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Software License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20"/>
              <w:rPr>
                <w:rFonts w:ascii="Arial" w:cs="Arial" w:eastAsia="Arial" w:hAnsi="Arial"/>
                <w:b w:val="1"/>
                <w:color w:val="117086"/>
              </w:rPr>
            </w:pPr>
            <w:r w:rsidDel="00000000" w:rsidR="00000000" w:rsidRPr="00000000">
              <w:rPr>
                <w:rFonts w:ascii="Arial" w:cs="Arial" w:eastAsia="Arial" w:hAnsi="Arial"/>
                <w:b w:val="1"/>
                <w:color w:val="117086"/>
                <w:rtl w:val="0"/>
              </w:rPr>
              <w:t xml:space="preserve">Order Form</w:t>
            </w:r>
          </w:p>
          <w:p w:rsidR="00000000" w:rsidDel="00000000" w:rsidP="00000000" w:rsidRDefault="00000000" w:rsidRPr="00000000" w14:paraId="00000003">
            <w:pPr>
              <w:spacing w:line="276" w:lineRule="auto"/>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business terms of this Order Form are as follows:</w:t>
            </w:r>
            <w:r w:rsidDel="00000000" w:rsidR="00000000" w:rsidRPr="00000000">
              <w:rPr>
                <w:rtl w:val="0"/>
              </w:rPr>
            </w:r>
          </w:p>
        </w:tc>
      </w:tr>
      <w:tr>
        <w:trPr>
          <w:cantSplit w:val="0"/>
          <w:trHeight w:val="746" w:hRule="atLeast"/>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Framework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Order Form incorporates and is governed by the Framework Terms dated </w:t>
            </w:r>
            <w:r w:rsidDel="00000000" w:rsidR="00000000" w:rsidRPr="00000000">
              <w:rPr>
                <w:rFonts w:ascii="Arial" w:cs="Arial" w:eastAsia="Arial" w:hAnsi="Arial"/>
                <w:color w:val="000000"/>
                <w:sz w:val="16"/>
                <w:szCs w:val="16"/>
                <w:highlight w:val="yellow"/>
                <w:rtl w:val="0"/>
              </w:rPr>
              <w:t xml:space="preserve">[enter Effective Date of Key Terms]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between </w:t>
            </w:r>
            <w:r w:rsidDel="00000000" w:rsidR="00000000" w:rsidRPr="00000000">
              <w:rPr>
                <w:rFonts w:ascii="Arial" w:cs="Arial" w:eastAsia="Arial" w:hAnsi="Arial"/>
                <w:sz w:val="16"/>
                <w:szCs w:val="16"/>
                <w:highlight w:val="yellow"/>
                <w:rtl w:val="0"/>
              </w:rPr>
              <w:t xml:space="preserve">[enter name of Provider]</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sz w:val="16"/>
                <w:szCs w:val="16"/>
                <w:highlight w:val="yellow"/>
                <w:rtl w:val="0"/>
              </w:rPr>
              <w:t xml:space="preserve">[enter name of Customer]</w:t>
            </w:r>
            <w:r w:rsidDel="00000000" w:rsidR="00000000" w:rsidRPr="00000000">
              <w:rPr>
                <w:rFonts w:ascii="Arial" w:cs="Arial" w:eastAsia="Arial" w:hAnsi="Arial"/>
                <w:sz w:val="16"/>
                <w:szCs w:val="16"/>
                <w:rtl w:val="0"/>
              </w:rPr>
              <w:t xml:space="preserve">. If there is any inconsistency between this Order Form and the Framework Terms, this Order Form will control for this Agreement.</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Software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Software available under this Order Form is </w:t>
            </w:r>
            <w:r w:rsidDel="00000000" w:rsidR="00000000" w:rsidRPr="00000000">
              <w:rPr>
                <w:rFonts w:ascii="Arial" w:cs="Arial" w:eastAsia="Arial" w:hAnsi="Arial"/>
                <w:color w:val="000000"/>
                <w:sz w:val="16"/>
                <w:szCs w:val="16"/>
                <w:highlight w:val="yellow"/>
                <w:rtl w:val="0"/>
              </w:rPr>
              <w:t xml:space="preserve">[description of the software]</w:t>
            </w:r>
            <w:r w:rsidDel="00000000" w:rsidR="00000000" w:rsidRPr="00000000">
              <w:rPr>
                <w:rFonts w:ascii="Arial" w:cs="Arial" w:eastAsia="Arial" w:hAnsi="Arial"/>
                <w:color w:val="000000"/>
                <w:sz w:val="16"/>
                <w:szCs w:val="16"/>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Order Date</w:t>
            </w:r>
          </w:p>
          <w:p w:rsidR="00000000" w:rsidDel="00000000" w:rsidP="00000000" w:rsidRDefault="00000000" w:rsidRPr="00000000" w14:paraId="0000000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earliest date Customer may install Software</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signature on this Order Form</w:t>
            </w:r>
          </w:p>
          <w:p w:rsidR="00000000" w:rsidDel="00000000" w:rsidP="00000000" w:rsidRDefault="00000000" w:rsidRPr="00000000" w14:paraId="0000000C">
            <w:pPr>
              <w:spacing w:line="276" w:lineRule="auto"/>
              <w:ind w:left="512" w:hanging="512"/>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[Fill in custom start date]</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D">
            <w:pPr>
              <w:tabs>
                <w:tab w:val="left" w:leader="none" w:pos="519"/>
              </w:tabs>
              <w:spacing w:line="276" w:lineRule="auto"/>
              <w:ind w:hanging="120"/>
              <w:rPr>
                <w:rFonts w:ascii="Arial" w:cs="Arial" w:eastAsia="Arial" w:hAnsi="Arial"/>
                <w:color w:val="000000"/>
                <w:sz w:val="16"/>
                <w:szCs w:val="16"/>
              </w:rPr>
            </w:pPr>
            <w:r w:rsidDel="00000000" w:rsidR="00000000" w:rsidRPr="00000000">
              <w:rPr>
                <w:rFonts w:ascii="Arial" w:cs="Arial" w:eastAsia="Arial" w:hAnsi="Arial"/>
                <w:b w:val="1"/>
                <w:color w:val="8c8d8e"/>
                <w:sz w:val="18"/>
                <w:szCs w:val="18"/>
                <w:rtl w:val="0"/>
              </w:rPr>
              <w:t xml:space="preserve">License details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F">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Pilot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0">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Use this section if including a pilot. The default structure is for the full contract to start immediately after the pilot ends. If not including a pilot or trial, delete this entire section.]</w:t>
            </w:r>
            <w:r w:rsidDel="00000000" w:rsidR="00000000" w:rsidRPr="00000000">
              <w:rPr>
                <w:rtl w:val="0"/>
              </w:rPr>
            </w:r>
          </w:p>
          <w:p w:rsidR="00000000" w:rsidDel="00000000" w:rsidP="00000000" w:rsidRDefault="00000000" w:rsidRPr="00000000" w14:paraId="00000011">
            <w:pPr>
              <w:tabs>
                <w:tab w:val="left" w:leader="none" w:pos="519"/>
              </w:tabs>
              <w:spacing w:line="276"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12">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may access the Software for a limited </w:t>
            </w:r>
            <w:r w:rsidDel="00000000" w:rsidR="00000000" w:rsidRPr="00000000">
              <w:rPr>
                <w:rFonts w:ascii="Arial" w:cs="Arial" w:eastAsia="Arial" w:hAnsi="Arial"/>
                <w:color w:val="000000"/>
                <w:sz w:val="16"/>
                <w:szCs w:val="16"/>
                <w:highlight w:val="yellow"/>
                <w:rtl w:val="0"/>
              </w:rPr>
              <w:t xml:space="preserve">[fill in length of pilot/trial, e.g. 3 months]</w:t>
            </w:r>
            <w:r w:rsidDel="00000000" w:rsidR="00000000" w:rsidRPr="00000000">
              <w:rPr>
                <w:rFonts w:ascii="Arial" w:cs="Arial" w:eastAsia="Arial" w:hAnsi="Arial"/>
                <w:color w:val="000000"/>
                <w:sz w:val="16"/>
                <w:szCs w:val="16"/>
                <w:rtl w:val="0"/>
              </w:rPr>
              <w:t xml:space="preserve"> trial ("</w:t>
            </w:r>
            <w:r w:rsidDel="00000000" w:rsidR="00000000" w:rsidRPr="00000000">
              <w:rPr>
                <w:rFonts w:ascii="Arial" w:cs="Arial" w:eastAsia="Arial" w:hAnsi="Arial"/>
                <w:b w:val="1"/>
                <w:color w:val="000000"/>
                <w:sz w:val="16"/>
                <w:szCs w:val="16"/>
                <w:rtl w:val="0"/>
              </w:rPr>
              <w:t xml:space="preserve">Pilot Period</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 will automatically start following the Pilot Period.</w:t>
            </w:r>
          </w:p>
          <w:p w:rsidR="00000000" w:rsidDel="00000000" w:rsidP="00000000" w:rsidRDefault="00000000" w:rsidRPr="00000000" w14:paraId="00000013">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4">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If including a pilot, select one option.]</w:t>
            </w:r>
            <w:r w:rsidDel="00000000" w:rsidR="00000000" w:rsidRPr="00000000">
              <w:rPr>
                <w:rtl w:val="0"/>
              </w:rPr>
            </w:r>
          </w:p>
          <w:p w:rsidR="00000000" w:rsidDel="00000000" w:rsidP="00000000" w:rsidRDefault="00000000" w:rsidRPr="00000000" w14:paraId="0000001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 for Pilot Period: </w:t>
            </w:r>
            <w:r w:rsidDel="00000000" w:rsidR="00000000" w:rsidRPr="00000000">
              <w:rPr>
                <w:rFonts w:ascii="Arial" w:cs="Arial" w:eastAsia="Arial" w:hAnsi="Arial"/>
                <w:color w:val="000000"/>
                <w:sz w:val="16"/>
                <w:szCs w:val="16"/>
                <w:highlight w:val="yellow"/>
                <w:rtl w:val="0"/>
              </w:rPr>
              <w:t xml:space="preserve">[fill in $ amount]</w:t>
            </w:r>
            <w:r w:rsidDel="00000000" w:rsidR="00000000" w:rsidRPr="00000000">
              <w:rPr>
                <w:rtl w:val="0"/>
              </w:rPr>
            </w:r>
          </w:p>
          <w:p w:rsidR="00000000" w:rsidDel="00000000" w:rsidP="00000000" w:rsidRDefault="00000000" w:rsidRPr="00000000" w14:paraId="0000001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Free trial</w:t>
            </w:r>
          </w:p>
          <w:p w:rsidR="00000000" w:rsidDel="00000000" w:rsidP="00000000" w:rsidRDefault="00000000" w:rsidRPr="00000000" w14:paraId="00000017">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8">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Some companies want to modify parts of the Standard Terms during a trial or pilot. Use this option to do so. See the example for common pilot modifications.]</w:t>
            </w:r>
            <w:r w:rsidDel="00000000" w:rsidR="00000000" w:rsidRPr="00000000">
              <w:rPr>
                <w:rtl w:val="0"/>
              </w:rPr>
            </w:r>
          </w:p>
          <w:p w:rsidR="00000000" w:rsidDel="00000000" w:rsidP="00000000" w:rsidRDefault="00000000" w:rsidRPr="00000000" w14:paraId="0000001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Modifications to the Agreement that apply only to the Pilot Period: </w:t>
            </w:r>
          </w:p>
          <w:p w:rsidR="00000000" w:rsidDel="00000000" w:rsidP="00000000" w:rsidRDefault="00000000" w:rsidRPr="00000000" w14:paraId="0000001A">
            <w:pPr>
              <w:tabs>
                <w:tab w:val="left" w:leader="none" w:pos="519"/>
              </w:tabs>
              <w:spacing w:line="276" w:lineRule="auto"/>
              <w:ind w:left="519" w:hanging="5"/>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[For example: </w:t>
            </w:r>
          </w:p>
          <w:p w:rsidR="00000000" w:rsidDel="00000000" w:rsidP="00000000" w:rsidRDefault="00000000" w:rsidRPr="00000000" w14:paraId="0000001B">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color w:val="000000"/>
                <w:sz w:val="16"/>
                <w:szCs w:val="16"/>
                <w:highlight w:val="yellow"/>
                <w:rtl w:val="0"/>
              </w:rPr>
              <w:t xml:space="preserve">- Sections </w:t>
            </w:r>
            <w:r w:rsidDel="00000000" w:rsidR="00000000" w:rsidRPr="00000000">
              <w:rPr>
                <w:rFonts w:ascii="Arial" w:cs="Arial" w:eastAsia="Arial" w:hAnsi="Arial"/>
                <w:sz w:val="16"/>
                <w:szCs w:val="16"/>
                <w:highlight w:val="yellow"/>
                <w:rtl w:val="0"/>
              </w:rPr>
              <w:t xml:space="preserve">5.3 (Representations &amp; Warranties from Provider), 5.4 (Provider Warranty Remedy), and 8 (Indemnification) do not apply during the Pilot Period. </w:t>
            </w:r>
          </w:p>
          <w:p w:rsidR="00000000" w:rsidDel="00000000" w:rsidP="00000000" w:rsidRDefault="00000000" w:rsidRPr="00000000" w14:paraId="0000001C">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sz w:val="16"/>
                <w:szCs w:val="16"/>
                <w:highlight w:val="yellow"/>
                <w:rtl w:val="0"/>
              </w:rPr>
              <w:t xml:space="preserve">There are no </w:t>
            </w:r>
            <w:r w:rsidDel="00000000" w:rsidR="00000000" w:rsidRPr="00000000">
              <w:rPr>
                <w:rFonts w:ascii="Arial" w:cs="Arial" w:eastAsia="Arial" w:hAnsi="Arial"/>
                <w:b w:val="1"/>
                <w:sz w:val="16"/>
                <w:szCs w:val="16"/>
                <w:highlight w:val="yellow"/>
                <w:rtl w:val="0"/>
              </w:rPr>
              <w:t xml:space="preserve">Increased Claims</w:t>
            </w:r>
            <w:r w:rsidDel="00000000" w:rsidR="00000000" w:rsidRPr="00000000">
              <w:rPr>
                <w:rFonts w:ascii="Arial" w:cs="Arial" w:eastAsia="Arial" w:hAnsi="Arial"/>
                <w:sz w:val="16"/>
                <w:szCs w:val="16"/>
                <w:highlight w:val="yellow"/>
                <w:rtl w:val="0"/>
              </w:rPr>
              <w:t xml:space="preserve"> nor </w:t>
            </w:r>
            <w:r w:rsidDel="00000000" w:rsidR="00000000" w:rsidRPr="00000000">
              <w:rPr>
                <w:rFonts w:ascii="Arial" w:cs="Arial" w:eastAsia="Arial" w:hAnsi="Arial"/>
                <w:b w:val="1"/>
                <w:sz w:val="16"/>
                <w:szCs w:val="16"/>
                <w:highlight w:val="yellow"/>
                <w:rtl w:val="0"/>
              </w:rPr>
              <w:t xml:space="preserve">Unlimited Claims</w:t>
            </w:r>
            <w:r w:rsidDel="00000000" w:rsidR="00000000" w:rsidRPr="00000000">
              <w:rPr>
                <w:rFonts w:ascii="Arial" w:cs="Arial" w:eastAsia="Arial" w:hAnsi="Arial"/>
                <w:sz w:val="16"/>
                <w:szCs w:val="16"/>
                <w:highlight w:val="yellow"/>
                <w:rtl w:val="0"/>
              </w:rPr>
              <w:t xml:space="preserve"> during the Pilot Period. </w:t>
            </w:r>
          </w:p>
          <w:p w:rsidR="00000000" w:rsidDel="00000000" w:rsidP="00000000" w:rsidRDefault="00000000" w:rsidRPr="00000000" w14:paraId="0000001D">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sz w:val="16"/>
                <w:szCs w:val="16"/>
                <w:highlight w:val="yellow"/>
                <w:rtl w:val="0"/>
              </w:rPr>
              <w:t xml:space="preserve"> The </w:t>
            </w:r>
            <w:r w:rsidDel="00000000" w:rsidR="00000000" w:rsidRPr="00000000">
              <w:rPr>
                <w:rFonts w:ascii="Arial" w:cs="Arial" w:eastAsia="Arial" w:hAnsi="Arial"/>
                <w:b w:val="1"/>
                <w:sz w:val="16"/>
                <w:szCs w:val="16"/>
                <w:highlight w:val="yellow"/>
                <w:rtl w:val="0"/>
              </w:rPr>
              <w:t xml:space="preserve">General Cap Amount </w:t>
            </w:r>
            <w:r w:rsidDel="00000000" w:rsidR="00000000" w:rsidRPr="00000000">
              <w:rPr>
                <w:rFonts w:ascii="Arial" w:cs="Arial" w:eastAsia="Arial" w:hAnsi="Arial"/>
                <w:sz w:val="16"/>
                <w:szCs w:val="16"/>
                <w:highlight w:val="yellow"/>
                <w:rtl w:val="0"/>
              </w:rPr>
              <w:t xml:space="preserve">is $1,000 for all claims that arise during the Pilot Period. </w:t>
            </w:r>
          </w:p>
          <w:p w:rsidR="00000000" w:rsidDel="00000000" w:rsidP="00000000" w:rsidRDefault="00000000" w:rsidRPr="00000000" w14:paraId="0000001E">
            <w:pPr>
              <w:tabs>
                <w:tab w:val="left" w:leader="none" w:pos="519"/>
              </w:tabs>
              <w:spacing w:line="276" w:lineRule="auto"/>
              <w:ind w:left="519" w:hanging="5"/>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sz w:val="16"/>
                <w:szCs w:val="16"/>
                <w:highlight w:val="yellow"/>
                <w:rtl w:val="0"/>
              </w:rPr>
              <w:t xml:space="preserve"> Either party may immediately terminate the Agreement during the Pilot Period for any or no reason by giving notice to the other party.</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F">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Subscription Period</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0">
            <w:pPr>
              <w:tabs>
                <w:tab w:val="left" w:leader="none" w:pos="519"/>
              </w:tabs>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[Fill in length of license, e.g. 12 months]</w:t>
            </w:r>
            <w:r w:rsidDel="00000000" w:rsidR="00000000" w:rsidRPr="00000000">
              <w:rPr>
                <w:rFonts w:ascii="Arial" w:cs="Arial" w:eastAsia="Arial" w:hAnsi="Arial"/>
                <w:color w:val="000000"/>
                <w:sz w:val="16"/>
                <w:szCs w:val="16"/>
                <w:rtl w:val="0"/>
              </w:rPr>
              <w:tab/>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2">
            <w:pPr>
              <w:tabs>
                <w:tab w:val="left" w:leader="none" w:pos="519"/>
              </w:tabs>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 describe fees ]</w:t>
            </w:r>
          </w:p>
          <w:p w:rsidR="00000000" w:rsidDel="00000000" w:rsidP="00000000" w:rsidRDefault="00000000" w:rsidRPr="00000000" w14:paraId="00000023">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tl w:val="0"/>
              </w:rPr>
            </w:r>
          </w:p>
          <w:p w:rsidR="00000000" w:rsidDel="00000000" w:rsidP="00000000" w:rsidRDefault="00000000" w:rsidRPr="00000000" w14:paraId="00000024">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may increase up to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 if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has given notice of the increase prior to the </w:t>
            </w:r>
            <w:r w:rsidDel="00000000" w:rsidR="00000000" w:rsidRPr="00000000">
              <w:rPr>
                <w:rFonts w:ascii="Arial" w:cs="Arial" w:eastAsia="Arial" w:hAnsi="Arial"/>
                <w:b w:val="1"/>
                <w:color w:val="000000"/>
                <w:sz w:val="16"/>
                <w:szCs w:val="16"/>
                <w:rtl w:val="0"/>
              </w:rPr>
              <w:t xml:space="preserve">Non-Renewal Notice Date</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2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will increase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w:t>
            </w:r>
          </w:p>
          <w:p w:rsidR="00000000" w:rsidDel="00000000" w:rsidP="00000000" w:rsidRDefault="00000000" w:rsidRPr="00000000" w14:paraId="0000002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Modifying Section 3.1 of the Standard Terms, Fees are inclusive of taxes.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Payment Process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Pay by invoice</w:t>
            </w:r>
          </w:p>
          <w:p w:rsidR="00000000" w:rsidDel="00000000" w:rsidP="00000000" w:rsidRDefault="00000000" w:rsidRPr="00000000" w14:paraId="00000029">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A">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invoice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[monthly | quarterly | annually | once per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2B">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C">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pay each invoice within </w:t>
            </w:r>
            <w:r w:rsidDel="00000000" w:rsidR="00000000" w:rsidRPr="00000000">
              <w:rPr>
                <w:rFonts w:ascii="Arial" w:cs="Arial" w:eastAsia="Arial" w:hAnsi="Arial"/>
                <w:color w:val="000000"/>
                <w:sz w:val="16"/>
                <w:szCs w:val="16"/>
                <w:highlight w:val="yellow"/>
                <w:rtl w:val="0"/>
              </w:rPr>
              <w:t xml:space="preserve">[ # ]</w:t>
            </w:r>
            <w:r w:rsidDel="00000000" w:rsidR="00000000" w:rsidRPr="00000000">
              <w:rPr>
                <w:rFonts w:ascii="Arial" w:cs="Arial" w:eastAsia="Arial" w:hAnsi="Arial"/>
                <w:color w:val="000000"/>
                <w:sz w:val="16"/>
                <w:szCs w:val="16"/>
                <w:rtl w:val="0"/>
              </w:rPr>
              <w:t xml:space="preserve"> days from </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receipt of invoice | the invoice date]</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2D">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E">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Automatic payment</w:t>
            </w:r>
          </w:p>
          <w:p w:rsidR="00000000" w:rsidDel="00000000" w:rsidP="00000000" w:rsidRDefault="00000000" w:rsidRPr="00000000" w14:paraId="0000002F">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0">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bill and charge Customer's payment method on file </w:t>
            </w:r>
            <w:r w:rsidDel="00000000" w:rsidR="00000000" w:rsidRPr="00000000">
              <w:rPr>
                <w:rFonts w:ascii="Arial" w:cs="Arial" w:eastAsia="Arial" w:hAnsi="Arial"/>
                <w:color w:val="000000"/>
                <w:sz w:val="16"/>
                <w:szCs w:val="16"/>
                <w:highlight w:val="yellow"/>
                <w:rtl w:val="0"/>
              </w:rPr>
              <w:t xml:space="preserve">[monthly | quarterly | annually | once per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color w:val="000000"/>
                <w:sz w:val="16"/>
                <w:szCs w:val="16"/>
                <w:rtl w:val="0"/>
              </w:rPr>
              <w:t xml:space="preserve"> for immediate payment or deduction without further approval.</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Auto-renewal</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2">
            <w:pPr>
              <w:tabs>
                <w:tab w:val="left" w:leader="none" w:pos="519"/>
              </w:tabs>
              <w:spacing w:line="276" w:lineRule="auto"/>
              <w:ind w:left="519" w:hanging="519"/>
              <w:rPr>
                <w:rFonts w:ascii="Arial" w:cs="Arial" w:eastAsia="Arial" w:hAnsi="Arial"/>
                <w:b w:val="1"/>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Non-Renewal Notice Date</w:t>
            </w:r>
            <w:r w:rsidDel="00000000" w:rsidR="00000000" w:rsidRPr="00000000">
              <w:rPr>
                <w:rFonts w:ascii="Arial" w:cs="Arial" w:eastAsia="Arial" w:hAnsi="Arial"/>
                <w:color w:val="000000"/>
                <w:sz w:val="16"/>
                <w:szCs w:val="16"/>
                <w:rtl w:val="0"/>
              </w:rPr>
              <w:t xml:space="preserve">: At least </w:t>
            </w:r>
            <w:r w:rsidDel="00000000" w:rsidR="00000000" w:rsidRPr="00000000">
              <w:rPr>
                <w:rFonts w:ascii="Arial" w:cs="Arial" w:eastAsia="Arial" w:hAnsi="Arial"/>
                <w:color w:val="000000"/>
                <w:sz w:val="16"/>
                <w:szCs w:val="16"/>
                <w:highlight w:val="yellow"/>
                <w:rtl w:val="0"/>
              </w:rPr>
              <w:t xml:space="preserve">[fill in number]</w:t>
            </w:r>
            <w:r w:rsidDel="00000000" w:rsidR="00000000" w:rsidRPr="00000000">
              <w:rPr>
                <w:rFonts w:ascii="Arial" w:cs="Arial" w:eastAsia="Arial" w:hAnsi="Arial"/>
                <w:color w:val="000000"/>
                <w:sz w:val="16"/>
                <w:szCs w:val="16"/>
                <w:rtl w:val="0"/>
              </w:rPr>
              <w:t xml:space="preserve"> days before the end of the current </w:t>
            </w:r>
            <w:r w:rsidDel="00000000" w:rsidR="00000000" w:rsidRPr="00000000">
              <w:rPr>
                <w:rFonts w:ascii="Arial" w:cs="Arial" w:eastAsia="Arial" w:hAnsi="Arial"/>
                <w:b w:val="1"/>
                <w:color w:val="000000"/>
                <w:sz w:val="16"/>
                <w:szCs w:val="16"/>
                <w:rtl w:val="0"/>
              </w:rPr>
              <w:t xml:space="preserve">Subscription Period</w:t>
            </w:r>
          </w:p>
          <w:p w:rsidR="00000000" w:rsidDel="00000000" w:rsidP="00000000" w:rsidRDefault="00000000" w:rsidRPr="00000000" w14:paraId="00000033">
            <w:pPr>
              <w:tabs>
                <w:tab w:val="left" w:leader="none" w:pos="519"/>
              </w:tabs>
              <w:spacing w:line="276" w:lineRule="auto"/>
              <w:ind w:left="51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4">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Modifying Section 4.1 of the Standard Terms, this Order Form does not automatically renew and will expire at the end of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Permitted Uses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Customer’s internal business purposes</w:t>
            </w:r>
          </w:p>
          <w:p w:rsidR="00000000" w:rsidDel="00000000" w:rsidP="00000000" w:rsidRDefault="00000000" w:rsidRPr="00000000" w14:paraId="00000037">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Customer’s and its Affiliates’ internal business purposes</w:t>
            </w:r>
          </w:p>
          <w:p w:rsidR="00000000" w:rsidDel="00000000" w:rsidP="00000000" w:rsidRDefault="00000000" w:rsidRPr="00000000" w14:paraId="00000038">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fill in details about additional permitted uses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License Limits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[Insert any limitations on the license grant, such as restriction to certain locations, count or user limits, geographic limits, transfer limitations, etc.]</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Warranty Period</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C">
            <w:pPr>
              <w:tabs>
                <w:tab w:val="left" w:leader="none" w:pos="519"/>
              </w:tabs>
              <w:spacing w:line="276"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 # days ] </w:t>
            </w:r>
            <w:r w:rsidDel="00000000" w:rsidR="00000000" w:rsidRPr="00000000">
              <w:rPr>
                <w:rFonts w:ascii="Arial" w:cs="Arial" w:eastAsia="Arial" w:hAnsi="Arial"/>
                <w:color w:val="000000"/>
                <w:sz w:val="16"/>
                <w:szCs w:val="16"/>
                <w:rtl w:val="0"/>
              </w:rPr>
              <w:t xml:space="preserve">from </w:t>
            </w:r>
            <w:r w:rsidDel="00000000" w:rsidR="00000000" w:rsidRPr="00000000">
              <w:rPr>
                <w:rFonts w:ascii="Arial" w:cs="Arial" w:eastAsia="Arial" w:hAnsi="Arial"/>
                <w:color w:val="000000"/>
                <w:sz w:val="16"/>
                <w:szCs w:val="16"/>
                <w:highlight w:val="yellow"/>
                <w:rtl w:val="0"/>
              </w:rPr>
              <w:t xml:space="preserve">[ initial delivery of the Software | delivery of the Software and each subsequent Update | the Order Date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D">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Deletion Procedure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disable license keys</w:t>
            </w:r>
          </w:p>
          <w:p w:rsidR="00000000" w:rsidDel="00000000" w:rsidP="00000000" w:rsidRDefault="00000000" w:rsidRPr="00000000" w14:paraId="0000003F">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uninstall, delete, and/or discontinue use of the Software</w:t>
            </w:r>
          </w:p>
          <w:p w:rsidR="00000000" w:rsidDel="00000000" w:rsidP="00000000" w:rsidRDefault="00000000" w:rsidRPr="00000000" w14:paraId="00000040">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certify to Provider that the Software was uninstalled or deleted according to the terms of this Agreement</w:t>
            </w:r>
          </w:p>
          <w:p w:rsidR="00000000" w:rsidDel="00000000" w:rsidP="00000000" w:rsidRDefault="00000000" w:rsidRPr="00000000" w14:paraId="00000041">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fill in details about deletion procedure ]</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2">
            <w:pPr>
              <w:tabs>
                <w:tab w:val="left" w:leader="none" w:pos="519"/>
              </w:tabs>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Additions, Supplements, and Modifications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License Compliance Verification</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5">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may inspect and audit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Software under this Agreement during the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 and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agrees to cooperate or otherwise make available the information that may be reasonably requested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in order to ensure compliance with this Agreement and any usage restrictions.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must give at least 7 days advance notice of an audit. If the audit determines that </w:t>
            </w:r>
            <w:r w:rsidDel="00000000" w:rsidR="00000000" w:rsidRPr="00000000">
              <w:rPr>
                <w:rFonts w:ascii="Arial" w:cs="Arial" w:eastAsia="Arial" w:hAnsi="Arial"/>
                <w:b w:val="1"/>
                <w:color w:val="000000"/>
                <w:sz w:val="16"/>
                <w:szCs w:val="16"/>
                <w:highlight w:val="yellow"/>
                <w:rtl w:val="0"/>
              </w:rPr>
              <w:t xml:space="preserve">Licensee's</w:t>
            </w:r>
            <w:r w:rsidDel="00000000" w:rsidR="00000000" w:rsidRPr="00000000">
              <w:rPr>
                <w:rFonts w:ascii="Arial" w:cs="Arial" w:eastAsia="Arial" w:hAnsi="Arial"/>
                <w:color w:val="000000"/>
                <w:sz w:val="16"/>
                <w:szCs w:val="16"/>
                <w:highlight w:val="yellow"/>
                <w:rtl w:val="0"/>
              </w:rPr>
              <w:t xml:space="preserve"> use of the Software exceeded the usage permitted by the Agreement,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will pay to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all amounts due for such excess use of the Software according to the </w:t>
            </w:r>
            <w:r w:rsidDel="00000000" w:rsidR="00000000" w:rsidRPr="00000000">
              <w:rPr>
                <w:rFonts w:ascii="Arial" w:cs="Arial" w:eastAsia="Arial" w:hAnsi="Arial"/>
                <w:b w:val="1"/>
                <w:color w:val="000000"/>
                <w:sz w:val="16"/>
                <w:szCs w:val="16"/>
                <w:highlight w:val="yellow"/>
                <w:rtl w:val="0"/>
              </w:rPr>
              <w:t xml:space="preserve">Payment Process</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6">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7">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color w:val="000000"/>
                <w:sz w:val="16"/>
                <w:szCs w:val="16"/>
                <w:highlight w:val="yellow"/>
                <w:rtl w:val="0"/>
              </w:rPr>
              <w:t xml:space="preserve">[Insert description of any included service(s), such as support or maintenance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04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Changes that apply for this Order Form only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A">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tl w:val="0"/>
              </w:rPr>
            </w:r>
          </w:p>
        </w:tc>
      </w:tr>
    </w:tbl>
    <w:p w:rsidR="00000000" w:rsidDel="00000000" w:rsidP="00000000" w:rsidRDefault="00000000" w:rsidRPr="00000000" w14:paraId="0000004B">
      <w:pPr>
        <w:keepNext w:val="1"/>
        <w:keepLines w:val="1"/>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signing this Order Form, each party agrees to enter into this Order Form.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D">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F">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0">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2">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4">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6">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7">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8">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C">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05E">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F">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0">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1">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2">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3">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4">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5">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sectPr>
          <w:headerReference r:id="rId7" w:type="default"/>
          <w:headerReference r:id="rId8" w:type="first"/>
          <w:footerReference r:id="rId9" w:type="default"/>
          <w:footerReference r:id="rId10" w:type="firs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67">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Software License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68">
            <w:pPr>
              <w:spacing w:after="120" w:before="120" w:line="276" w:lineRule="auto"/>
              <w:jc w:val="both"/>
              <w:rPr>
                <w:rFonts w:ascii="Arial" w:cs="Arial" w:eastAsia="Arial" w:hAnsi="Arial"/>
                <w:b w:val="1"/>
                <w:color w:val="494a4b"/>
                <w:sz w:val="16"/>
                <w:szCs w:val="16"/>
              </w:rPr>
            </w:pPr>
            <w:r w:rsidDel="00000000" w:rsidR="00000000" w:rsidRPr="00000000">
              <w:rPr>
                <w:rFonts w:ascii="Arial" w:cs="Arial" w:eastAsia="Arial" w:hAnsi="Arial"/>
                <w:b w:val="1"/>
                <w:color w:val="494a4b"/>
                <w:sz w:val="16"/>
                <w:szCs w:val="16"/>
                <w:rtl w:val="0"/>
              </w:rPr>
              <w:t xml:space="preserve">USING THE FRAMEWORK TERMS</w:t>
            </w:r>
          </w:p>
          <w:p w:rsidR="00000000" w:rsidDel="00000000" w:rsidP="00000000" w:rsidRDefault="00000000" w:rsidRPr="00000000" w14:paraId="00000069">
            <w:pPr>
              <w:spacing w:after="120" w:before="120" w:line="276" w:lineRule="auto"/>
              <w:jc w:val="both"/>
              <w:rPr>
                <w:rFonts w:ascii="Arial" w:cs="Arial" w:eastAsia="Arial" w:hAnsi="Arial"/>
                <w:color w:val="494a4b"/>
                <w:sz w:val="16"/>
                <w:szCs w:val="16"/>
              </w:rPr>
            </w:pPr>
            <w:r w:rsidDel="00000000" w:rsidR="00000000" w:rsidRPr="00000000">
              <w:rPr>
                <w:rFonts w:ascii="Arial" w:cs="Arial" w:eastAsia="Arial" w:hAnsi="Arial"/>
                <w:color w:val="494a4b"/>
                <w:sz w:val="16"/>
                <w:szCs w:val="16"/>
                <w:rtl w:val="0"/>
              </w:rPr>
              <w:t xml:space="preserve">The Framework Terms have 2 parts: (1) the Key Terms below (including any attached or referenced policies and documents) and (2)  the Common Paper Software License Standard Terms Version 1.1 posted at </w:t>
            </w:r>
            <w:hyperlink r:id="rId11">
              <w:r w:rsidDel="00000000" w:rsidR="00000000" w:rsidRPr="00000000">
                <w:rPr>
                  <w:rFonts w:ascii="Arial" w:cs="Arial" w:eastAsia="Arial" w:hAnsi="Arial"/>
                  <w:color w:val="107087"/>
                  <w:sz w:val="16"/>
                  <w:szCs w:val="16"/>
                  <w:u w:val="single"/>
                  <w:rtl w:val="0"/>
                </w:rPr>
                <w:t xml:space="preserve">https://commonpaper.com/standards/software-license-agreement/1.1</w:t>
              </w:r>
            </w:hyperlink>
            <w:r w:rsidDel="00000000" w:rsidR="00000000" w:rsidRPr="00000000">
              <w:rPr>
                <w:rFonts w:ascii="Arial" w:cs="Arial" w:eastAsia="Arial" w:hAnsi="Arial"/>
                <w:color w:val="494a4b"/>
                <w:sz w:val="16"/>
                <w:szCs w:val="16"/>
                <w:rtl w:val="0"/>
              </w:rPr>
              <w:t xml:space="preserve"> which are incorporated by reference. If there is any inconsistency between the parts of the Framework Terms, the Key Terms will control over the Standard Terms. Capitalized words have the meanings or descriptions given in the Cover Page or Standard Terms. A copy of the Standard Terms is attached for convenience only.</w:t>
            </w:r>
          </w:p>
        </w:tc>
      </w:tr>
    </w:tbl>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94a4b"/>
          <w:sz w:val="16"/>
          <w:szCs w:val="16"/>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6B">
            <w:pPr>
              <w:keepNext w:val="1"/>
              <w:keepLines w:val="1"/>
              <w:ind w:left="-117" w:firstLine="0"/>
              <w:rPr>
                <w:rFonts w:ascii="Arial" w:cs="Arial" w:eastAsia="Arial" w:hAnsi="Arial"/>
                <w:b w:val="1"/>
                <w:color w:val="117086"/>
              </w:rPr>
            </w:pPr>
            <w:r w:rsidDel="00000000" w:rsidR="00000000" w:rsidRPr="00000000">
              <w:rPr>
                <w:rFonts w:ascii="Arial" w:cs="Arial" w:eastAsia="Arial" w:hAnsi="Arial"/>
                <w:b w:val="1"/>
                <w:color w:val="117086"/>
                <w:rtl w:val="0"/>
              </w:rPr>
              <w:t xml:space="preserve">Key Terms</w:t>
            </w:r>
          </w:p>
          <w:p w:rsidR="00000000" w:rsidDel="00000000" w:rsidP="00000000" w:rsidRDefault="00000000" w:rsidRPr="00000000" w14:paraId="0000006C">
            <w:pPr>
              <w:keepNext w:val="1"/>
              <w:keepLines w:val="1"/>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legal terms of this Agreement are as follows: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6E">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Effective Date</w:t>
            </w:r>
          </w:p>
          <w:p w:rsidR="00000000" w:rsidDel="00000000" w:rsidP="00000000" w:rsidRDefault="00000000" w:rsidRPr="00000000" w14:paraId="0000006F">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the Framework Terms start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0">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Cover Page signature</w:t>
            </w:r>
          </w:p>
          <w:p w:rsidR="00000000" w:rsidDel="00000000" w:rsidP="00000000" w:rsidRDefault="00000000" w:rsidRPr="00000000" w14:paraId="00000071">
            <w:pPr>
              <w:keepNext w:val="1"/>
              <w:keepLines w:val="1"/>
              <w:tabs>
                <w:tab w:val="left" w:leader="none" w:pos="519"/>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[Fill in custom Effective Date]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2">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Governing Law</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3">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laws of </w:t>
            </w:r>
            <w:r w:rsidDel="00000000" w:rsidR="00000000" w:rsidRPr="00000000">
              <w:rPr>
                <w:rFonts w:ascii="Arial" w:cs="Arial" w:eastAsia="Arial" w:hAnsi="Arial"/>
                <w:color w:val="000000"/>
                <w:sz w:val="16"/>
                <w:szCs w:val="16"/>
                <w:highlight w:val="yellow"/>
                <w:rtl w:val="0"/>
              </w:rPr>
              <w:t xml:space="preserve">[fill in state, province, and/or country]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Chosen Courts</w:t>
            </w:r>
          </w:p>
          <w:p w:rsidR="00000000" w:rsidDel="00000000" w:rsidP="00000000" w:rsidRDefault="00000000" w:rsidRPr="00000000" w14:paraId="00000075">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Jurisdiction or where disputes are filed</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6">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courts (whether state, federal, or otherwise) located in </w:t>
            </w:r>
            <w:r w:rsidDel="00000000" w:rsidR="00000000" w:rsidRPr="00000000">
              <w:rPr>
                <w:rFonts w:ascii="Arial" w:cs="Arial" w:eastAsia="Arial" w:hAnsi="Arial"/>
                <w:color w:val="000000"/>
                <w:sz w:val="16"/>
                <w:szCs w:val="16"/>
                <w:highlight w:val="yellow"/>
                <w:rtl w:val="0"/>
              </w:rPr>
              <w:t xml:space="preserve">[fill in state, province, and/or county]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78">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9">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the Software, when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violates, misappropriates, or otherwise infringes upon anyone else’s intellectual property or other proprietary rights.]</w:t>
            </w:r>
            <w:r w:rsidDel="00000000" w:rsidR="00000000" w:rsidRPr="00000000">
              <w:rPr>
                <w:rtl w:val="0"/>
              </w:rPr>
            </w:r>
          </w:p>
          <w:p w:rsidR="00000000" w:rsidDel="00000000" w:rsidP="00000000" w:rsidRDefault="00000000" w:rsidRPr="00000000" w14:paraId="0000007A">
            <w:pPr>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7B">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arising from or related to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or Users’ breach or violation of Section 1.1 (License) or Section 2.1 (Restrictions on Customer).]</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General Cap Amount</w:t>
            </w:r>
          </w:p>
          <w:p w:rsidR="00000000" w:rsidDel="00000000" w:rsidP="00000000" w:rsidRDefault="00000000" w:rsidRPr="00000000" w14:paraId="0000007D">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Limitation of liability amount for most claims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E">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[Fill in a number]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7F">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tl w:val="0"/>
              </w:rPr>
            </w:r>
          </w:p>
          <w:p w:rsidR="00000000" w:rsidDel="00000000" w:rsidP="00000000" w:rsidRDefault="00000000" w:rsidRPr="00000000" w14:paraId="0000008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[fill in a number other than 1]</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Claims</w:t>
            </w:r>
          </w:p>
          <w:p w:rsidR="00000000" w:rsidDel="00000000" w:rsidP="00000000" w:rsidRDefault="00000000" w:rsidRPr="00000000" w14:paraId="00000082">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Specific claims covered by the Increased Cap Amount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3">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9 (Confidentiality) (however, excluding any data or security breaches)</w:t>
            </w:r>
          </w:p>
          <w:p w:rsidR="00000000" w:rsidDel="00000000" w:rsidP="00000000" w:rsidRDefault="00000000" w:rsidRPr="00000000" w14:paraId="00000084">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An Indemnifying Party’s indemnification obligation</w:t>
            </w:r>
          </w:p>
          <w:p w:rsidR="00000000" w:rsidDel="00000000" w:rsidP="00000000" w:rsidRDefault="00000000" w:rsidRPr="00000000" w14:paraId="0000008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breach of Section 1.1 (License) or Section 2.1 (Restrictions on Customer)</w:t>
            </w:r>
          </w:p>
          <w:p w:rsidR="00000000" w:rsidDel="00000000" w:rsidP="00000000" w:rsidRDefault="00000000" w:rsidRPr="00000000" w14:paraId="0000008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 party’s gross negligence or willful misconduct</w:t>
            </w:r>
          </w:p>
          <w:p w:rsidR="00000000" w:rsidDel="00000000" w:rsidP="00000000" w:rsidRDefault="00000000" w:rsidRPr="00000000" w14:paraId="0000008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9 (Confidentiality) resulting from gross negligence or willful misconduct (however, excluding any data or security breaches)</w:t>
            </w:r>
          </w:p>
          <w:p w:rsidR="00000000" w:rsidDel="00000000" w:rsidP="00000000" w:rsidRDefault="00000000" w:rsidRPr="00000000" w14:paraId="0000008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Cap Amount</w:t>
            </w:r>
          </w:p>
          <w:p w:rsidR="00000000" w:rsidDel="00000000" w:rsidP="00000000" w:rsidRDefault="00000000" w:rsidRPr="00000000" w14:paraId="0000008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Higher limitation of liability amount for Increased Claims, often called a supercap</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B">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[Fill in a number other than 1]</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8C">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tl w:val="0"/>
              </w:rPr>
            </w:r>
          </w:p>
          <w:p w:rsidR="00000000" w:rsidDel="00000000" w:rsidP="00000000" w:rsidRDefault="00000000" w:rsidRPr="00000000" w14:paraId="0000008D">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[fill in a number other than 1]</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Unlimited Claims</w:t>
            </w:r>
          </w:p>
          <w:p w:rsidR="00000000" w:rsidDel="00000000" w:rsidP="00000000" w:rsidRDefault="00000000" w:rsidRPr="00000000" w14:paraId="0000008F">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excluded from any limitation of liability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An Indemnifying Party’s indemnification obligation</w:t>
            </w:r>
          </w:p>
          <w:p w:rsidR="00000000" w:rsidDel="00000000" w:rsidP="00000000" w:rsidRDefault="00000000" w:rsidRPr="00000000" w14:paraId="00000091">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9 (Confidentiality) resulting from gross negligence or willful misconduct (however, excluding any data or security breaches)</w:t>
            </w:r>
          </w:p>
          <w:p w:rsidR="00000000" w:rsidDel="00000000" w:rsidP="00000000" w:rsidRDefault="00000000" w:rsidRPr="00000000" w14:paraId="00000092">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 party’s gross negligence or willful misconduct</w:t>
            </w:r>
          </w:p>
          <w:p w:rsidR="00000000" w:rsidDel="00000000" w:rsidP="00000000" w:rsidRDefault="00000000" w:rsidRPr="00000000" w14:paraId="00000093">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9 (Confidentiality) (however, excluding any data or security breaches)</w:t>
            </w:r>
          </w:p>
          <w:p w:rsidR="00000000" w:rsidDel="00000000" w:rsidP="00000000" w:rsidRDefault="00000000" w:rsidRPr="00000000" w14:paraId="00000094">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breach of Section 1.1 (License) or Section 2.1 (Restrictions on Customer)</w:t>
            </w:r>
          </w:p>
          <w:p w:rsidR="00000000" w:rsidDel="00000000" w:rsidP="00000000" w:rsidRDefault="00000000" w:rsidRPr="00000000" w14:paraId="00000095">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6">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Additional Warranties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p w:rsidR="00000000" w:rsidDel="00000000" w:rsidP="00000000" w:rsidRDefault="00000000" w:rsidRPr="00000000" w14:paraId="00000098">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9">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A">
            <w:pPr>
              <w:spacing w:line="276" w:lineRule="auto"/>
              <w:ind w:hanging="120"/>
              <w:rPr>
                <w:rFonts w:ascii="Arial" w:cs="Arial" w:eastAsia="Arial" w:hAnsi="Arial"/>
                <w:color w:val="000000"/>
                <w:sz w:val="16"/>
                <w:szCs w:val="16"/>
              </w:rPr>
            </w:pPr>
            <w:r w:rsidDel="00000000" w:rsidR="00000000" w:rsidRPr="00000000">
              <w:rPr>
                <w:rFonts w:ascii="Arial" w:cs="Arial" w:eastAsia="Arial" w:hAnsi="Arial"/>
                <w:b w:val="1"/>
                <w:color w:val="8c8d8e"/>
                <w:sz w:val="18"/>
                <w:szCs w:val="18"/>
                <w:rtl w:val="0"/>
              </w:rPr>
              <w:t xml:space="preserve">AI Addendum</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C">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These Framework Terms incorporate the AI Addendum Standard Terms available at </w:t>
            </w:r>
            <w:hyperlink r:id="rId12">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color w:val="000000"/>
                <w:sz w:val="16"/>
                <w:szCs w:val="16"/>
                <w:rtl w:val="0"/>
              </w:rPr>
              <w:t xml:space="preserve"> with the Variables set forth below (collectively, the "</w:t>
            </w:r>
            <w:r w:rsidDel="00000000" w:rsidR="00000000" w:rsidRPr="00000000">
              <w:rPr>
                <w:rFonts w:ascii="Arial" w:cs="Arial" w:eastAsia="Arial" w:hAnsi="Arial"/>
                <w:b w:val="1"/>
                <w:color w:val="000000"/>
                <w:sz w:val="16"/>
                <w:szCs w:val="16"/>
                <w:rtl w:val="0"/>
              </w:rPr>
              <w:t xml:space="preserve">AI Addendum</w:t>
            </w:r>
            <w:r w:rsidDel="00000000" w:rsidR="00000000" w:rsidRPr="00000000">
              <w:rPr>
                <w:rFonts w:ascii="Arial" w:cs="Arial" w:eastAsia="Arial" w:hAnsi="Arial"/>
                <w:color w:val="000000"/>
                <w:sz w:val="16"/>
                <w:szCs w:val="16"/>
                <w:rtl w:val="0"/>
              </w:rPr>
              <w:t xml:space="preserve">"). A copy of the AI Addendum Standard Terms is attached for convenience only. Section 1.4 (Machine Learning) of the Software License Agreement Standard Terms is deleted in its entirety. If there is any inconsistency between this AI Addendum and the Agreement, the AI Addendum will control for the provision of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F">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p>
          <w:p w:rsidR="00000000" w:rsidDel="00000000" w:rsidP="00000000" w:rsidRDefault="00000000" w:rsidRPr="00000000" w14:paraId="000000A0">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A2">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Train the Model(s) using the following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A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Usage Data</w:t>
            </w:r>
          </w:p>
          <w:p w:rsidR="00000000" w:rsidDel="00000000" w:rsidP="00000000" w:rsidRDefault="00000000" w:rsidRPr="00000000" w14:paraId="000000A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Feedback</w:t>
            </w:r>
          </w:p>
          <w:p w:rsidR="00000000" w:rsidDel="00000000" w:rsidP="00000000" w:rsidRDefault="00000000" w:rsidRPr="00000000" w14:paraId="000000A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Input</w:t>
            </w:r>
          </w:p>
          <w:p w:rsidR="00000000" w:rsidDel="00000000" w:rsidP="00000000" w:rsidRDefault="00000000" w:rsidRPr="00000000" w14:paraId="000000A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Output</w:t>
            </w:r>
          </w:p>
          <w:p w:rsidR="00000000" w:rsidDel="00000000" w:rsidP="00000000" w:rsidRDefault="00000000" w:rsidRPr="00000000" w14:paraId="000000A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User prompts, excluding other components of Input</w:t>
            </w:r>
          </w:p>
          <w:p w:rsidR="00000000" w:rsidDel="00000000" w:rsidP="00000000" w:rsidRDefault="00000000" w:rsidRPr="00000000" w14:paraId="000000A9">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Customer Content</w:t>
            </w:r>
          </w:p>
          <w:p w:rsidR="00000000" w:rsidDel="00000000" w:rsidP="00000000" w:rsidRDefault="00000000" w:rsidRPr="00000000" w14:paraId="000000AA">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sz w:val="16"/>
                <w:szCs w:val="16"/>
                <w:highlight w:val="yellow"/>
                <w:rtl w:val="0"/>
              </w:rPr>
              <w:t xml:space="preserve">free text box</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Purposes</w:t>
            </w:r>
          </w:p>
          <w:p w:rsidR="00000000" w:rsidDel="00000000" w:rsidP="00000000" w:rsidRDefault="00000000" w:rsidRPr="00000000" w14:paraId="000000A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D">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If model training is permitted, select the purposes for which the trained models may be used. If no model training is permitted, check "None" and delete the rest.]</w:t>
            </w:r>
          </w:p>
          <w:p w:rsidR="00000000" w:rsidDel="00000000" w:rsidP="00000000" w:rsidRDefault="00000000" w:rsidRPr="00000000" w14:paraId="000000AE">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F">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B0">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1">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use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for the following purpose:</w:t>
            </w:r>
          </w:p>
          <w:p w:rsidR="00000000" w:rsidDel="00000000" w:rsidP="00000000" w:rsidRDefault="00000000" w:rsidRPr="00000000" w14:paraId="000000B2">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Train the Model(s) in the AI Services solely for </w:t>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benefit</w:t>
            </w:r>
          </w:p>
          <w:p w:rsidR="00000000" w:rsidDel="00000000" w:rsidP="00000000" w:rsidRDefault="00000000" w:rsidRPr="00000000" w14:paraId="000000B3">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Train the Model(s) in the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Restrictions</w:t>
            </w:r>
          </w:p>
          <w:p w:rsidR="00000000" w:rsidDel="00000000" w:rsidP="00000000" w:rsidRDefault="00000000" w:rsidRPr="00000000" w14:paraId="000000B5">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6">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there are specific restrictions on what must be done before training may be performed, specify that here. Otherwise, write "None" or delete the row in its entirety.]</w:t>
            </w:r>
          </w:p>
          <w:p w:rsidR="00000000" w:rsidDel="00000000" w:rsidP="00000000" w:rsidRDefault="00000000" w:rsidRPr="00000000" w14:paraId="000000B7">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aggregated</w:t>
            </w:r>
          </w:p>
          <w:p w:rsidR="00000000" w:rsidDel="00000000" w:rsidP="00000000" w:rsidRDefault="00000000" w:rsidRPr="00000000" w14:paraId="000000B9">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de-identified</w:t>
            </w:r>
          </w:p>
          <w:p w:rsidR="00000000" w:rsidDel="00000000" w:rsidP="00000000" w:rsidRDefault="00000000" w:rsidRPr="00000000" w14:paraId="000000BA">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use commercially reasonable efforts consistent with industry standard technology to de-identify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tl w:val="0"/>
              </w:rPr>
            </w:r>
          </w:p>
          <w:p w:rsidR="00000000" w:rsidDel="00000000" w:rsidP="00000000" w:rsidRDefault="00000000" w:rsidRPr="00000000" w14:paraId="000000BB">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BD">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E">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Use this section to add indemnification obligations specific to the AI Addendum. Update and modify the language as needed. If there are no indemnities specific to the AI Addendum, delete this row in its entirety.]</w:t>
            </w:r>
          </w:p>
          <w:p w:rsidR="00000000" w:rsidDel="00000000" w:rsidP="00000000" w:rsidRDefault="00000000" w:rsidRPr="00000000" w14:paraId="000000BF">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0">
            <w:pPr>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the Output—when generated and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C1">
            <w:pPr>
              <w:spacing w:line="276" w:lineRule="auto"/>
              <w:ind w:left="519" w:hanging="519"/>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C2">
            <w:pPr>
              <w:spacing w:line="276" w:lineRule="auto"/>
              <w:ind w:left="519"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Without limiting the indemnity exclusions in the Agreement, </w:t>
            </w:r>
            <w:r w:rsidDel="00000000" w:rsidR="00000000" w:rsidRPr="00000000">
              <w:rPr>
                <w:rFonts w:ascii="Arial" w:cs="Arial" w:eastAsia="Arial" w:hAnsi="Arial"/>
                <w:b w:val="1"/>
                <w:color w:val="000000"/>
                <w:sz w:val="16"/>
                <w:szCs w:val="16"/>
                <w:highlight w:val="yellow"/>
                <w:rtl w:val="0"/>
              </w:rPr>
              <w:t xml:space="preserve">Provider's</w:t>
            </w:r>
            <w:r w:rsidDel="00000000" w:rsidR="00000000" w:rsidRPr="00000000">
              <w:rPr>
                <w:rFonts w:ascii="Arial" w:cs="Arial" w:eastAsia="Arial" w:hAnsi="Arial"/>
                <w:color w:val="000000"/>
                <w:sz w:val="16"/>
                <w:szCs w:val="16"/>
                <w:highlight w:val="yellow"/>
                <w:rtl w:val="0"/>
              </w:rPr>
              <w:t xml:space="preserve"> obligations as an Indemnifying Party will not apply to </w:t>
            </w:r>
            <w:r w:rsidDel="00000000" w:rsidR="00000000" w:rsidRPr="00000000">
              <w:rPr>
                <w:rFonts w:ascii="Arial" w:cs="Arial" w:eastAsia="Arial" w:hAnsi="Arial"/>
                <w:b w:val="1"/>
                <w:color w:val="000000"/>
                <w:sz w:val="16"/>
                <w:szCs w:val="16"/>
                <w:highlight w:val="yellow"/>
                <w:rtl w:val="0"/>
              </w:rPr>
              <w:t xml:space="preserve">Provider Covered Claims</w:t>
            </w:r>
            <w:r w:rsidDel="00000000" w:rsidR="00000000" w:rsidRPr="00000000">
              <w:rPr>
                <w:rFonts w:ascii="Arial" w:cs="Arial" w:eastAsia="Arial" w:hAnsi="Arial"/>
                <w:color w:val="000000"/>
                <w:sz w:val="16"/>
                <w:szCs w:val="16"/>
                <w:highlight w:val="yellow"/>
                <w:rtl w:val="0"/>
              </w:rPr>
              <w:t xml:space="preserve"> that result from: (a) use of Output in combination with data, software, hardware, equipment, technology, or other products or services not provided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(b) Input; (c)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breach of the Agreement or the AI Addendum; (d) modifications to the Output that were not made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(e) Output that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rtl w:val="0"/>
              </w:rPr>
            </w:r>
          </w:p>
          <w:p w:rsidR="00000000" w:rsidDel="00000000" w:rsidP="00000000" w:rsidRDefault="00000000" w:rsidRPr="00000000" w14:paraId="000000C3">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(1) the Input—when used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AI Acceptable Use Policy</w:t>
            </w:r>
          </w:p>
          <w:p w:rsidR="00000000" w:rsidDel="00000000" w:rsidP="00000000" w:rsidRDefault="00000000" w:rsidRPr="00000000" w14:paraId="000000C6">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7">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Many AI products, particularly generative AI products, include an acceptable use policy specific to how users are permitted to interact with the AI features. Attach or link to yours here.]</w:t>
            </w:r>
          </w:p>
          <w:p w:rsidR="00000000" w:rsidDel="00000000" w:rsidP="00000000" w:rsidRDefault="00000000" w:rsidRPr="00000000" w14:paraId="000000C8">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9">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Use of the AI Services is subject to the Acceptable Use Policy </w:t>
            </w:r>
            <w:r w:rsidDel="00000000" w:rsidR="00000000" w:rsidRPr="00000000">
              <w:rPr>
                <w:rFonts w:ascii="Arial" w:cs="Arial" w:eastAsia="Arial" w:hAnsi="Arial"/>
                <w:color w:val="000000"/>
                <w:sz w:val="16"/>
                <w:szCs w:val="16"/>
                <w:highlight w:val="yellow"/>
                <w:rtl w:val="0"/>
              </w:rPr>
              <w:t xml:space="preserve">[ available at URL or attached to this Cover Page ]</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A">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Attachments, Supplements &amp; Modifications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DPA</w:t>
            </w:r>
          </w:p>
          <w:p w:rsidR="00000000" w:rsidDel="00000000" w:rsidP="00000000" w:rsidRDefault="00000000" w:rsidRPr="00000000" w14:paraId="000000CD">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Data Processing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E">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sz w:val="16"/>
                <w:szCs w:val="16"/>
                <w:highlight w:val="yellow"/>
                <w:rtl w:val="0"/>
              </w:rPr>
              <w:t xml:space="preserve">[Attach or describe where to find.]</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F">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0D0">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List specific changes to the Standard Terms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1">
            <w:pPr>
              <w:tabs>
                <w:tab w:val="left" w:leader="none" w:pos="519"/>
              </w:tabs>
              <w:spacing w:line="276" w:lineRule="auto"/>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0D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3">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Provider</w:t>
      </w:r>
      <w:r w:rsidDel="00000000" w:rsidR="00000000" w:rsidRPr="00000000">
        <w:rPr>
          <w:rFonts w:ascii="Arial" w:cs="Arial" w:eastAsia="Arial" w:hAnsi="Arial"/>
          <w:sz w:val="18"/>
          <w:szCs w:val="18"/>
          <w:rtl w:val="0"/>
        </w:rPr>
        <w:t xml:space="preserve"> and </w:t>
      </w:r>
      <w:r w:rsidDel="00000000" w:rsidR="00000000" w:rsidRPr="00000000">
        <w:rPr>
          <w:rFonts w:ascii="Arial" w:cs="Arial" w:eastAsia="Arial" w:hAnsi="Arial"/>
          <w:b w:val="1"/>
          <w:sz w:val="18"/>
          <w:szCs w:val="18"/>
          <w:rtl w:val="0"/>
        </w:rPr>
        <w:t xml:space="preserve">Customer</w:t>
      </w:r>
      <w:r w:rsidDel="00000000" w:rsidR="00000000" w:rsidRPr="00000000">
        <w:rPr>
          <w:rFonts w:ascii="Arial" w:cs="Arial" w:eastAsia="Arial" w:hAnsi="Arial"/>
          <w:sz w:val="18"/>
          <w:szCs w:val="18"/>
          <w:rtl w:val="0"/>
        </w:rPr>
        <w:t xml:space="preserve"> have not changed the Standard Terms except for the details in the Key Terms above. By signing this Cover Page, each party agrees to enter into the Framework Terms.</w:t>
      </w:r>
    </w:p>
    <w:tbl>
      <w:tblPr>
        <w:tblStyle w:val="Table5"/>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D4">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5">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D6">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7">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D8">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9">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DA">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B">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DC">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D">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DE">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DF">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E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E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3">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E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0E5">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6">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E7">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8">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E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E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EC">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ED">
      <w:pPr>
        <w:pStyle w:val="Heading1"/>
        <w:widowControl w:val="0"/>
        <w:spacing w:after="120" w:lineRule="auto"/>
        <w:ind w:left="0" w:firstLine="1440"/>
        <w:rPr>
          <w:rFonts w:ascii="Georgia" w:cs="Georgia" w:eastAsia="Georgia" w:hAnsi="Georgia"/>
          <w:color w:val="1d2021"/>
          <w:sz w:val="44"/>
          <w:szCs w:val="44"/>
        </w:rPr>
        <w:sectPr>
          <w:headerReference r:id="rId13" w:type="default"/>
          <w:headerReference r:id="rId14" w:type="first"/>
          <w:footerReference r:id="rId15" w:type="first"/>
          <w:type w:val="nextPage"/>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EE">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Software License Agreement</w:t>
      </w:r>
    </w:p>
    <w:p w:rsidR="00000000" w:rsidDel="00000000" w:rsidP="00000000" w:rsidRDefault="00000000" w:rsidRPr="00000000" w14:paraId="000000EF">
      <w:pPr>
        <w:pStyle w:val="Heading1"/>
        <w:widowControl w:val="0"/>
        <w:numPr>
          <w:ilvl w:val="0"/>
          <w:numId w:val="1"/>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Software</w:t>
      </w:r>
      <w:r w:rsidDel="00000000" w:rsidR="00000000" w:rsidRPr="00000000">
        <w:rPr>
          <w:rtl w:val="0"/>
        </w:rPr>
      </w:r>
    </w:p>
    <w:p w:rsidR="00000000" w:rsidDel="00000000" w:rsidP="00000000" w:rsidRDefault="00000000" w:rsidRPr="00000000" w14:paraId="000000F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License</w:t>
      </w:r>
      <w:r w:rsidDel="00000000" w:rsidR="00000000" w:rsidRPr="00000000">
        <w:rPr>
          <w:rFonts w:ascii="Arial" w:cs="Arial" w:eastAsia="Arial" w:hAnsi="Arial"/>
          <w:sz w:val="16"/>
          <w:szCs w:val="16"/>
          <w:rtl w:val="0"/>
        </w:rPr>
        <w:t xml:space="preserv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color w:val="117086"/>
          <w:sz w:val="16"/>
          <w:szCs w:val="16"/>
          <w:rtl w:val="0"/>
        </w:rPr>
        <w:t xml:space="preserve"> </w:t>
      </w:r>
      <w:r w:rsidDel="00000000" w:rsidR="00000000" w:rsidRPr="00000000">
        <w:rPr>
          <w:rFonts w:ascii="Arial" w:cs="Arial" w:eastAsia="Arial" w:hAnsi="Arial"/>
          <w:b w:val="1"/>
          <w:color w:val="117086"/>
          <w:sz w:val="16"/>
          <w:szCs w:val="16"/>
          <w:rtl w:val="0"/>
        </w:rPr>
        <w:t xml:space="preserve">Period </w:t>
      </w:r>
      <w:r w:rsidDel="00000000" w:rsidR="00000000" w:rsidRPr="00000000">
        <w:rPr>
          <w:rFonts w:ascii="Arial" w:cs="Arial" w:eastAsia="Arial" w:hAnsi="Arial"/>
          <w:sz w:val="16"/>
          <w:szCs w:val="16"/>
          <w:rtl w:val="0"/>
        </w:rPr>
        <w:t xml:space="preserve">and subject to the terms of this Agreement, </w:t>
      </w:r>
      <w:r w:rsidDel="00000000" w:rsidR="00000000" w:rsidRPr="00000000">
        <w:rPr>
          <w:rFonts w:ascii="Arial" w:cs="Arial" w:eastAsia="Arial" w:hAnsi="Arial"/>
          <w:b w:val="1"/>
          <w:color w:val="117086"/>
          <w:sz w:val="16"/>
          <w:szCs w:val="16"/>
          <w:rtl w:val="0"/>
        </w:rPr>
        <w:t xml:space="preserve">Provider </w:t>
      </w:r>
      <w:r w:rsidDel="00000000" w:rsidR="00000000" w:rsidRPr="00000000">
        <w:rPr>
          <w:rFonts w:ascii="Arial" w:cs="Arial" w:eastAsia="Arial" w:hAnsi="Arial"/>
          <w:sz w:val="16"/>
          <w:szCs w:val="16"/>
          <w:rtl w:val="0"/>
        </w:rPr>
        <w:t xml:space="preserve">grants</w:t>
      </w:r>
      <w:r w:rsidDel="00000000" w:rsidR="00000000" w:rsidRPr="00000000">
        <w:rPr>
          <w:rFonts w:ascii="Arial" w:cs="Arial" w:eastAsia="Arial" w:hAnsi="Arial"/>
          <w:b w:val="1"/>
          <w:color w:val="117086"/>
          <w:sz w:val="16"/>
          <w:szCs w:val="16"/>
          <w:rtl w:val="0"/>
        </w:rPr>
        <w:t xml:space="preserve"> 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 limited, non-exclusive, non-sublicensable, non-transferable (except as permitted in Section 10.6 (Assignment)) license to install and use the Software on systems owned or controlled by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Permitted Uses</w:t>
      </w:r>
      <w:r w:rsidDel="00000000" w:rsidR="00000000" w:rsidRPr="00000000">
        <w:rPr>
          <w:rFonts w:ascii="Arial" w:cs="Arial" w:eastAsia="Arial" w:hAnsi="Arial"/>
          <w:sz w:val="16"/>
          <w:szCs w:val="16"/>
          <w:rtl w:val="0"/>
        </w:rPr>
        <w:t xml:space="preserve">. If a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Affiliate enters a separate Order Form 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Affiliate creates a separate agreement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and that Affiliate, where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responsibility to the Affiliate is individual and separate from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is not responsible for its Affiliates’ agreement.</w:t>
      </w:r>
    </w:p>
    <w:p w:rsidR="00000000" w:rsidDel="00000000" w:rsidP="00000000" w:rsidRDefault="00000000" w:rsidRPr="00000000" w14:paraId="000000F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User Accounts</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00000"/>
          <w:sz w:val="16"/>
          <w:szCs w:val="16"/>
          <w:rtl w:val="0"/>
        </w:rPr>
        <w:t xml:space="preserve"> Users create an account in connection with use of the Software (including to seek support or participate in community activities through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00000"/>
          <w:sz w:val="16"/>
          <w:szCs w:val="16"/>
          <w:rtl w:val="0"/>
        </w:rPr>
        <w:t xml:space="preserve"> website),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is responsible </w:t>
      </w:r>
      <w:r w:rsidDel="00000000" w:rsidR="00000000" w:rsidRPr="00000000">
        <w:rPr>
          <w:rFonts w:ascii="Arial" w:cs="Arial" w:eastAsia="Arial" w:hAnsi="Arial"/>
          <w:sz w:val="16"/>
          <w:szCs w:val="16"/>
          <w:rtl w:val="0"/>
        </w:rPr>
        <w:t xml:space="preserve">for all actions on Users’ accounts and for all Users’ compliance with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Users must protect the confidentiality of their passwords and login credentials.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promptly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if it suspects or knows of any fraudulent activity with its accounts, passwords, or credentials, or if they become compromised.</w:t>
      </w:r>
    </w:p>
    <w:p w:rsidR="00000000" w:rsidDel="00000000" w:rsidP="00000000" w:rsidRDefault="00000000" w:rsidRPr="00000000" w14:paraId="000000F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Feedback and Usage Data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may, but is not required to,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Feedback, in which case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gives Feedback "AS IS".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may use all Feedback freely without any restriction or obligation. In addition,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may collect and analyze Usage Data,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may freely use Usage Data to maintain, improve, enhance, and promote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00000"/>
          <w:sz w:val="16"/>
          <w:szCs w:val="16"/>
          <w:rtl w:val="0"/>
        </w:rPr>
        <w:t xml:space="preserve"> products and services without restriction or obligation.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color w:val="000000"/>
          <w:sz w:val="16"/>
          <w:szCs w:val="16"/>
          <w:rtl w:val="0"/>
        </w:rPr>
        <w:t xml:space="preserve">may only disclose Usage Data to others if the Usage Data is aggregated and does not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color w:val="000000"/>
          <w:sz w:val="16"/>
          <w:szCs w:val="16"/>
          <w:rtl w:val="0"/>
        </w:rPr>
        <w:t xml:space="preserve">or Users.</w:t>
      </w:r>
      <w:r w:rsidDel="00000000" w:rsidR="00000000" w:rsidRPr="00000000">
        <w:rPr>
          <w:rtl w:val="0"/>
        </w:rPr>
      </w:r>
    </w:p>
    <w:p w:rsidR="00000000" w:rsidDel="00000000" w:rsidP="00000000" w:rsidRDefault="00000000" w:rsidRPr="00000000" w14:paraId="000000F3">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Machine Learning</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Usage Data may be used and processed to develop, train, or enhance artificial intelligence or machine learning models that are part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00000"/>
          <w:sz w:val="16"/>
          <w:szCs w:val="16"/>
          <w:rtl w:val="0"/>
        </w:rPr>
        <w:t xml:space="preserve"> products and services, including third-party components of the Product. However, (a) Usage Data must be aggregated before it can be used for these purposes, and (b)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00000"/>
          <w:sz w:val="16"/>
          <w:szCs w:val="16"/>
          <w:rtl w:val="0"/>
        </w:rPr>
        <w:t xml:space="preserve"> will use commercially reasonable efforts consistent with industry standard technology to de-identify Usage Data before such use. Nothing in this section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00000"/>
          <w:sz w:val="16"/>
          <w:szCs w:val="16"/>
          <w:rtl w:val="0"/>
        </w:rPr>
        <w:t xml:space="preserve"> obligations regarding Personal Data that may be contained in Usage Data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r w:rsidDel="00000000" w:rsidR="00000000" w:rsidRPr="00000000">
        <w:rPr>
          <w:rtl w:val="0"/>
        </w:rPr>
      </w:r>
    </w:p>
    <w:p w:rsidR="00000000" w:rsidDel="00000000" w:rsidP="00000000" w:rsidRDefault="00000000" w:rsidRPr="00000000" w14:paraId="000000F4">
      <w:pPr>
        <w:pStyle w:val="Heading2"/>
        <w:widowControl w:val="0"/>
        <w:numPr>
          <w:ilvl w:val="1"/>
          <w:numId w:val="1"/>
        </w:numPr>
        <w:spacing w:after="120" w:lineRule="auto"/>
        <w:ind w:left="0" w:firstLine="180"/>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Open Source Software</w:t>
      </w:r>
      <w:r w:rsidDel="00000000" w:rsidR="00000000" w:rsidRPr="00000000">
        <w:rPr>
          <w:rFonts w:ascii="Arial" w:cs="Arial" w:eastAsia="Arial" w:hAnsi="Arial"/>
          <w:sz w:val="16"/>
          <w:szCs w:val="16"/>
          <w:rtl w:val="0"/>
        </w:rPr>
        <w:t xml:space="preserve">.  If the Software contains Open Source Software,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use reasonable efforts to deliver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any notices, source code, or other materials required by the license of the Open Source Software.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request,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make available a list of Open Source Software contained in the particular version of Software being used by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To the extent required by the license applicable to a particular Open Source Software, the terms of such license will apply to that Open Source Software instead of this Agreement. To the extent prohibited by the license applicable to a particular Open Source Software, certain restrictions in this Agreement do not apply to that Open Source Software. To the extent required by the license applicable to a particular Open Source Software,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an offer to provide the source code or related information of that Open Source Software.</w:t>
      </w:r>
      <w:r w:rsidDel="00000000" w:rsidR="00000000" w:rsidRPr="00000000">
        <w:rPr>
          <w:rtl w:val="0"/>
        </w:rPr>
      </w:r>
    </w:p>
    <w:p w:rsidR="00000000" w:rsidDel="00000000" w:rsidP="00000000" w:rsidRDefault="00000000" w:rsidRPr="00000000" w14:paraId="000000F5">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Updates</w:t>
      </w:r>
      <w:r w:rsidDel="00000000" w:rsidR="00000000" w:rsidRPr="00000000">
        <w:rPr>
          <w:rtl w:val="0"/>
        </w:rPr>
        <w:t xml:space="preserve">. </w:t>
      </w: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provide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at no additional charge, Updates, including, if applicable, updated Documentation that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generally available to its customers who have purchased the same Product and Services as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install all Updates as soon as practicable after receipt.</w:t>
      </w:r>
      <w:r w:rsidDel="00000000" w:rsidR="00000000" w:rsidRPr="00000000">
        <w:rPr>
          <w:rtl w:val="0"/>
        </w:rPr>
      </w:r>
    </w:p>
    <w:p w:rsidR="00000000" w:rsidDel="00000000" w:rsidP="00000000" w:rsidRDefault="00000000" w:rsidRPr="00000000" w14:paraId="000000F6">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Reservation of Rights</w:t>
      </w:r>
      <w:r w:rsidDel="00000000" w:rsidR="00000000" w:rsidRPr="00000000">
        <w:rPr>
          <w:rFonts w:ascii="Arial" w:cs="Arial" w:eastAsia="Arial" w:hAnsi="Arial"/>
          <w:sz w:val="16"/>
          <w:szCs w:val="16"/>
          <w:rtl w:val="0"/>
        </w:rPr>
        <w:t xml:space="preserve">.</w:t>
      </w:r>
      <w:r w:rsidDel="00000000" w:rsidR="00000000" w:rsidRPr="00000000">
        <w:rPr>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Product, whether developed before or after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0F7">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Restrictions &amp; Obligations</w:t>
      </w:r>
    </w:p>
    <w:p w:rsidR="00000000" w:rsidDel="00000000" w:rsidP="00000000" w:rsidRDefault="00000000" w:rsidRPr="00000000" w14:paraId="000000F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 on Customer</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F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Except as expressly permitted by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attempt to defeat, avoid, bypass, remove, deactivate or otherwise circumvent any protection mechanisms in the Product, including any such mechanism used to restrict or control the functionality of the Product; (vi) release, publish, or otherwise make available to any third party the results of any performance or functional evaluation of the Product without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prior written approval; (vii) use the Product to develop a competing service or product; (viii) attempt to gain unauthorized access to any component or portion of the Product, other accounts, computer systems, or networks connected to the Product, or obtain or attempt to obtain any materials or information made available through any component or portion of the Product not intentionally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its Users; (ix) use the Product with any High Risk Activity or with any activity prohibited by Applicable Laws; or (x) use the Product in any Embargoed Country or allow use of the Product by a sanctioned person or entity.</w:t>
      </w:r>
      <w:r w:rsidDel="00000000" w:rsidR="00000000" w:rsidRPr="00000000">
        <w:rPr>
          <w:rtl w:val="0"/>
        </w:rPr>
      </w:r>
    </w:p>
    <w:p w:rsidR="00000000" w:rsidDel="00000000" w:rsidP="00000000" w:rsidRDefault="00000000" w:rsidRPr="00000000" w14:paraId="000000FA">
      <w:pPr>
        <w:pStyle w:val="Heading3"/>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Use of the Product must comply with all Documentation and </w:t>
      </w:r>
      <w:r w:rsidDel="00000000" w:rsidR="00000000" w:rsidRPr="00000000">
        <w:rPr>
          <w:rFonts w:ascii="Arial" w:cs="Arial" w:eastAsia="Arial" w:hAnsi="Arial"/>
          <w:b w:val="1"/>
          <w:color w:val="117086"/>
          <w:sz w:val="16"/>
          <w:szCs w:val="16"/>
          <w:rtl w:val="0"/>
        </w:rPr>
        <w:t xml:space="preserve">License Limits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0F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Suspension</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has an outstanding, undisputed balance on its account for more than 30 days; (b) breaches Section 2.1 (Restrictions on Customer); or (c) uses the Product in violation of the Agreement or in a way that materially and negatively impacts the Product or others, then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temporarily suspend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access to the Product or Services with or without notice.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try to inform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before suspending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account when practical.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reinstate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access to the Product only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resolves the underlying issue.</w:t>
      </w:r>
    </w:p>
    <w:p w:rsidR="00000000" w:rsidDel="00000000" w:rsidP="00000000" w:rsidRDefault="00000000" w:rsidRPr="00000000" w14:paraId="000000F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Payment &amp; Taxes</w:t>
      </w:r>
    </w:p>
    <w:p w:rsidR="00000000" w:rsidDel="00000000" w:rsidP="00000000" w:rsidRDefault="00000000" w:rsidRPr="00000000" w14:paraId="000000F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Fees</w:t>
      </w:r>
      <w:r w:rsidDel="00000000" w:rsidR="00000000" w:rsidRPr="00000000">
        <w:rPr>
          <w:rFonts w:ascii="Arial" w:cs="Arial" w:eastAsia="Arial" w:hAnsi="Arial"/>
          <w:sz w:val="16"/>
          <w:szCs w:val="16"/>
          <w:rtl w:val="0"/>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rsidR="00000000" w:rsidDel="00000000" w:rsidP="00000000" w:rsidRDefault="00000000" w:rsidRPr="00000000" w14:paraId="000000F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Invoicing</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invoicing,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send invoices for usage-based Fees in arrears and for all other Fees in advance, in each case according to the </w:t>
      </w:r>
      <w:r w:rsidDel="00000000" w:rsidR="00000000" w:rsidRPr="00000000">
        <w:rPr>
          <w:rFonts w:ascii="Arial" w:cs="Arial" w:eastAsia="Arial" w:hAnsi="Arial"/>
          <w:b w:val="1"/>
          <w:color w:val="117086"/>
          <w:sz w:val="16"/>
          <w:szCs w:val="16"/>
          <w:rtl w:val="0"/>
        </w:rPr>
        <w:t xml:space="preserve">Payment 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F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Automatic Payment</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automatic payment,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automatically charge the credit card, debit card, or other payment method on file for Fees according to the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all such charges. In this case,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make a copy of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bills or transaction history available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0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Taxes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duties, taxes, and levies that apply to Fees, including sales, use, VAT, GST, or withholding, that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itemizes and includes in an invoice. However,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not responsible for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income taxes.</w:t>
      </w:r>
    </w:p>
    <w:p w:rsidR="00000000" w:rsidDel="00000000" w:rsidP="00000000" w:rsidRDefault="00000000" w:rsidRPr="00000000" w14:paraId="0000010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Fees and taxes in U.S. Dollars, unless the Order Form specifies a different currency, according to the </w:t>
      </w:r>
      <w:r w:rsidDel="00000000" w:rsidR="00000000" w:rsidRPr="00000000">
        <w:rPr>
          <w:rFonts w:ascii="Arial" w:cs="Arial" w:eastAsia="Arial" w:hAnsi="Arial"/>
          <w:b w:val="1"/>
          <w:color w:val="117086"/>
          <w:sz w:val="16"/>
          <w:szCs w:val="16"/>
          <w:rtl w:val="0"/>
        </w:rPr>
        <w:t xml:space="preserve">Payment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0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 Dispute</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has a good-faith disagreement about the Fees charged or invoiced,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about the dispute before payment is due, or within 30 days of an automatic payment if applicable, and must pay all undisputed amounts on time. The parties will work together to resolve the dispute within 15 days. If no resolution is agreed, each party may pursue any remedies available under the Agreement or Applicable Laws.</w:t>
      </w:r>
    </w:p>
    <w:p w:rsidR="00000000" w:rsidDel="00000000" w:rsidP="00000000" w:rsidRDefault="00000000" w:rsidRPr="00000000" w14:paraId="0000010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Term &amp; Termination</w:t>
      </w:r>
    </w:p>
    <w:p w:rsidR="00000000" w:rsidDel="00000000" w:rsidP="00000000" w:rsidRDefault="00000000" w:rsidRPr="00000000" w14:paraId="0000010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Order Form and Agreement</w:t>
      </w:r>
      <w:r w:rsidDel="00000000" w:rsidR="00000000" w:rsidRPr="00000000">
        <w:rPr>
          <w:rFonts w:ascii="Arial" w:cs="Arial" w:eastAsia="Arial" w:hAnsi="Arial"/>
          <w:sz w:val="16"/>
          <w:szCs w:val="16"/>
          <w:rtl w:val="0"/>
        </w:rPr>
        <w:t xml:space="preserve">.  For each Order Form, the Agreement will start on the </w:t>
      </w:r>
      <w:r w:rsidDel="00000000" w:rsidR="00000000" w:rsidRPr="00000000">
        <w:rPr>
          <w:rFonts w:ascii="Arial" w:cs="Arial" w:eastAsia="Arial" w:hAnsi="Arial"/>
          <w:b w:val="1"/>
          <w:color w:val="117086"/>
          <w:sz w:val="16"/>
          <w:szCs w:val="16"/>
          <w:rtl w:val="0"/>
        </w:rPr>
        <w:t xml:space="preserve">Order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continue through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and automatically renew for additional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Periods</w:t>
      </w:r>
      <w:r w:rsidDel="00000000" w:rsidR="00000000" w:rsidRPr="00000000">
        <w:rPr>
          <w:rFonts w:ascii="Arial" w:cs="Arial" w:eastAsia="Arial" w:hAnsi="Arial"/>
          <w:sz w:val="16"/>
          <w:szCs w:val="16"/>
          <w:rtl w:val="0"/>
        </w:rPr>
        <w:t xml:space="preserve"> unless one party gives notice of non-renewal to the other party before the </w:t>
      </w:r>
      <w:r w:rsidDel="00000000" w:rsidR="00000000" w:rsidRPr="00000000">
        <w:rPr>
          <w:rFonts w:ascii="Arial" w:cs="Arial" w:eastAsia="Arial" w:hAnsi="Arial"/>
          <w:b w:val="1"/>
          <w:color w:val="117086"/>
          <w:sz w:val="16"/>
          <w:szCs w:val="16"/>
          <w:rtl w:val="0"/>
        </w:rPr>
        <w:t xml:space="preserve">Non-Renewal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0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Framework Terms</w:t>
      </w:r>
      <w:r w:rsidDel="00000000" w:rsidR="00000000" w:rsidRPr="00000000">
        <w:rPr>
          <w:rFonts w:ascii="Arial" w:cs="Arial" w:eastAsia="Arial" w:hAnsi="Arial"/>
          <w:sz w:val="16"/>
          <w:szCs w:val="16"/>
          <w:rtl w:val="0"/>
        </w:rPr>
        <w:t xml:space="preserve">.  These Framework Terms will start on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and continue for the longer of one year or until all Order Forms governed by the Framework Terms have ended.</w:t>
      </w:r>
    </w:p>
    <w:p w:rsidR="00000000" w:rsidDel="00000000" w:rsidP="00000000" w:rsidRDefault="00000000" w:rsidRPr="00000000" w14:paraId="0000010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Termination</w:t>
      </w:r>
      <w:r w:rsidDel="00000000" w:rsidR="00000000" w:rsidRPr="00000000">
        <w:rPr>
          <w:rFonts w:ascii="Arial" w:cs="Arial" w:eastAsia="Arial" w:hAnsi="Arial"/>
          <w:sz w:val="16"/>
          <w:szCs w:val="16"/>
          <w:rtl w:val="0"/>
        </w:rPr>
        <w:t xml:space="preserve">.  Either party may terminate the Framework Terms or an Order Form immediately:</w:t>
      </w:r>
    </w:p>
    <w:p w:rsidR="00000000" w:rsidDel="00000000" w:rsidP="00000000" w:rsidRDefault="00000000" w:rsidRPr="00000000" w14:paraId="00000107">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if the other party fails to cure a material breach of the Framework Terms or an Order Form following 30 days notice; </w:t>
      </w:r>
    </w:p>
    <w:p w:rsidR="00000000" w:rsidDel="00000000" w:rsidP="00000000" w:rsidRDefault="00000000" w:rsidRPr="00000000" w14:paraId="00000108">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rsidR="00000000" w:rsidDel="00000000" w:rsidP="00000000" w:rsidRDefault="00000000" w:rsidRPr="00000000" w14:paraId="00000109">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  Neither party will be liable for a delay or failure to perform its obligations of this Agreement if and to the extent caused by a Force Majeure Event. Either party may terminate an affected Order Form upon notice if a Force Majeure Event prevents the Product from materially operating for 30 or more consecutive days.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prorated refund of any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 Force Majeure Event does not excuse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obligation to pay Fees accrued prior to termination under this Section 4.4 (Force Majeure).</w:t>
      </w:r>
      <w:r w:rsidDel="00000000" w:rsidR="00000000" w:rsidRPr="00000000">
        <w:rPr>
          <w:rtl w:val="0"/>
        </w:rPr>
      </w:r>
    </w:p>
    <w:p w:rsidR="00000000" w:rsidDel="00000000" w:rsidP="00000000" w:rsidRDefault="00000000" w:rsidRPr="00000000" w14:paraId="0000010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Effect of Termination</w:t>
      </w:r>
      <w:r w:rsidDel="00000000" w:rsidR="00000000" w:rsidRPr="00000000">
        <w:rPr>
          <w:rFonts w:ascii="Arial" w:cs="Arial" w:eastAsia="Arial" w:hAnsi="Arial"/>
          <w:sz w:val="16"/>
          <w:szCs w:val="16"/>
          <w:rtl w:val="0"/>
        </w:rPr>
        <w:t xml:space="preserve">.  Termination of the Framework Terms will automatically terminate all Order Forms governed by the Framework Terms. Upon any expiration or termination:</w:t>
      </w:r>
    </w:p>
    <w:p w:rsidR="00000000" w:rsidDel="00000000" w:rsidP="00000000" w:rsidRDefault="00000000" w:rsidRPr="00000000" w14:paraId="0000010B">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 longer have any right to use the Product and will follow the </w:t>
      </w:r>
      <w:r w:rsidDel="00000000" w:rsidR="00000000" w:rsidRPr="00000000">
        <w:rPr>
          <w:rFonts w:ascii="Arial" w:cs="Arial" w:eastAsia="Arial" w:hAnsi="Arial"/>
          <w:b w:val="1"/>
          <w:color w:val="117086"/>
          <w:sz w:val="16"/>
          <w:szCs w:val="16"/>
          <w:rtl w:val="0"/>
        </w:rPr>
        <w:t xml:space="preserve">Deletion Procedure</w:t>
      </w:r>
      <w:r w:rsidDel="00000000" w:rsidR="00000000" w:rsidRPr="00000000">
        <w:rPr>
          <w:rFonts w:ascii="Arial" w:cs="Arial" w:eastAsia="Arial" w:hAnsi="Arial"/>
          <w:sz w:val="16"/>
          <w:szCs w:val="16"/>
          <w:rtl w:val="0"/>
        </w:rPr>
        <w:t xml:space="preserve"> to remove the Software.</w:t>
      </w:r>
      <w:r w:rsidDel="00000000" w:rsidR="00000000" w:rsidRPr="00000000">
        <w:rPr>
          <w:rtl w:val="0"/>
        </w:rPr>
      </w:r>
    </w:p>
    <w:p w:rsidR="00000000" w:rsidDel="00000000" w:rsidP="00000000" w:rsidRDefault="00000000" w:rsidRPr="00000000" w14:paraId="0000010C">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Subject to Section 4.6(b) (Survival), each Recipient will return or destroy Discloser’s Confidential Information in its possession or control.</w:t>
      </w:r>
      <w:r w:rsidDel="00000000" w:rsidR="00000000" w:rsidRPr="00000000">
        <w:rPr>
          <w:rtl w:val="0"/>
        </w:rPr>
      </w:r>
    </w:p>
    <w:p w:rsidR="00000000" w:rsidDel="00000000" w:rsidP="00000000" w:rsidRDefault="00000000" w:rsidRPr="00000000" w14:paraId="0000010D">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submit a final bill or invoice for all outstanding Fees accrued before termination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the invoice according to Section 3 (Payment &amp; Taxes).</w:t>
      </w:r>
      <w:r w:rsidDel="00000000" w:rsidR="00000000" w:rsidRPr="00000000">
        <w:rPr>
          <w:rtl w:val="0"/>
        </w:rPr>
      </w:r>
    </w:p>
    <w:p w:rsidR="00000000" w:rsidDel="00000000" w:rsidP="00000000" w:rsidRDefault="00000000" w:rsidRPr="00000000" w14:paraId="0000010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Survival</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0F">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The following sections will survive expiration or termination of the Agreement: Section 1.3 (Feedback and Usage Data), Section 1.4 (Machine Learning), 1.7 (Reservation of Rights), Section 2.1 (Restrictions on Customer), Section 3 (Payment &amp; Taxes) for amounts accrued or payable before expiration or termination, Section 4.5 (Effect of Termination), Section 4.6 (Survival), Section 5 (Representations &amp; Warranties), Section 6 (Disclaimer of Warranties), Section 7 (Limitation of Liability), Section 8 (Indemnification), Section 9 (Confidentiality), Section 10 (General Terms), Section 11 (Definitions), and the portions of a Cover Page referenced by these sections.</w:t>
      </w:r>
      <w:r w:rsidDel="00000000" w:rsidR="00000000" w:rsidRPr="00000000">
        <w:rPr>
          <w:rtl w:val="0"/>
        </w:rPr>
      </w:r>
    </w:p>
    <w:p w:rsidR="00000000" w:rsidDel="00000000" w:rsidP="00000000" w:rsidRDefault="00000000" w:rsidRPr="00000000" w14:paraId="00000110">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may retain Discloser’s Confidential Information in accordance with its standard backup or record retention policies maintained in the ordinary course of business or as required by Applicable Laws, in which case Section 9 (Confidentiality) will continue to apply to retained Confidential Information and Recipient may not access Discloser’s Confidential Information except as required by Applicable Laws.</w:t>
      </w:r>
    </w:p>
    <w:p w:rsidR="00000000" w:rsidDel="00000000" w:rsidP="00000000" w:rsidRDefault="00000000" w:rsidRPr="00000000" w14:paraId="00000111">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Representations &amp; Warranties</w:t>
      </w:r>
    </w:p>
    <w:p w:rsidR="00000000" w:rsidDel="00000000" w:rsidP="00000000" w:rsidRDefault="00000000" w:rsidRPr="00000000" w14:paraId="0000011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Mutual</w:t>
      </w:r>
      <w:r w:rsidDel="00000000" w:rsidR="00000000" w:rsidRPr="00000000">
        <w:rPr>
          <w:rFonts w:ascii="Arial" w:cs="Arial" w:eastAsia="Arial" w:hAnsi="Arial"/>
          <w:sz w:val="16"/>
          <w:szCs w:val="16"/>
          <w:rtl w:val="0"/>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sidDel="00000000" w:rsidR="00000000" w:rsidRPr="00000000">
        <w:rPr>
          <w:rFonts w:ascii="Arial" w:cs="Arial" w:eastAsia="Arial" w:hAnsi="Arial"/>
          <w:b w:val="1"/>
          <w:color w:val="117086"/>
          <w:sz w:val="16"/>
          <w:szCs w:val="16"/>
          <w:rtl w:val="0"/>
        </w:rPr>
        <w:t xml:space="preserve">Additional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Warranties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13">
      <w:pPr>
        <w:pStyle w:val="Heading2"/>
        <w:widowControl w:val="0"/>
        <w:numPr>
          <w:ilvl w:val="1"/>
          <w:numId w:val="1"/>
        </w:numPr>
        <w:spacing w:after="120" w:lineRule="auto"/>
        <w:ind w:left="0" w:firstLine="180"/>
        <w:rPr>
          <w:rFonts w:ascii="Arial" w:cs="Arial" w:eastAsia="Arial" w:hAnsi="Arial"/>
          <w:sz w:val="16"/>
          <w:szCs w:val="16"/>
        </w:rPr>
      </w:pPr>
      <w:bookmarkStart w:colFirst="0" w:colLast="0" w:name="_heading=h.gjdgxs" w:id="0"/>
      <w:bookmarkEnd w:id="0"/>
      <w:r w:rsidDel="00000000" w:rsidR="00000000" w:rsidRPr="00000000">
        <w:rPr>
          <w:rFonts w:ascii="Arial" w:cs="Arial" w:eastAsia="Arial" w:hAnsi="Arial"/>
          <w:sz w:val="16"/>
          <w:szCs w:val="16"/>
          <w:u w:val="single"/>
          <w:rtl w:val="0"/>
        </w:rPr>
        <w:t xml:space="preserve">Provider Warranty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warrants that, for the </w:t>
      </w:r>
      <w:r w:rsidDel="00000000" w:rsidR="00000000" w:rsidRPr="00000000">
        <w:rPr>
          <w:rFonts w:ascii="Arial" w:cs="Arial" w:eastAsia="Arial" w:hAnsi="Arial"/>
          <w:b w:val="1"/>
          <w:color w:val="117086"/>
          <w:sz w:val="16"/>
          <w:szCs w:val="16"/>
          <w:rtl w:val="0"/>
        </w:rPr>
        <w:t xml:space="preserve">Warranty Period</w:t>
      </w:r>
      <w:r w:rsidDel="00000000" w:rsidR="00000000" w:rsidRPr="00000000">
        <w:rPr>
          <w:rFonts w:ascii="Arial" w:cs="Arial" w:eastAsia="Arial" w:hAnsi="Arial"/>
          <w:sz w:val="16"/>
          <w:szCs w:val="16"/>
          <w:rtl w:val="0"/>
        </w:rPr>
        <w:t xml:space="preserve">, the Software will substantially conform in all material respects to the specifications set forth in the Documentation when installed, operated, and used according to the Agreement. </w:t>
      </w:r>
    </w:p>
    <w:p w:rsidR="00000000" w:rsidDel="00000000" w:rsidP="00000000" w:rsidRDefault="00000000" w:rsidRPr="00000000" w14:paraId="0000011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Warranty Exclusions</w:t>
      </w:r>
      <w:r w:rsidDel="00000000" w:rsidR="00000000" w:rsidRPr="00000000">
        <w:rPr>
          <w:rFonts w:ascii="Arial" w:cs="Arial" w:eastAsia="Arial" w:hAnsi="Arial"/>
          <w:sz w:val="16"/>
          <w:szCs w:val="16"/>
          <w:rtl w:val="0"/>
        </w:rPr>
        <w:t xml:space="preserve">.  The warranty in Section 5.2 (Provider Warranty) does not apply to, nor will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be responsible or liable for, any issues arising from: (a) Software that has been modified or damaged by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its Users or agents, (b) use of the Software in a manner other than as permitted by the Agreement, such as using the Software in combination with any software, hardware, firmware, system, or network other than as intended (c)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failure to properly install Updates within a reasonable amount of time; or (d) material breach of this Agreement.</w:t>
      </w:r>
    </w:p>
    <w:p w:rsidR="00000000" w:rsidDel="00000000" w:rsidP="00000000" w:rsidRDefault="00000000" w:rsidRPr="00000000" w14:paraId="0000011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Provider Warranty Remedy</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breaches the warranty in Section 5.2 (Provider Warranty),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take the following steps, as applicable, to remedy such breach: (a) repair or replacing any damaged or defective Software; (b) amend, supplement, or replace any inaccurate Documentation; or (c) replace the Software with a functionally equivalent alternative, in which case the new software will, upon install or deployment, constitute Software under this Agreement. This Section 5.4 (Provider Warranty Remedy) describes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exclusive remedy and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entire liability for a breach or alleged breach of Section 5.2 (Provider Warranty).</w:t>
      </w:r>
    </w:p>
    <w:p w:rsidR="00000000" w:rsidDel="00000000" w:rsidP="00000000" w:rsidRDefault="00000000" w:rsidRPr="00000000" w14:paraId="00000116">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 of Warranties</w:t>
      </w:r>
    </w:p>
    <w:p w:rsidR="00000000" w:rsidDel="00000000" w:rsidP="00000000" w:rsidRDefault="00000000" w:rsidRPr="00000000" w14:paraId="0000011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no guarantees that the Product will always be safe, secure, or error-free, or that it will function without disruptions, delays, or imperfections. The warranties in Section 5 (Representations &amp; Warranties) do not apply to any misuse or unauthorized modification of the Product, nor to any product or service provided by anyone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Except for the warranties in Section 5 (Representations &amp; Warranties),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each </w:t>
      </w:r>
      <w:r w:rsidDel="00000000" w:rsidR="00000000" w:rsidRPr="00000000">
        <w:rPr>
          <w:rFonts w:ascii="Arial" w:cs="Arial" w:eastAsia="Arial" w:hAnsi="Arial"/>
          <w:b w:val="1"/>
          <w:sz w:val="16"/>
          <w:szCs w:val="16"/>
          <w:rtl w:val="0"/>
        </w:rPr>
        <w:t xml:space="preserve">disclaim all other warranties and conditions, whether express or implied, including the implied warranties and conditions of merchantability, fitness for a particular purpose, title, and non-infringement</w:t>
      </w:r>
      <w:r w:rsidDel="00000000" w:rsidR="00000000" w:rsidRPr="00000000">
        <w:rPr>
          <w:rFonts w:ascii="Arial" w:cs="Arial" w:eastAsia="Arial" w:hAnsi="Arial"/>
          <w:sz w:val="16"/>
          <w:szCs w:val="16"/>
          <w:rtl w:val="0"/>
        </w:rPr>
        <w:t xml:space="preserve">. These disclaimers apply to the maximum extent permitted by Applicable Laws.</w:t>
      </w:r>
    </w:p>
    <w:p w:rsidR="00000000" w:rsidDel="00000000" w:rsidP="00000000" w:rsidRDefault="00000000" w:rsidRPr="00000000" w14:paraId="00000118">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Limitation of Liability</w:t>
      </w:r>
    </w:p>
    <w:p w:rsidR="00000000" w:rsidDel="00000000" w:rsidP="00000000" w:rsidRDefault="00000000" w:rsidRPr="00000000" w14:paraId="0000011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Liability Caps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1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sz w:val="16"/>
          <w:szCs w:val="16"/>
          <w:rtl w:val="0"/>
        </w:rPr>
        <w:t xml:space="preserve">Except as provided in Section 7.4 (Exceptions), each party’s total cumulative liability for all claims arising out of or relating to this Agreement will not be more than the </w:t>
      </w:r>
      <w:r w:rsidDel="00000000" w:rsidR="00000000" w:rsidRPr="00000000">
        <w:rPr>
          <w:rFonts w:ascii="Arial" w:cs="Arial" w:eastAsia="Arial" w:hAnsi="Arial"/>
          <w:b w:val="1"/>
          <w:color w:val="117086"/>
          <w:sz w:val="16"/>
          <w:szCs w:val="16"/>
          <w:rtl w:val="0"/>
        </w:rPr>
        <w:t xml:space="preserve">General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11B">
      <w:pPr>
        <w:pStyle w:val="Heading3"/>
        <w:widowControl w:val="0"/>
        <w:numPr>
          <w:ilvl w:val="2"/>
          <w:numId w:val="1"/>
        </w:numPr>
        <w:tabs>
          <w:tab w:val="left" w:leader="none" w:pos="1080"/>
        </w:tabs>
        <w:spacing w:after="120" w:lineRule="auto"/>
        <w:ind w:left="0" w:firstLine="720"/>
        <w:rPr/>
      </w:pPr>
      <w:r w:rsidDel="00000000" w:rsidR="00000000" w:rsidRPr="00000000">
        <w:rPr>
          <w:rFonts w:ascii="Arial" w:cs="Arial" w:eastAsia="Arial" w:hAnsi="Arial"/>
          <w:b w:val="1"/>
          <w:sz w:val="16"/>
          <w:szCs w:val="16"/>
          <w:rtl w:val="0"/>
        </w:rPr>
        <w:t xml:space="preserve">If there are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each party’s total cumulative liability for all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arising out of or relating to this Agreement will not be more than the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11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Damages Waiver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Except as provided in Section 7.4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 Examples of these types of damages include lost or otherwise corrupted data, cost of replacement of or restoration of data, delays or failure to transmit or receive data, business interruption, failure to realize expected savings, cost of substitute products or services, loss of goodwill, or reputational damage.</w:t>
      </w:r>
      <w:r w:rsidDel="00000000" w:rsidR="00000000" w:rsidRPr="00000000">
        <w:rPr>
          <w:rtl w:val="0"/>
        </w:rPr>
      </w:r>
    </w:p>
    <w:p w:rsidR="00000000" w:rsidDel="00000000" w:rsidP="00000000" w:rsidRDefault="00000000" w:rsidRPr="00000000" w14:paraId="0000011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Applicability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The limitations and waivers contained in Sections 7.1 (Liability Caps) and 7.2 (Damages Waiver) apply to all liability, whether in tort (including negligence), contract, breach of statutory duty, or otherwise.</w:t>
      </w:r>
      <w:r w:rsidDel="00000000" w:rsidR="00000000" w:rsidRPr="00000000">
        <w:rPr>
          <w:rtl w:val="0"/>
        </w:rPr>
      </w:r>
    </w:p>
    <w:p w:rsidR="00000000" w:rsidDel="00000000" w:rsidP="00000000" w:rsidRDefault="00000000" w:rsidRPr="00000000" w14:paraId="0000011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Exceptions</w:t>
      </w:r>
      <w:r w:rsidDel="00000000" w:rsidR="00000000" w:rsidRPr="00000000">
        <w:rPr>
          <w:rFonts w:ascii="Arial" w:cs="Arial" w:eastAsia="Arial" w:hAnsi="Arial"/>
          <w:sz w:val="16"/>
          <w:szCs w:val="16"/>
          <w:rtl w:val="0"/>
        </w:rPr>
        <w:t xml:space="preserve">.  The liability cap in Section 7.1(a)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7.1 (Liability Caps) does not apply to any </w:t>
      </w:r>
      <w:r w:rsidDel="00000000" w:rsidR="00000000" w:rsidRPr="00000000">
        <w:rPr>
          <w:rFonts w:ascii="Arial" w:cs="Arial" w:eastAsia="Arial" w:hAnsi="Arial"/>
          <w:b w:val="1"/>
          <w:color w:val="117086"/>
          <w:sz w:val="16"/>
          <w:szCs w:val="16"/>
          <w:rtl w:val="0"/>
        </w:rPr>
        <w:t xml:space="preserve">Unlimited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7.2 (Damages Waiver)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any breach of Section 9 (Confidentiality), or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breach of Section 1.1 (License) or Section 2.1 (Restrictions on Customer). Nothing in this Agreement will limit, exclude, or restrict a party's liability to the extent prohibited by Applicable Laws.</w:t>
      </w:r>
    </w:p>
    <w:p w:rsidR="00000000" w:rsidDel="00000000" w:rsidP="00000000" w:rsidRDefault="00000000" w:rsidRPr="00000000" w14:paraId="0000011F">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Indemnification</w:t>
      </w:r>
    </w:p>
    <w:p w:rsidR="00000000" w:rsidDel="00000000" w:rsidP="00000000" w:rsidRDefault="00000000" w:rsidRPr="00000000" w14:paraId="0000012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Provider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Affiliates, or Users,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2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its Affiliates,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2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Procedure</w:t>
      </w:r>
      <w:r w:rsidDel="00000000" w:rsidR="00000000" w:rsidRPr="00000000">
        <w:rPr>
          <w:rFonts w:ascii="Arial" w:cs="Arial" w:eastAsia="Arial" w:hAnsi="Arial"/>
          <w:sz w:val="16"/>
          <w:szCs w:val="16"/>
          <w:rtl w:val="0"/>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rsidR="00000000" w:rsidDel="00000000" w:rsidP="00000000" w:rsidRDefault="00000000" w:rsidRPr="00000000" w14:paraId="0000012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Changes to Product</w:t>
      </w:r>
      <w:r w:rsidDel="00000000" w:rsidR="00000000" w:rsidRPr="00000000">
        <w:rPr>
          <w:rFonts w:ascii="Arial" w:cs="Arial" w:eastAsia="Arial" w:hAnsi="Arial"/>
          <w:sz w:val="16"/>
          <w:szCs w:val="16"/>
          <w:rtl w:val="0"/>
        </w:rPr>
        <w:t xml:space="preserve">.  If required by settlement or court order, or if deemed reasonably necessary in response to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(a) obtain the right 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continue using the Product; (b) replace or modify the affected component of the Product without materially reducing the general functionality of the Product; or (c) if neither (a) nor (b) are reasonable, terminate the affected Order Form and issue 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2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(i) modifications to the Product that were not authorized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that were made in compliance with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instructions; (ii) unauthorized use of the Product, including use in violation of this Agreement; (iii) use of the Product in combination with items not provided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(iv) use of an old version of the Product where an Update would avoid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2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Exclusive Remedy</w:t>
      </w:r>
      <w:r w:rsidDel="00000000" w:rsidR="00000000" w:rsidRPr="00000000">
        <w:rPr>
          <w:rFonts w:ascii="Arial" w:cs="Arial" w:eastAsia="Arial" w:hAnsi="Arial"/>
          <w:sz w:val="16"/>
          <w:szCs w:val="16"/>
          <w:rtl w:val="0"/>
        </w:rPr>
        <w:t xml:space="preserve">.  This Section 8 (Indemnification), together with any termination rights, describes each Protected Party’s exclusive remedy and each Indemnifying Party’s entire liability for a Covered Claim.</w:t>
      </w:r>
    </w:p>
    <w:p w:rsidR="00000000" w:rsidDel="00000000" w:rsidP="00000000" w:rsidRDefault="00000000" w:rsidRPr="00000000" w14:paraId="00000126">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Confidentiality</w:t>
      </w:r>
    </w:p>
    <w:p w:rsidR="00000000" w:rsidDel="00000000" w:rsidP="00000000" w:rsidRDefault="00000000" w:rsidRPr="00000000" w14:paraId="0000012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Non-Use and Non-Disclosure</w:t>
      </w:r>
      <w:r w:rsidDel="00000000" w:rsidR="00000000" w:rsidRPr="00000000">
        <w:rPr>
          <w:rFonts w:ascii="Arial" w:cs="Arial" w:eastAsia="Arial" w:hAnsi="Arial"/>
          <w:sz w:val="16"/>
          <w:szCs w:val="16"/>
          <w:rtl w:val="0"/>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rsidR="00000000" w:rsidDel="00000000" w:rsidP="00000000" w:rsidRDefault="00000000" w:rsidRPr="00000000" w14:paraId="0000012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rsidR="00000000" w:rsidDel="00000000" w:rsidP="00000000" w:rsidRDefault="00000000" w:rsidRPr="00000000" w14:paraId="0000012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Required Disclosures</w:t>
      </w:r>
      <w:r w:rsidDel="00000000" w:rsidR="00000000" w:rsidRPr="00000000">
        <w:rPr>
          <w:rFonts w:ascii="Arial" w:cs="Arial" w:eastAsia="Arial" w:hAnsi="Arial"/>
          <w:sz w:val="16"/>
          <w:szCs w:val="16"/>
          <w:rtl w:val="0"/>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rsidR="00000000" w:rsidDel="00000000" w:rsidP="00000000" w:rsidRDefault="00000000" w:rsidRPr="00000000" w14:paraId="0000012A">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Permitted Disclosures</w:t>
      </w:r>
      <w:r w:rsidDel="00000000" w:rsidR="00000000" w:rsidRPr="00000000">
        <w:rPr>
          <w:rFonts w:ascii="Arial" w:cs="Arial" w:eastAsia="Arial" w:hAnsi="Arial"/>
          <w:sz w:val="16"/>
          <w:szCs w:val="16"/>
          <w:rtl w:val="0"/>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9 (Confidentiality) and Recipient remains responsible and liable for everyone’s compliance with the terms of this Section 9 (Confidentiality). In addition,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use and disclose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Confidential Information as necessary to provide the Product and Services.</w:t>
      </w:r>
      <w:r w:rsidDel="00000000" w:rsidR="00000000" w:rsidRPr="00000000">
        <w:rPr>
          <w:rtl w:val="0"/>
        </w:rPr>
      </w:r>
    </w:p>
    <w:p w:rsidR="00000000" w:rsidDel="00000000" w:rsidP="00000000" w:rsidRDefault="00000000" w:rsidRPr="00000000" w14:paraId="0000012B">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General Terms</w:t>
      </w:r>
    </w:p>
    <w:p w:rsidR="00000000" w:rsidDel="00000000" w:rsidP="00000000" w:rsidRDefault="00000000" w:rsidRPr="00000000" w14:paraId="0000012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Entire Agreement</w:t>
      </w:r>
      <w:r w:rsidDel="00000000" w:rsidR="00000000" w:rsidRPr="00000000">
        <w:rPr>
          <w:rFonts w:ascii="Arial" w:cs="Arial" w:eastAsia="Arial" w:hAnsi="Arial"/>
          <w:sz w:val="16"/>
          <w:szCs w:val="16"/>
          <w:rtl w:val="0"/>
        </w:rPr>
        <w:t xml:space="preserve">.  This Agreement is the only agreement between the parties about its subject and this Agreement supersedes all prior or contemporaneous statements (whether in writing or not) about its subject.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expressly rejects any terms included in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purchase order or similar document, which may only be used for accounting or administrative purposes. No terms or conditions in any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documentation or online vendor portal will apply to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use of the Product unless expressly agreed to in a legally binding written agreement signed by an authorized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representative, regardless of what such terms may say.</w:t>
      </w:r>
    </w:p>
    <w:p w:rsidR="00000000" w:rsidDel="00000000" w:rsidP="00000000" w:rsidRDefault="00000000" w:rsidRPr="00000000" w14:paraId="0000012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Modifications, Severability, and Waiver</w:t>
      </w:r>
      <w:r w:rsidDel="00000000" w:rsidR="00000000" w:rsidRPr="00000000">
        <w:rPr>
          <w:rFonts w:ascii="Arial" w:cs="Arial" w:eastAsia="Arial" w:hAnsi="Arial"/>
          <w:sz w:val="16"/>
          <w:szCs w:val="16"/>
          <w:rtl w:val="0"/>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12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Governing Law and Chosen Courts</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govern all interpretations and disputes about this Agreement, without regard to its conflict of laws provisions. The parties will bring any legal suit, action, or proceeding about this Agreement in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 and each party irrevocably submits to the exclusive jurisdiction of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2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Injunctive Relief</w:t>
      </w:r>
      <w:r w:rsidDel="00000000" w:rsidR="00000000" w:rsidRPr="00000000">
        <w:rPr>
          <w:rFonts w:ascii="Arial" w:cs="Arial" w:eastAsia="Arial" w:hAnsi="Arial"/>
          <w:sz w:val="16"/>
          <w:szCs w:val="16"/>
          <w:rtl w:val="0"/>
        </w:rPr>
        <w:t xml:space="preserve">.  Despite Section 10.3 (Governing Law and Chosen Courts), a breach of Section 9 (Confidentiality) or the violation of a party’s intellectual property rights may cause irreparable harm for which monetary damages cannot adequately compensate. As a result, upon the actual or threatened breach of Section 9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13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Non-Exhaustive Remedies</w:t>
      </w:r>
      <w:r w:rsidDel="00000000" w:rsidR="00000000" w:rsidRPr="00000000">
        <w:rPr>
          <w:rFonts w:ascii="Arial" w:cs="Arial" w:eastAsia="Arial" w:hAnsi="Arial"/>
          <w:sz w:val="16"/>
          <w:szCs w:val="16"/>
          <w:rtl w:val="0"/>
        </w:rPr>
        <w:t xml:space="preserve">.  Except where the Agreement provides for an exclusive remedy, seeking or exercising a remedy does not limit the other rights or remedies available to a party.</w:t>
      </w:r>
    </w:p>
    <w:p w:rsidR="00000000" w:rsidDel="00000000" w:rsidP="00000000" w:rsidRDefault="00000000" w:rsidRPr="00000000" w14:paraId="0000013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Assignment</w:t>
      </w:r>
      <w:r w:rsidDel="00000000" w:rsidR="00000000" w:rsidRPr="00000000">
        <w:rPr>
          <w:rFonts w:ascii="Arial" w:cs="Arial" w:eastAsia="Arial" w:hAnsi="Arial"/>
          <w:sz w:val="16"/>
          <w:szCs w:val="16"/>
          <w:rtl w:val="0"/>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rsidR="00000000" w:rsidDel="00000000" w:rsidP="00000000" w:rsidRDefault="00000000" w:rsidRPr="00000000" w14:paraId="0000013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Beta Products</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gives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access to a Beta Product, the Beta Product is provided "AS IS" and Section 5.2 (Provider Warranty) does not apply to any Beta Products.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acknowledges that Beta Products are experimental in nature and may be modified or removed at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discretion with or without notice.</w:t>
      </w:r>
    </w:p>
    <w:p w:rsidR="00000000" w:rsidDel="00000000" w:rsidP="00000000" w:rsidRDefault="00000000" w:rsidRPr="00000000" w14:paraId="0000013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Logo Rights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name and logo in marketing to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as a user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otherwise make any public announcements referencing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without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prior approval.</w:t>
      </w:r>
    </w:p>
    <w:p w:rsidR="00000000" w:rsidDel="00000000" w:rsidP="00000000" w:rsidRDefault="00000000" w:rsidRPr="00000000" w14:paraId="0000013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Notices</w:t>
      </w:r>
      <w:r w:rsidDel="00000000" w:rsidR="00000000" w:rsidRPr="00000000">
        <w:rPr>
          <w:rFonts w:ascii="Arial" w:cs="Arial" w:eastAsia="Arial" w:hAnsi="Arial"/>
          <w:sz w:val="16"/>
          <w:szCs w:val="16"/>
          <w:rtl w:val="0"/>
        </w:rPr>
        <w:t xml:space="preserve">.  Any notice, request, or approval about the Agreement must be in writing and sent to the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Address</w:t>
      </w:r>
      <w:r w:rsidDel="00000000" w:rsidR="00000000" w:rsidRPr="00000000">
        <w:rPr>
          <w:rFonts w:ascii="Arial" w:cs="Arial" w:eastAsia="Arial" w:hAnsi="Arial"/>
          <w:sz w:val="16"/>
          <w:szCs w:val="16"/>
          <w:rtl w:val="0"/>
        </w:rPr>
        <w:t xml:space="preserve">.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13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Independent Contractors</w:t>
      </w:r>
      <w:r w:rsidDel="00000000" w:rsidR="00000000" w:rsidRPr="00000000">
        <w:rPr>
          <w:rFonts w:ascii="Arial" w:cs="Arial" w:eastAsia="Arial" w:hAnsi="Arial"/>
          <w:sz w:val="16"/>
          <w:szCs w:val="16"/>
          <w:rtl w:val="0"/>
        </w:rPr>
        <w:t xml:space="preserve">.  The parties are independent contractors, not agents, partners, or joint venturers. Neither party is authorized to bind the other to any liability or obligation. </w:t>
      </w:r>
    </w:p>
    <w:p w:rsidR="00000000" w:rsidDel="00000000" w:rsidP="00000000" w:rsidRDefault="00000000" w:rsidRPr="00000000" w14:paraId="0000013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 Third-Party Beneficiary</w:t>
      </w:r>
      <w:r w:rsidDel="00000000" w:rsidR="00000000" w:rsidRPr="00000000">
        <w:rPr>
          <w:rFonts w:ascii="Arial" w:cs="Arial" w:eastAsia="Arial" w:hAnsi="Arial"/>
          <w:sz w:val="16"/>
          <w:szCs w:val="16"/>
          <w:rtl w:val="0"/>
        </w:rPr>
        <w:t xml:space="preserve">.  There are no third-party beneficiaries of this Agreement.</w:t>
      </w:r>
    </w:p>
    <w:p w:rsidR="00000000" w:rsidDel="00000000" w:rsidP="00000000" w:rsidRDefault="00000000" w:rsidRPr="00000000" w14:paraId="0000013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Export Controls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terminate this Agreement immediately without notice or liability to comply, as determined in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sole discretion, with applicable export controls and sanctions laws and regulations. </w:t>
      </w:r>
    </w:p>
    <w:p w:rsidR="00000000" w:rsidDel="00000000" w:rsidP="00000000" w:rsidRDefault="00000000" w:rsidRPr="00000000" w14:paraId="0000013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Government Rights</w:t>
      </w:r>
      <w:r w:rsidDel="00000000" w:rsidR="00000000" w:rsidRPr="00000000">
        <w:rPr>
          <w:rFonts w:ascii="Arial" w:cs="Arial" w:eastAsia="Arial" w:hAnsi="Arial"/>
          <w:sz w:val="16"/>
          <w:szCs w:val="16"/>
          <w:rtl w:val="0"/>
        </w:rPr>
        <w:t xml:space="preserve">.  The Software is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rsidR="00000000" w:rsidDel="00000000" w:rsidP="00000000" w:rsidRDefault="00000000" w:rsidRPr="00000000" w14:paraId="0000013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Anti-Bribery</w:t>
      </w:r>
      <w:r w:rsidDel="00000000" w:rsidR="00000000" w:rsidRPr="00000000">
        <w:rPr>
          <w:rFonts w:ascii="Arial" w:cs="Arial" w:eastAsia="Arial" w:hAnsi="Arial"/>
          <w:sz w:val="16"/>
          <w:szCs w:val="16"/>
          <w:rtl w:val="0"/>
        </w:rPr>
        <w:t xml:space="preserve">.  Neither party will take any action that would be a violation of any Applicable Laws that prohibit the offering, giving, promising to offer or give, or receiving, directly or indirectly, money or anything of value to any third party to assist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in retaining or obtaining business. Examples of these kinds of laws include the U.S. Foreign Corrupt Practices Act and the UK Bribery Act 2010.</w:t>
      </w:r>
    </w:p>
    <w:p w:rsidR="00000000" w:rsidDel="00000000" w:rsidP="00000000" w:rsidRDefault="00000000" w:rsidRPr="00000000" w14:paraId="0000013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Titles and Interpretation</w:t>
      </w:r>
      <w:r w:rsidDel="00000000" w:rsidR="00000000" w:rsidRPr="00000000">
        <w:rPr>
          <w:rFonts w:ascii="Arial" w:cs="Arial" w:eastAsia="Arial" w:hAnsi="Arial"/>
          <w:sz w:val="16"/>
          <w:szCs w:val="16"/>
          <w:rtl w:val="0"/>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rsidR="00000000" w:rsidDel="00000000" w:rsidP="00000000" w:rsidRDefault="00000000" w:rsidRPr="00000000" w14:paraId="0000013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Signature</w:t>
      </w:r>
      <w:r w:rsidDel="00000000" w:rsidR="00000000" w:rsidRPr="00000000">
        <w:rPr>
          <w:rFonts w:ascii="Arial" w:cs="Arial" w:eastAsia="Arial" w:hAnsi="Arial"/>
          <w:sz w:val="16"/>
          <w:szCs w:val="16"/>
          <w:rtl w:val="0"/>
        </w:rPr>
        <w:t xml:space="preserve">.  This Agreement may be signed in counterparts, including by electronic copies or acceptance mechanism. Each copy will be deemed an original and all copies, when taken together, will be the same agreement.</w:t>
      </w:r>
    </w:p>
    <w:p w:rsidR="00000000" w:rsidDel="00000000" w:rsidP="00000000" w:rsidRDefault="00000000" w:rsidRPr="00000000" w14:paraId="0000013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p>
    <w:p w:rsidR="00000000" w:rsidDel="00000000" w:rsidP="00000000" w:rsidRDefault="00000000" w:rsidRPr="00000000" w14:paraId="0000013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Defining Variables</w:t>
      </w:r>
      <w:r w:rsidDel="00000000" w:rsidR="00000000" w:rsidRPr="00000000">
        <w:rPr>
          <w:rFonts w:ascii="Arial" w:cs="Arial" w:eastAsia="Arial" w:hAnsi="Arial"/>
          <w:sz w:val="16"/>
          <w:szCs w:val="16"/>
          <w:rtl w:val="0"/>
        </w:rPr>
        <w:t xml:space="preserve">. Variables</w:t>
      </w:r>
      <w:r w:rsidDel="00000000" w:rsidR="00000000" w:rsidRPr="00000000">
        <w:rPr>
          <w:rFonts w:ascii="Arial" w:cs="Arial" w:eastAsia="Arial" w:hAnsi="Arial"/>
          <w:b w:val="1"/>
          <w:color w:val="117086"/>
          <w:sz w:val="16"/>
          <w:szCs w:val="16"/>
          <w:rtl w:val="0"/>
        </w:rPr>
        <w:t xml:space="preserve"> </w:t>
      </w:r>
      <w:r w:rsidDel="00000000" w:rsidR="00000000" w:rsidRPr="00000000">
        <w:rPr>
          <w:rFonts w:ascii="Arial" w:cs="Arial" w:eastAsia="Arial" w:hAnsi="Arial"/>
          <w:sz w:val="16"/>
          <w:szCs w:val="16"/>
          <w:rtl w:val="0"/>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rsidR="00000000" w:rsidDel="00000000" w:rsidP="00000000" w:rsidRDefault="00000000" w:rsidRPr="00000000" w14:paraId="0000013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Affiliate</w:t>
      </w:r>
      <w:r w:rsidDel="00000000" w:rsidR="00000000" w:rsidRPr="00000000">
        <w:rPr>
          <w:rFonts w:ascii="Arial" w:cs="Arial" w:eastAsia="Arial" w:hAnsi="Arial"/>
          <w:sz w:val="16"/>
          <w:szCs w:val="16"/>
          <w:rtl w:val="0"/>
        </w:rPr>
        <w:t xml:space="preserve">" means an entity that, directly or indirectly, controls, is under the control of, or is under common control with a party, where control means having more than fifty percent (50%) of the voting stock or other ownership interest.</w:t>
      </w:r>
    </w:p>
    <w:p w:rsidR="00000000" w:rsidDel="00000000" w:rsidP="00000000" w:rsidRDefault="00000000" w:rsidRPr="00000000" w14:paraId="0000013F">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Agreement</w:t>
      </w:r>
      <w:r w:rsidDel="00000000" w:rsidR="00000000" w:rsidRPr="00000000">
        <w:rPr>
          <w:rFonts w:ascii="Arial" w:cs="Arial" w:eastAsia="Arial" w:hAnsi="Arial"/>
          <w:sz w:val="16"/>
          <w:szCs w:val="16"/>
          <w:rtl w:val="0"/>
        </w:rPr>
        <w:t xml:space="preserve">" means the Order Form between </w:t>
      </w:r>
      <w:r w:rsidDel="00000000" w:rsidR="00000000" w:rsidRPr="00000000">
        <w:rPr>
          <w:rFonts w:ascii="Arial" w:cs="Arial" w:eastAsia="Arial" w:hAnsi="Arial"/>
          <w:b w:val="1"/>
          <w:color w:val="117086"/>
          <w:sz w:val="16"/>
          <w:szCs w:val="16"/>
          <w:rtl w:val="0"/>
        </w:rPr>
        <w:t xml:space="preserve">Provider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 </w:t>
      </w:r>
      <w:r w:rsidDel="00000000" w:rsidR="00000000" w:rsidRPr="00000000">
        <w:rPr>
          <w:rFonts w:ascii="Arial" w:cs="Arial" w:eastAsia="Arial" w:hAnsi="Arial"/>
          <w:sz w:val="16"/>
          <w:szCs w:val="16"/>
          <w:rtl w:val="0"/>
        </w:rPr>
        <w:t xml:space="preserve">as governed by the Framework Terms.</w:t>
      </w:r>
      <w:r w:rsidDel="00000000" w:rsidR="00000000" w:rsidRPr="00000000">
        <w:rPr>
          <w:rtl w:val="0"/>
        </w:rPr>
      </w:r>
    </w:p>
    <w:p w:rsidR="00000000" w:rsidDel="00000000" w:rsidP="00000000" w:rsidRDefault="00000000" w:rsidRPr="00000000" w14:paraId="00000140">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Data Protection Laws</w:t>
      </w:r>
      <w:r w:rsidDel="00000000" w:rsidR="00000000" w:rsidRPr="00000000">
        <w:rPr>
          <w:rFonts w:ascii="Arial" w:cs="Arial" w:eastAsia="Arial" w:hAnsi="Arial"/>
          <w:sz w:val="16"/>
          <w:szCs w:val="16"/>
          <w:rtl w:val="0"/>
        </w:rPr>
        <w:t xml:space="preserve">" means the Applicable Laws that govern how the Product may process or use an individual’s personal information, personal data, personally identifiable information, or other similar term.</w:t>
      </w:r>
      <w:r w:rsidDel="00000000" w:rsidR="00000000" w:rsidRPr="00000000">
        <w:rPr>
          <w:rtl w:val="0"/>
        </w:rPr>
      </w:r>
    </w:p>
    <w:p w:rsidR="00000000" w:rsidDel="00000000" w:rsidP="00000000" w:rsidRDefault="00000000" w:rsidRPr="00000000" w14:paraId="0000014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Laws</w:t>
      </w:r>
      <w:r w:rsidDel="00000000" w:rsidR="00000000" w:rsidRPr="00000000">
        <w:rPr>
          <w:rFonts w:ascii="Arial" w:cs="Arial" w:eastAsia="Arial" w:hAnsi="Arial"/>
          <w:sz w:val="16"/>
          <w:szCs w:val="16"/>
          <w:rtl w:val="0"/>
        </w:rPr>
        <w:t xml:space="preserve">" means the laws, rules, regulations, court orders, and other binding requirements of a relevant government authority that apply to or govern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Beta Product</w:t>
      </w:r>
      <w:r w:rsidDel="00000000" w:rsidR="00000000" w:rsidRPr="00000000">
        <w:rPr>
          <w:rFonts w:ascii="Arial" w:cs="Arial" w:eastAsia="Arial" w:hAnsi="Arial"/>
          <w:sz w:val="16"/>
          <w:szCs w:val="16"/>
          <w:rtl w:val="0"/>
        </w:rPr>
        <w:t xml:space="preserve">" means an early or prerelease feature or version of the Product that is identified as beta or similar, or a version of the Product that is not generally available.</w:t>
      </w:r>
    </w:p>
    <w:p w:rsidR="00000000" w:rsidDel="00000000" w:rsidP="00000000" w:rsidRDefault="00000000" w:rsidRPr="00000000" w14:paraId="0000014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means information in any form disclosed by or on behalf of a Discloser, including before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information about the Product.</w:t>
      </w:r>
    </w:p>
    <w:p w:rsidR="00000000" w:rsidDel="00000000" w:rsidP="00000000" w:rsidRDefault="00000000" w:rsidRPr="00000000" w14:paraId="0000014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 Page</w:t>
      </w:r>
      <w:r w:rsidDel="00000000" w:rsidR="00000000" w:rsidRPr="00000000">
        <w:rPr>
          <w:rFonts w:ascii="Arial" w:cs="Arial" w:eastAsia="Arial" w:hAnsi="Arial"/>
          <w:sz w:val="16"/>
          <w:szCs w:val="16"/>
          <w:rtl w:val="0"/>
        </w:rPr>
        <w:t xml:space="preserve">" means a document that is signed or electronically accepted by the parties, incorporates these Standard Terms or is governed by the Framework Terms, and identifies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Cover Page may include an Order Form, Key Terms, or both.</w:t>
      </w:r>
    </w:p>
    <w:p w:rsidR="00000000" w:rsidDel="00000000" w:rsidP="00000000" w:rsidRDefault="00000000" w:rsidRPr="00000000" w14:paraId="0000014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Covered Claim</w:t>
      </w:r>
      <w:r w:rsidDel="00000000" w:rsidR="00000000" w:rsidRPr="00000000">
        <w:rPr>
          <w:rFonts w:ascii="Arial" w:cs="Arial" w:eastAsia="Arial" w:hAnsi="Arial"/>
          <w:sz w:val="16"/>
          <w:szCs w:val="16"/>
          <w:rtl w:val="0"/>
        </w:rPr>
        <w:t xml:space="preserve">" means either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Discloser</w:t>
      </w:r>
      <w:r w:rsidDel="00000000" w:rsidR="00000000" w:rsidRPr="00000000">
        <w:rPr>
          <w:rFonts w:ascii="Arial" w:cs="Arial" w:eastAsia="Arial" w:hAnsi="Arial"/>
          <w:sz w:val="16"/>
          <w:szCs w:val="16"/>
          <w:rtl w:val="0"/>
        </w:rPr>
        <w:t xml:space="preserve">" means a party to this Agreement when the party is providing or disclosing Confidential Information to the other party.</w:t>
      </w:r>
    </w:p>
    <w:p w:rsidR="00000000" w:rsidDel="00000000" w:rsidP="00000000" w:rsidRDefault="00000000" w:rsidRPr="00000000" w14:paraId="0000014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Documentation</w:t>
      </w:r>
      <w:r w:rsidDel="00000000" w:rsidR="00000000" w:rsidRPr="00000000">
        <w:rPr>
          <w:rFonts w:ascii="Arial" w:cs="Arial" w:eastAsia="Arial" w:hAnsi="Arial"/>
          <w:sz w:val="16"/>
          <w:szCs w:val="16"/>
          <w:rtl w:val="0"/>
        </w:rPr>
        <w:t xml:space="preserve">" means the usage manuals and instructional materials for the Software that are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Embargoed Country</w:t>
      </w:r>
      <w:r w:rsidDel="00000000" w:rsidR="00000000" w:rsidRPr="00000000">
        <w:rPr>
          <w:rFonts w:ascii="Arial" w:cs="Arial" w:eastAsia="Arial" w:hAnsi="Arial"/>
          <w:sz w:val="16"/>
          <w:szCs w:val="16"/>
          <w:rtl w:val="0"/>
        </w:rPr>
        <w:t xml:space="preserve">" means any country or region to or from where Applicable Laws generally restrict the export or import of goods, services, or money.</w:t>
      </w:r>
    </w:p>
    <w:p w:rsidR="00000000" w:rsidDel="00000000" w:rsidP="00000000" w:rsidRDefault="00000000" w:rsidRPr="00000000" w14:paraId="0000014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Feedback</w:t>
      </w:r>
      <w:r w:rsidDel="00000000" w:rsidR="00000000" w:rsidRPr="00000000">
        <w:rPr>
          <w:rFonts w:ascii="Arial" w:cs="Arial" w:eastAsia="Arial" w:hAnsi="Arial"/>
          <w:sz w:val="16"/>
          <w:szCs w:val="16"/>
          <w:rtl w:val="0"/>
        </w:rPr>
        <w:t xml:space="preserve">" means suggestions, feedback, or comments about the Product or related offerings.</w:t>
      </w:r>
    </w:p>
    <w:p w:rsidR="00000000" w:rsidDel="00000000" w:rsidP="00000000" w:rsidRDefault="00000000" w:rsidRPr="00000000" w14:paraId="0000014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Fees</w:t>
      </w:r>
      <w:r w:rsidDel="00000000" w:rsidR="00000000" w:rsidRPr="00000000">
        <w:rPr>
          <w:rFonts w:ascii="Arial" w:cs="Arial" w:eastAsia="Arial" w:hAnsi="Arial"/>
          <w:sz w:val="16"/>
          <w:szCs w:val="16"/>
          <w:rtl w:val="0"/>
        </w:rPr>
        <w:t xml:space="preserve">" means the applicable amounts described in an Order Form.</w:t>
      </w:r>
    </w:p>
    <w:p w:rsidR="00000000" w:rsidDel="00000000" w:rsidP="00000000" w:rsidRDefault="00000000" w:rsidRPr="00000000" w14:paraId="0000014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Force Majeure Event</w:t>
      </w:r>
      <w:r w:rsidDel="00000000" w:rsidR="00000000" w:rsidRPr="00000000">
        <w:rPr>
          <w:rFonts w:ascii="Arial" w:cs="Arial" w:eastAsia="Arial" w:hAnsi="Arial"/>
          <w:sz w:val="16"/>
          <w:szCs w:val="16"/>
          <w:rtl w:val="0"/>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rsidR="00000000" w:rsidDel="00000000" w:rsidP="00000000" w:rsidRDefault="00000000" w:rsidRPr="00000000" w14:paraId="0000014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Framework Terms</w:t>
      </w:r>
      <w:r w:rsidDel="00000000" w:rsidR="00000000" w:rsidRPr="00000000">
        <w:rPr>
          <w:rFonts w:ascii="Arial" w:cs="Arial" w:eastAsia="Arial" w:hAnsi="Arial"/>
          <w:sz w:val="16"/>
          <w:szCs w:val="16"/>
          <w:rtl w:val="0"/>
        </w:rPr>
        <w:t xml:space="preserve">" means these Standard Terms, the Key Terms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any policies and documents referenced in or attached to the Key Terms.</w:t>
      </w:r>
    </w:p>
    <w:p w:rsidR="00000000" w:rsidDel="00000000" w:rsidP="00000000" w:rsidRDefault="00000000" w:rsidRPr="00000000" w14:paraId="0000014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GDPR</w:t>
      </w:r>
      <w:r w:rsidDel="00000000" w:rsidR="00000000" w:rsidRPr="00000000">
        <w:rPr>
          <w:rFonts w:ascii="Arial" w:cs="Arial" w:eastAsia="Arial" w:hAnsi="Arial"/>
          <w:sz w:val="16"/>
          <w:szCs w:val="16"/>
          <w:rtl w:val="0"/>
        </w:rPr>
        <w:t xml:space="preserve">" means European Union Regulation 2016/679 as implemented by local law in the relevant European Union member nation, and by section 3 of the United Kingdom’s European Union (Withdrawal) Act of 2018 in the United Kingdom.</w:t>
      </w:r>
    </w:p>
    <w:p w:rsidR="00000000" w:rsidDel="00000000" w:rsidP="00000000" w:rsidRDefault="00000000" w:rsidRPr="00000000" w14:paraId="0000014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High Risk Activity</w:t>
      </w:r>
      <w:r w:rsidDel="00000000" w:rsidR="00000000" w:rsidRPr="00000000">
        <w:rPr>
          <w:rFonts w:ascii="Arial" w:cs="Arial" w:eastAsia="Arial" w:hAnsi="Arial"/>
          <w:sz w:val="16"/>
          <w:szCs w:val="16"/>
          <w:rtl w:val="0"/>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rsidR="00000000" w:rsidDel="00000000" w:rsidP="00000000" w:rsidRDefault="00000000" w:rsidRPr="00000000" w14:paraId="0000014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Indemnifying Party</w:t>
      </w:r>
      <w:r w:rsidDel="00000000" w:rsidR="00000000" w:rsidRPr="00000000">
        <w:rPr>
          <w:rFonts w:ascii="Arial" w:cs="Arial" w:eastAsia="Arial" w:hAnsi="Arial"/>
          <w:sz w:val="16"/>
          <w:szCs w:val="16"/>
          <w:rtl w:val="0"/>
        </w:rPr>
        <w:t xml:space="preserve">" means a party to this Agreement when the party is providing protection for a particular Covered Claim.</w:t>
      </w:r>
    </w:p>
    <w:p w:rsidR="00000000" w:rsidDel="00000000" w:rsidP="00000000" w:rsidRDefault="00000000" w:rsidRPr="00000000" w14:paraId="0000015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Key Terms</w:t>
      </w:r>
      <w:r w:rsidDel="00000000" w:rsidR="00000000" w:rsidRPr="00000000">
        <w:rPr>
          <w:rFonts w:ascii="Arial" w:cs="Arial" w:eastAsia="Arial" w:hAnsi="Arial"/>
          <w:sz w:val="16"/>
          <w:szCs w:val="16"/>
          <w:rtl w:val="0"/>
        </w:rPr>
        <w:t xml:space="preserve">" means a Cover Page that includes the key legal details and Variables for this Agreement. The Key Terms may include details about Covered Claims, set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sz w:val="16"/>
          <w:szCs w:val="16"/>
          <w:rtl w:val="0"/>
        </w:rPr>
        <w:t xml:space="preserve">, or contain other details about this Agreement.</w:t>
      </w:r>
    </w:p>
    <w:p w:rsidR="00000000" w:rsidDel="00000000" w:rsidP="00000000" w:rsidRDefault="00000000" w:rsidRPr="00000000" w14:paraId="0000015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OFAC</w:t>
      </w:r>
      <w:r w:rsidDel="00000000" w:rsidR="00000000" w:rsidRPr="00000000">
        <w:rPr>
          <w:rFonts w:ascii="Arial" w:cs="Arial" w:eastAsia="Arial" w:hAnsi="Arial"/>
          <w:sz w:val="16"/>
          <w:szCs w:val="16"/>
          <w:rtl w:val="0"/>
        </w:rPr>
        <w:t xml:space="preserve">" means the United States Department of Treasury's Office of Foreign Assets Control.</w:t>
      </w:r>
    </w:p>
    <w:p w:rsidR="00000000" w:rsidDel="00000000" w:rsidP="00000000" w:rsidRDefault="00000000" w:rsidRPr="00000000" w14:paraId="0000015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Open Source Software</w:t>
      </w:r>
      <w:r w:rsidDel="00000000" w:rsidR="00000000" w:rsidRPr="00000000">
        <w:rPr>
          <w:rFonts w:ascii="Arial" w:cs="Arial" w:eastAsia="Arial" w:hAnsi="Arial"/>
          <w:sz w:val="16"/>
          <w:szCs w:val="16"/>
          <w:rtl w:val="0"/>
        </w:rPr>
        <w:t xml:space="preserve">" means any software that is distributed as "free software", as "open source software", under a "copyleft" agreement, or is otherwise subject to the terms of any license that requires, as a condition on the use, copying, modification, or distribution of such software that the software (a) be disclosed or distributed in source code form, (b) be licensed for the purpose of making derivative works, or (c) be redistributed at no or minimal charge.</w:t>
      </w:r>
    </w:p>
    <w:p w:rsidR="00000000" w:rsidDel="00000000" w:rsidP="00000000" w:rsidRDefault="00000000" w:rsidRPr="00000000" w14:paraId="0000015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Order Form</w:t>
      </w:r>
      <w:r w:rsidDel="00000000" w:rsidR="00000000" w:rsidRPr="00000000">
        <w:rPr>
          <w:rFonts w:ascii="Arial" w:cs="Arial" w:eastAsia="Arial" w:hAnsi="Arial"/>
          <w:sz w:val="16"/>
          <w:szCs w:val="16"/>
          <w:rtl w:val="0"/>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Software, length of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other details about the Product.</w:t>
      </w:r>
    </w:p>
    <w:p w:rsidR="00000000" w:rsidDel="00000000" w:rsidP="00000000" w:rsidRDefault="00000000" w:rsidRPr="00000000" w14:paraId="0000015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Personal Data</w:t>
      </w:r>
      <w:r w:rsidDel="00000000" w:rsidR="00000000" w:rsidRPr="00000000">
        <w:rPr>
          <w:rFonts w:ascii="Arial" w:cs="Arial" w:eastAsia="Arial" w:hAnsi="Arial"/>
          <w:sz w:val="16"/>
          <w:szCs w:val="16"/>
          <w:rtl w:val="0"/>
        </w:rPr>
        <w:t xml:space="preserve">" will have the meaning(s) set forth in the Applicable Data Protection Laws for personal information, personal data, personally identifiable information, or other similar term.</w:t>
      </w:r>
    </w:p>
    <w:p w:rsidR="00000000" w:rsidDel="00000000" w:rsidP="00000000" w:rsidRDefault="00000000" w:rsidRPr="00000000" w14:paraId="0000015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Product</w:t>
      </w:r>
      <w:r w:rsidDel="00000000" w:rsidR="00000000" w:rsidRPr="00000000">
        <w:rPr>
          <w:rFonts w:ascii="Arial" w:cs="Arial" w:eastAsia="Arial" w:hAnsi="Arial"/>
          <w:sz w:val="16"/>
          <w:szCs w:val="16"/>
          <w:rtl w:val="0"/>
        </w:rPr>
        <w:t xml:space="preserve">" means the Software and Documentation.</w:t>
      </w:r>
    </w:p>
    <w:p w:rsidR="00000000" w:rsidDel="00000000" w:rsidP="00000000" w:rsidRDefault="00000000" w:rsidRPr="00000000" w14:paraId="0000015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Protected Party</w:t>
      </w:r>
      <w:r w:rsidDel="00000000" w:rsidR="00000000" w:rsidRPr="00000000">
        <w:rPr>
          <w:rFonts w:ascii="Arial" w:cs="Arial" w:eastAsia="Arial" w:hAnsi="Arial"/>
          <w:sz w:val="16"/>
          <w:szCs w:val="16"/>
          <w:rtl w:val="0"/>
        </w:rPr>
        <w:t xml:space="preserve">" means a party to this Agreement when the party is receiving the benefit of protection for a particular Covered Claim.</w:t>
      </w:r>
    </w:p>
    <w:p w:rsidR="00000000" w:rsidDel="00000000" w:rsidP="00000000" w:rsidRDefault="00000000" w:rsidRPr="00000000" w14:paraId="0000015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Recipient</w:t>
      </w:r>
      <w:r w:rsidDel="00000000" w:rsidR="00000000" w:rsidRPr="00000000">
        <w:rPr>
          <w:rFonts w:ascii="Arial" w:cs="Arial" w:eastAsia="Arial" w:hAnsi="Arial"/>
          <w:sz w:val="16"/>
          <w:szCs w:val="16"/>
          <w:rtl w:val="0"/>
        </w:rPr>
        <w:t xml:space="preserve">" means a party to this Agreement when the party receives Confidential Information from the other party.</w:t>
      </w:r>
    </w:p>
    <w:p w:rsidR="00000000" w:rsidDel="00000000" w:rsidP="00000000" w:rsidRDefault="00000000" w:rsidRPr="00000000" w14:paraId="0000015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Services</w:t>
      </w:r>
      <w:r w:rsidDel="00000000" w:rsidR="00000000" w:rsidRPr="00000000">
        <w:rPr>
          <w:rFonts w:ascii="Arial" w:cs="Arial" w:eastAsia="Arial" w:hAnsi="Arial"/>
          <w:sz w:val="16"/>
          <w:szCs w:val="16"/>
          <w:rtl w:val="0"/>
        </w:rPr>
        <w:t xml:space="preserve">" means the support and maintenance services described in the Order Form.</w:t>
      </w:r>
    </w:p>
    <w:p w:rsidR="00000000" w:rsidDel="00000000" w:rsidP="00000000" w:rsidRDefault="00000000" w:rsidRPr="00000000" w14:paraId="0000015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Software</w:t>
      </w:r>
      <w:r w:rsidDel="00000000" w:rsidR="00000000" w:rsidRPr="00000000">
        <w:rPr>
          <w:rFonts w:ascii="Arial" w:cs="Arial" w:eastAsia="Arial" w:hAnsi="Arial"/>
          <w:sz w:val="16"/>
          <w:szCs w:val="16"/>
          <w:rtl w:val="0"/>
        </w:rPr>
        <w:t xml:space="preserve">" means the product described in the Order Form and provided Updates.</w:t>
      </w:r>
    </w:p>
    <w:p w:rsidR="00000000" w:rsidDel="00000000" w:rsidP="00000000" w:rsidRDefault="00000000" w:rsidRPr="00000000" w14:paraId="0000015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Standard Terms</w:t>
      </w:r>
      <w:r w:rsidDel="00000000" w:rsidR="00000000" w:rsidRPr="00000000">
        <w:rPr>
          <w:rFonts w:ascii="Arial" w:cs="Arial" w:eastAsia="Arial" w:hAnsi="Arial"/>
          <w:sz w:val="16"/>
          <w:szCs w:val="16"/>
          <w:rtl w:val="0"/>
        </w:rPr>
        <w:t xml:space="preserve">" means these Common Paper Software License Standard Terms Version 1.1, which are posted at </w:t>
      </w:r>
      <w:hyperlink r:id="rId16">
        <w:r w:rsidDel="00000000" w:rsidR="00000000" w:rsidRPr="00000000">
          <w:rPr>
            <w:rFonts w:ascii="Arial" w:cs="Arial" w:eastAsia="Arial" w:hAnsi="Arial"/>
            <w:color w:val="107087"/>
            <w:sz w:val="16"/>
            <w:szCs w:val="16"/>
            <w:u w:val="single"/>
            <w:rtl w:val="0"/>
          </w:rPr>
          <w:t xml:space="preserve">https://commonpaper.com/standards/software-license-agreement/1.1</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Updates</w:t>
      </w:r>
      <w:r w:rsidDel="00000000" w:rsidR="00000000" w:rsidRPr="00000000">
        <w:rPr>
          <w:rFonts w:ascii="Arial" w:cs="Arial" w:eastAsia="Arial" w:hAnsi="Arial"/>
          <w:sz w:val="16"/>
          <w:szCs w:val="16"/>
          <w:rtl w:val="0"/>
        </w:rPr>
        <w:t xml:space="preserve">" means updates and maintenance releases to the Software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Usage Data</w:t>
      </w:r>
      <w:r w:rsidDel="00000000" w:rsidR="00000000" w:rsidRPr="00000000">
        <w:rPr>
          <w:rFonts w:ascii="Arial" w:cs="Arial" w:eastAsia="Arial" w:hAnsi="Arial"/>
          <w:sz w:val="16"/>
          <w:szCs w:val="16"/>
          <w:rtl w:val="0"/>
        </w:rPr>
        <w:t xml:space="preserve">" means data and information about the provision, use, and performance of the Product and related offerings based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User’s use of the Product. </w:t>
      </w:r>
    </w:p>
    <w:p w:rsidR="00000000" w:rsidDel="00000000" w:rsidP="00000000" w:rsidRDefault="00000000" w:rsidRPr="00000000" w14:paraId="0000015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User</w:t>
      </w:r>
      <w:r w:rsidDel="00000000" w:rsidR="00000000" w:rsidRPr="00000000">
        <w:rPr>
          <w:rFonts w:ascii="Arial" w:cs="Arial" w:eastAsia="Arial" w:hAnsi="Arial"/>
          <w:sz w:val="16"/>
          <w:szCs w:val="16"/>
          <w:rtl w:val="0"/>
        </w:rPr>
        <w:t xml:space="preserve">" means any individual who uses the Product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behalf or through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account.</w:t>
      </w:r>
    </w:p>
    <w:p w:rsidR="00000000" w:rsidDel="00000000" w:rsidP="00000000" w:rsidRDefault="00000000" w:rsidRPr="00000000" w14:paraId="0000015E">
      <w:pPr>
        <w:pStyle w:val="Heading2"/>
        <w:widowControl w:val="0"/>
        <w:numPr>
          <w:ilvl w:val="1"/>
          <w:numId w:val="1"/>
        </w:numPr>
        <w:spacing w:after="120" w:lineRule="auto"/>
        <w:ind w:left="0" w:firstLine="180"/>
        <w:rPr>
          <w:rFonts w:ascii="Arial" w:cs="Arial" w:eastAsia="Arial" w:hAnsi="Arial"/>
          <w:sz w:val="16"/>
          <w:szCs w:val="16"/>
        </w:rPr>
        <w:sectPr>
          <w:headerReference r:id="rId17" w:type="default"/>
          <w:type w:val="nextPage"/>
          <w:pgSz w:h="15840" w:w="12240" w:orient="portrait"/>
          <w:pgMar w:bottom="720" w:top="936" w:left="1080" w:right="1080" w:header="360" w:footer="432"/>
          <w:pgNumType w:start="1"/>
        </w:sect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Variable</w:t>
      </w:r>
      <w:r w:rsidDel="00000000" w:rsidR="00000000" w:rsidRPr="00000000">
        <w:rPr>
          <w:rFonts w:ascii="Arial" w:cs="Arial" w:eastAsia="Arial" w:hAnsi="Arial"/>
          <w:sz w:val="16"/>
          <w:szCs w:val="16"/>
          <w:rtl w:val="0"/>
        </w:rPr>
        <w:t xml:space="preserve">" means a word or phrase that is highlighted and capitalized, such as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Governing Law</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F">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p w:rsidR="00000000" w:rsidDel="00000000" w:rsidP="00000000" w:rsidRDefault="00000000" w:rsidRPr="00000000" w14:paraId="00000160">
      <w:pPr>
        <w:pStyle w:val="Heading1"/>
        <w:widowControl w:val="0"/>
        <w:numPr>
          <w:ilvl w:val="0"/>
          <w:numId w:val="2"/>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AI Services</w:t>
      </w:r>
      <w:r w:rsidDel="00000000" w:rsidR="00000000" w:rsidRPr="00000000">
        <w:rPr>
          <w:rtl w:val="0"/>
        </w:rPr>
      </w:r>
    </w:p>
    <w:p w:rsidR="00000000" w:rsidDel="00000000" w:rsidP="00000000" w:rsidRDefault="00000000" w:rsidRPr="00000000" w14:paraId="00000161">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162">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163">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 </w:t>
      </w:r>
      <w:r w:rsidDel="00000000" w:rsidR="00000000" w:rsidRPr="00000000">
        <w:rPr>
          <w:rtl w:val="0"/>
        </w:rPr>
      </w:r>
    </w:p>
    <w:p w:rsidR="00000000" w:rsidDel="00000000" w:rsidP="00000000" w:rsidRDefault="00000000" w:rsidRPr="00000000" w14:paraId="00000164">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Non-Training Improvement</w:t>
      </w:r>
      <w:r w:rsidDel="00000000" w:rsidR="00000000" w:rsidRPr="00000000">
        <w:rPr>
          <w:rFonts w:ascii="Arial" w:cs="Arial" w:eastAsia="Arial" w:hAnsi="Arial"/>
          <w:sz w:val="16"/>
          <w:szCs w:val="16"/>
          <w:rtl w:val="0"/>
        </w:rPr>
        <w:t xml:space="preserve">.  Subject to the </w:t>
      </w:r>
      <w:r w:rsidDel="00000000" w:rsidR="00000000" w:rsidRPr="00000000">
        <w:rPr>
          <w:rFonts w:ascii="Arial" w:cs="Arial" w:eastAsia="Arial" w:hAnsi="Arial"/>
          <w:b w:val="1"/>
          <w:color w:val="117086"/>
          <w:sz w:val="16"/>
          <w:szCs w:val="16"/>
          <w:rtl w:val="0"/>
        </w:rPr>
        <w:t xml:space="preserve">Improvement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use Input, Output, and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to provide, maintain, develop, and improve the AI System, provided that such usage does not constitute Training except to the extent authorized for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5">
      <w:pPr>
        <w:pStyle w:val="Heading1"/>
        <w:widowControl w:val="0"/>
        <w:numPr>
          <w:ilvl w:val="0"/>
          <w:numId w:val="2"/>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Intellectual Property and Privacy</w:t>
      </w:r>
      <w:r w:rsidDel="00000000" w:rsidR="00000000" w:rsidRPr="00000000">
        <w:rPr>
          <w:rtl w:val="0"/>
        </w:rPr>
      </w:r>
    </w:p>
    <w:p w:rsidR="00000000" w:rsidDel="00000000" w:rsidP="00000000" w:rsidRDefault="00000000" w:rsidRPr="00000000" w14:paraId="00000166">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Ownership</w:t>
      </w:r>
      <w:r w:rsidDel="00000000" w:rsidR="00000000" w:rsidRPr="00000000">
        <w:rPr>
          <w:rFonts w:ascii="Arial" w:cs="Arial" w:eastAsia="Arial" w:hAnsi="Arial"/>
          <w:sz w:val="16"/>
          <w:szCs w:val="16"/>
          <w:rtl w:val="0"/>
        </w:rPr>
        <w:t xml:space="preserve">.  As between the parties,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retains all right, title, and interest in and to all Input, and (b) owns all Output. To the extent permitted by Applicable Laws,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hereby assigns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all right, title, and interest—if any—in and to Output.</w:t>
      </w:r>
    </w:p>
    <w:p w:rsidR="00000000" w:rsidDel="00000000" w:rsidP="00000000" w:rsidRDefault="00000000" w:rsidRPr="00000000" w14:paraId="00000167">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  Nothing in this AI Addendum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under Applicable Data Protection Laws regarding Personal Data that may be contained in Input.</w:t>
      </w:r>
    </w:p>
    <w:p w:rsidR="00000000" w:rsidDel="00000000" w:rsidP="00000000" w:rsidRDefault="00000000" w:rsidRPr="00000000" w14:paraId="00000168">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Rights to Input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169">
      <w:pPr>
        <w:pStyle w:val="Heading1"/>
        <w:widowControl w:val="0"/>
        <w:numPr>
          <w:ilvl w:val="0"/>
          <w:numId w:val="2"/>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Disclaimers</w:t>
      </w:r>
      <w:r w:rsidDel="00000000" w:rsidR="00000000" w:rsidRPr="00000000">
        <w:rPr>
          <w:rtl w:val="0"/>
        </w:rPr>
      </w:r>
    </w:p>
    <w:p w:rsidR="00000000" w:rsidDel="00000000" w:rsidP="00000000" w:rsidRDefault="00000000" w:rsidRPr="00000000" w14:paraId="0000016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Nature of AI</w:t>
      </w:r>
      <w:r w:rsidDel="00000000" w:rsidR="00000000" w:rsidRPr="00000000">
        <w:rPr>
          <w:rFonts w:ascii="Arial" w:cs="Arial" w:eastAsia="Arial" w:hAnsi="Arial"/>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16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Similarity of Output</w:t>
      </w:r>
      <w:r w:rsidDel="00000000" w:rsidR="00000000" w:rsidRPr="00000000">
        <w:rPr>
          <w:rFonts w:ascii="Arial" w:cs="Arial" w:eastAsia="Arial" w:hAnsi="Arial"/>
          <w:sz w:val="16"/>
          <w:szCs w:val="16"/>
          <w:rtl w:val="0"/>
        </w:rPr>
        <w:t xml:space="preserve">.  Output may resemble or be duplicative of data, information, and materials created by the AI Services for others.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16C">
      <w:pPr>
        <w:pStyle w:val="Heading1"/>
        <w:widowControl w:val="0"/>
        <w:numPr>
          <w:ilvl w:val="0"/>
          <w:numId w:val="2"/>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Definitions</w:t>
      </w:r>
      <w:r w:rsidDel="00000000" w:rsidR="00000000" w:rsidRPr="00000000">
        <w:rPr>
          <w:rtl w:val="0"/>
        </w:rPr>
      </w:r>
    </w:p>
    <w:p w:rsidR="00000000" w:rsidDel="00000000" w:rsidP="00000000" w:rsidRDefault="00000000" w:rsidRPr="00000000" w14:paraId="0000016D">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Addendum Standard Terms</w:t>
      </w:r>
      <w:r w:rsidDel="00000000" w:rsidR="00000000" w:rsidRPr="00000000">
        <w:rPr>
          <w:rFonts w:ascii="Arial" w:cs="Arial" w:eastAsia="Arial" w:hAnsi="Arial"/>
          <w:sz w:val="16"/>
          <w:szCs w:val="16"/>
          <w:rtl w:val="0"/>
        </w:rPr>
        <w:t xml:space="preserve">" means these Common Paper AI Addendum Standard Terms Version 1.0, which are posted at </w:t>
      </w:r>
      <w:hyperlink r:id="rId18">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E">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Services</w:t>
      </w:r>
      <w:r w:rsidDel="00000000" w:rsidR="00000000" w:rsidRPr="00000000">
        <w:rPr>
          <w:rFonts w:ascii="Arial" w:cs="Arial" w:eastAsia="Arial" w:hAnsi="Arial"/>
          <w:sz w:val="16"/>
          <w:szCs w:val="16"/>
          <w:rtl w:val="0"/>
        </w:rPr>
        <w:t xml:space="preserve">" means the artificial intelligence or machine learning components of the Product, including the AI System and underlying Model(s).</w:t>
      </w:r>
    </w:p>
    <w:p w:rsidR="00000000" w:rsidDel="00000000" w:rsidP="00000000" w:rsidRDefault="00000000" w:rsidRPr="00000000" w14:paraId="0000016F">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System</w:t>
      </w:r>
      <w:r w:rsidDel="00000000" w:rsidR="00000000" w:rsidRPr="00000000">
        <w:rPr>
          <w:rFonts w:ascii="Arial" w:cs="Arial" w:eastAsia="Arial" w:hAnsi="Arial"/>
          <w:sz w:val="16"/>
          <w:szCs w:val="16"/>
          <w:rtl w:val="0"/>
        </w:rPr>
        <w:t xml:space="preserve">" means the artificial intelligence or machine learning application, program, and services layers of the AI Services, excluding the underlying Models. </w:t>
      </w:r>
    </w:p>
    <w:p w:rsidR="00000000" w:rsidDel="00000000" w:rsidP="00000000" w:rsidRDefault="00000000" w:rsidRPr="00000000" w14:paraId="00000170">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Input</w:t>
      </w:r>
      <w:r w:rsidDel="00000000" w:rsidR="00000000" w:rsidRPr="00000000">
        <w:rPr>
          <w:rFonts w:ascii="Arial" w:cs="Arial" w:eastAsia="Arial" w:hAnsi="Arial"/>
          <w:sz w:val="16"/>
          <w:szCs w:val="16"/>
          <w:rtl w:val="0"/>
        </w:rPr>
        <w:t xml:space="preserve">" means the data, information, prompts, or materials submitted by or on behalf of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AI Services but excludes Feedback.</w:t>
      </w:r>
    </w:p>
    <w:p w:rsidR="00000000" w:rsidDel="00000000" w:rsidP="00000000" w:rsidRDefault="00000000" w:rsidRPr="00000000" w14:paraId="00000171">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Model</w:t>
      </w:r>
      <w:r w:rsidDel="00000000" w:rsidR="00000000" w:rsidRPr="00000000">
        <w:rPr>
          <w:rFonts w:ascii="Arial" w:cs="Arial" w:eastAsia="Arial" w:hAnsi="Arial"/>
          <w:sz w:val="16"/>
          <w:szCs w:val="16"/>
          <w:rtl w:val="0"/>
        </w:rPr>
        <w:t xml:space="preserve">" means a large language, machine learning, or artificial intelligence model.</w:t>
      </w:r>
    </w:p>
    <w:p w:rsidR="00000000" w:rsidDel="00000000" w:rsidP="00000000" w:rsidRDefault="00000000" w:rsidRPr="00000000" w14:paraId="00000172">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Output</w:t>
      </w:r>
      <w:r w:rsidDel="00000000" w:rsidR="00000000" w:rsidRPr="00000000">
        <w:rPr>
          <w:rFonts w:ascii="Arial" w:cs="Arial" w:eastAsia="Arial" w:hAnsi="Arial"/>
          <w:sz w:val="16"/>
          <w:szCs w:val="16"/>
          <w:rtl w:val="0"/>
        </w:rPr>
        <w:t xml:space="preserve">" means the data, information, or materials created by the AI Services in response to Input.</w:t>
      </w:r>
    </w:p>
    <w:p w:rsidR="00000000" w:rsidDel="00000000" w:rsidP="00000000" w:rsidRDefault="00000000" w:rsidRPr="00000000" w14:paraId="00000173">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Train</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sz w:val="16"/>
          <w:szCs w:val="16"/>
          <w:rtl w:val="0"/>
        </w:rPr>
        <w:t xml:space="preserve">Training</w:t>
      </w:r>
      <w:r w:rsidDel="00000000" w:rsidR="00000000" w:rsidRPr="00000000">
        <w:rPr>
          <w:rFonts w:ascii="Arial" w:cs="Arial" w:eastAsia="Arial" w:hAnsi="Arial"/>
          <w:sz w:val="16"/>
          <w:szCs w:val="16"/>
          <w:rtl w:val="0"/>
        </w:rPr>
        <w:t xml:space="preserve">" means the use of data, information, or materials to create or improve a Model.</w:t>
      </w:r>
    </w:p>
    <w:sectPr>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Software License Agreement (</w:t>
    </w:r>
    <w:hyperlink r:id="rId1">
      <w:r w:rsidDel="00000000" w:rsidR="00000000" w:rsidRPr="00000000">
        <w:rPr>
          <w:rFonts w:ascii="Arial" w:cs="Arial" w:eastAsia="Arial" w:hAnsi="Arial"/>
          <w:color w:val="000000"/>
          <w:sz w:val="13"/>
          <w:szCs w:val="13"/>
          <w:u w:val="single"/>
          <w:rtl w:val="0"/>
        </w:rPr>
        <w:t xml:space="preserve">Version 1.1</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1715719099"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ORDER FORM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1715719100"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KEY TERMS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1715719101"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abstractNum w:abstractNumId="2">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6B4D74"/>
    <w:pPr>
      <w:numPr>
        <w:ilvl w:val="6"/>
        <w:numId w:val="1"/>
      </w:num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numPr>
        <w:ilvl w:val="7"/>
        <w:numId w:val="1"/>
      </w:num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numPr>
        <w:ilvl w:val="8"/>
        <w:numId w:val="1"/>
      </w:num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B20AD1"/>
    <w:pPr>
      <w:ind w:left="720"/>
      <w:contextualSpacing w:val="1"/>
    </w:pPr>
  </w:style>
  <w:style w:type="character" w:styleId="FollowedHyperlink">
    <w:name w:val="FollowedHyperlink"/>
    <w:basedOn w:val="DefaultParagraphFont"/>
    <w:uiPriority w:val="99"/>
    <w:semiHidden w:val="1"/>
    <w:unhideWhenUsed w:val="1"/>
    <w:rsid w:val="00536DAA"/>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mmonpaper.com/standards/software-license-agreement/1.1" TargetMode="Externa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hyperlink" Target="https://commonpaper.com/standards/ai-addendum/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4.xml"/><Relationship Id="rId17" Type="http://schemas.openxmlformats.org/officeDocument/2006/relationships/header" Target="header5.xml"/><Relationship Id="rId16" Type="http://schemas.openxmlformats.org/officeDocument/2006/relationships/hyperlink" Target="https://commonpaper.com/standards/software-license-agreement/1.1"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commonpaper.com/standards/ai-addendum/1.0/"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software-license-agreement/1.1"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Xr4aiBnzLMXee2VkclzOL6Fkg==">CgMxLjAyCGguZ2pkZ3hzOAByITFXM1MwMkh3b3VfTEVSdkdueGRfZUFCbVdvdXVSdU1ZZg==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2025-07-25T21:08:00Z</dcterms:created>
  <dc:creator>KimAnh Tran</dc:creator>
</cp:coreProperties>
</file>