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B8817B1" w:rsidR="00490584" w:rsidRDefault="0077500E">
      <w:pPr>
        <w:spacing w:after="120"/>
        <w:rPr>
          <w:rFonts w:ascii="Georgia" w:eastAsia="Georgia" w:hAnsi="Georgia" w:cs="Georgia"/>
          <w:color w:val="1D2021"/>
          <w:sz w:val="44"/>
          <w:szCs w:val="44"/>
        </w:rPr>
      </w:pPr>
      <w:r>
        <w:rPr>
          <w:rFonts w:ascii="Georgia" w:eastAsia="Georgia" w:hAnsi="Georgia" w:cs="Georgia"/>
          <w:color w:val="1D2021"/>
          <w:sz w:val="44"/>
          <w:szCs w:val="44"/>
        </w:rPr>
        <w:t>Software License Agreement</w:t>
      </w:r>
    </w:p>
    <w:p w14:paraId="00000046" w14:textId="77777777" w:rsidR="00490584" w:rsidRDefault="00490584">
      <w:pPr>
        <w:keepNext/>
        <w:keepLines/>
        <w:rPr>
          <w:rFonts w:ascii="Arial" w:eastAsia="Arial" w:hAnsi="Arial" w:cs="Arial"/>
          <w:sz w:val="18"/>
          <w:szCs w:val="18"/>
        </w:rPr>
      </w:pPr>
    </w:p>
    <w:p w14:paraId="000000DA" w14:textId="7DB58099" w:rsidR="00490584" w:rsidRDefault="0077500E">
      <w:pPr>
        <w:pStyle w:val="Heading1"/>
        <w:widowControl w:val="0"/>
        <w:spacing w:after="120"/>
        <w:ind w:firstLine="0"/>
        <w:rPr>
          <w:rFonts w:ascii="Arial" w:eastAsia="Arial" w:hAnsi="Arial" w:cs="Arial"/>
          <w:sz w:val="16"/>
          <w:szCs w:val="16"/>
        </w:rPr>
      </w:pPr>
      <w:r>
        <w:rPr>
          <w:rFonts w:ascii="Arial" w:eastAsia="Arial" w:hAnsi="Arial" w:cs="Arial"/>
          <w:b/>
          <w:sz w:val="16"/>
          <w:szCs w:val="16"/>
        </w:rPr>
        <w:t>Software</w:t>
      </w:r>
    </w:p>
    <w:p w14:paraId="000000DB" w14:textId="5CE1274F" w:rsidR="00490584" w:rsidRDefault="0077500E">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License</w:t>
      </w:r>
      <w:r>
        <w:rPr>
          <w:rFonts w:ascii="Arial" w:eastAsia="Arial" w:hAnsi="Arial" w:cs="Arial"/>
          <w:sz w:val="16"/>
          <w:szCs w:val="16"/>
        </w:rPr>
        <w:t xml:space="preserve">.  </w:t>
      </w:r>
      <w:r w:rsidR="0021179D">
        <w:rPr>
          <w:rFonts w:ascii="Arial" w:eastAsia="Arial" w:hAnsi="Arial" w:cs="Arial"/>
          <w:sz w:val="16"/>
          <w:szCs w:val="16"/>
        </w:rPr>
        <w:t xml:space="preserve">During the </w:t>
      </w:r>
      <w:r w:rsidR="0021179D">
        <w:rPr>
          <w:rFonts w:ascii="Arial" w:eastAsia="Arial" w:hAnsi="Arial" w:cs="Arial"/>
          <w:b/>
          <w:color w:val="117086"/>
          <w:sz w:val="16"/>
          <w:szCs w:val="16"/>
        </w:rPr>
        <w:t>Subscription</w:t>
      </w:r>
      <w:r w:rsidR="0021179D">
        <w:rPr>
          <w:rFonts w:ascii="Arial" w:eastAsia="Arial" w:hAnsi="Arial" w:cs="Arial"/>
          <w:color w:val="117086"/>
          <w:sz w:val="16"/>
          <w:szCs w:val="16"/>
        </w:rPr>
        <w:t xml:space="preserve"> </w:t>
      </w:r>
      <w:r w:rsidR="0021179D">
        <w:rPr>
          <w:rFonts w:ascii="Arial" w:eastAsia="Arial" w:hAnsi="Arial" w:cs="Arial"/>
          <w:b/>
          <w:color w:val="117086"/>
          <w:sz w:val="16"/>
          <w:szCs w:val="16"/>
        </w:rPr>
        <w:t xml:space="preserve">Period </w:t>
      </w:r>
      <w:r w:rsidR="0021179D">
        <w:rPr>
          <w:rFonts w:ascii="Arial" w:eastAsia="Arial" w:hAnsi="Arial" w:cs="Arial"/>
          <w:sz w:val="16"/>
          <w:szCs w:val="16"/>
        </w:rPr>
        <w:t xml:space="preserve">and subject to the terms of this Agreement, </w:t>
      </w:r>
      <w:r w:rsidR="0021179D" w:rsidRPr="00D21388">
        <w:rPr>
          <w:rFonts w:ascii="Arial" w:eastAsia="Arial" w:hAnsi="Arial" w:cs="Arial"/>
          <w:b/>
          <w:color w:val="117086"/>
          <w:sz w:val="16"/>
          <w:szCs w:val="16"/>
        </w:rPr>
        <w:t>Provider</w:t>
      </w:r>
      <w:r w:rsidR="0021179D">
        <w:rPr>
          <w:rFonts w:ascii="Arial" w:eastAsia="Arial" w:hAnsi="Arial" w:cs="Arial"/>
          <w:b/>
          <w:color w:val="117086"/>
          <w:sz w:val="16"/>
          <w:szCs w:val="16"/>
        </w:rPr>
        <w:t xml:space="preserve"> </w:t>
      </w:r>
      <w:r w:rsidR="0021179D">
        <w:rPr>
          <w:rFonts w:ascii="Arial" w:eastAsia="Arial" w:hAnsi="Arial" w:cs="Arial"/>
          <w:sz w:val="16"/>
          <w:szCs w:val="16"/>
        </w:rPr>
        <w:t>grants</w:t>
      </w:r>
      <w:r w:rsidR="0021179D">
        <w:rPr>
          <w:rFonts w:ascii="Arial" w:eastAsia="Arial" w:hAnsi="Arial" w:cs="Arial"/>
          <w:b/>
          <w:color w:val="117086"/>
          <w:sz w:val="16"/>
          <w:szCs w:val="16"/>
        </w:rPr>
        <w:t xml:space="preserve"> Customer</w:t>
      </w:r>
      <w:r w:rsidR="0021179D">
        <w:rPr>
          <w:rFonts w:ascii="Arial" w:eastAsia="Arial" w:hAnsi="Arial" w:cs="Arial"/>
          <w:color w:val="0432FF"/>
          <w:sz w:val="16"/>
          <w:szCs w:val="16"/>
        </w:rPr>
        <w:t xml:space="preserve"> </w:t>
      </w:r>
      <w:r w:rsidR="0021179D">
        <w:rPr>
          <w:rFonts w:ascii="Arial" w:eastAsia="Arial" w:hAnsi="Arial" w:cs="Arial"/>
          <w:sz w:val="16"/>
          <w:szCs w:val="16"/>
        </w:rPr>
        <w:t>a limited, non-exclusive, non-sublicensable, non-transferable</w:t>
      </w:r>
      <w:r w:rsidR="006B17A3">
        <w:rPr>
          <w:rFonts w:ascii="Arial" w:eastAsia="Arial" w:hAnsi="Arial" w:cs="Arial"/>
          <w:sz w:val="16"/>
          <w:szCs w:val="16"/>
        </w:rPr>
        <w:t xml:space="preserve"> (except as permitted in Section 1</w:t>
      </w:r>
      <w:r w:rsidR="00604D73">
        <w:rPr>
          <w:rFonts w:ascii="Arial" w:eastAsia="Arial" w:hAnsi="Arial" w:cs="Arial"/>
          <w:sz w:val="16"/>
          <w:szCs w:val="16"/>
        </w:rPr>
        <w:t>0</w:t>
      </w:r>
      <w:r w:rsidR="006B17A3">
        <w:rPr>
          <w:rFonts w:ascii="Arial" w:eastAsia="Arial" w:hAnsi="Arial" w:cs="Arial"/>
          <w:sz w:val="16"/>
          <w:szCs w:val="16"/>
        </w:rPr>
        <w:t>.6 (Assignment))</w:t>
      </w:r>
      <w:r w:rsidR="0021179D">
        <w:rPr>
          <w:rFonts w:ascii="Arial" w:eastAsia="Arial" w:hAnsi="Arial" w:cs="Arial"/>
          <w:sz w:val="16"/>
          <w:szCs w:val="16"/>
        </w:rPr>
        <w:t xml:space="preserve"> license to</w:t>
      </w:r>
      <w:r w:rsidR="000F4EF3">
        <w:rPr>
          <w:rFonts w:ascii="Arial" w:eastAsia="Arial" w:hAnsi="Arial" w:cs="Arial"/>
          <w:sz w:val="16"/>
          <w:szCs w:val="16"/>
        </w:rPr>
        <w:t xml:space="preserve"> </w:t>
      </w:r>
      <w:r w:rsidR="0021179D">
        <w:rPr>
          <w:rFonts w:ascii="Arial" w:eastAsia="Arial" w:hAnsi="Arial" w:cs="Arial"/>
          <w:sz w:val="16"/>
          <w:szCs w:val="16"/>
        </w:rPr>
        <w:t xml:space="preserve">install and use the Software </w:t>
      </w:r>
      <w:r w:rsidR="0008767E">
        <w:rPr>
          <w:rFonts w:ascii="Arial" w:eastAsia="Arial" w:hAnsi="Arial" w:cs="Arial"/>
          <w:sz w:val="16"/>
          <w:szCs w:val="16"/>
        </w:rPr>
        <w:t xml:space="preserve">on systems owned </w:t>
      </w:r>
      <w:r w:rsidR="00693A29">
        <w:rPr>
          <w:rFonts w:ascii="Arial" w:eastAsia="Arial" w:hAnsi="Arial" w:cs="Arial"/>
          <w:sz w:val="16"/>
          <w:szCs w:val="16"/>
        </w:rPr>
        <w:t xml:space="preserve">or controlled </w:t>
      </w:r>
      <w:r w:rsidR="0008767E">
        <w:rPr>
          <w:rFonts w:ascii="Arial" w:eastAsia="Arial" w:hAnsi="Arial" w:cs="Arial"/>
          <w:sz w:val="16"/>
          <w:szCs w:val="16"/>
        </w:rPr>
        <w:t xml:space="preserve">by </w:t>
      </w:r>
      <w:r w:rsidR="0008767E" w:rsidRPr="00D21388">
        <w:rPr>
          <w:rFonts w:ascii="Arial" w:eastAsia="Arial" w:hAnsi="Arial" w:cs="Arial"/>
          <w:b/>
          <w:color w:val="117086"/>
          <w:sz w:val="16"/>
          <w:szCs w:val="16"/>
        </w:rPr>
        <w:t>Customer</w:t>
      </w:r>
      <w:r w:rsidR="0008767E" w:rsidRPr="000005C0">
        <w:rPr>
          <w:rFonts w:ascii="Arial" w:eastAsia="Arial" w:hAnsi="Arial" w:cs="Arial"/>
          <w:sz w:val="16"/>
          <w:szCs w:val="16"/>
        </w:rPr>
        <w:t xml:space="preserve"> </w:t>
      </w:r>
      <w:r w:rsidR="0021179D">
        <w:rPr>
          <w:rFonts w:ascii="Arial" w:eastAsia="Arial" w:hAnsi="Arial" w:cs="Arial"/>
          <w:sz w:val="16"/>
          <w:szCs w:val="16"/>
        </w:rPr>
        <w:t xml:space="preserve">for </w:t>
      </w:r>
      <w:r w:rsidR="000F4EF3">
        <w:rPr>
          <w:rFonts w:ascii="Arial" w:eastAsia="Arial" w:hAnsi="Arial" w:cs="Arial"/>
          <w:sz w:val="16"/>
          <w:szCs w:val="16"/>
        </w:rPr>
        <w:t xml:space="preserve">the </w:t>
      </w:r>
      <w:r w:rsidR="000F4EF3" w:rsidRPr="0084572B">
        <w:rPr>
          <w:rFonts w:ascii="Arial" w:eastAsia="Arial" w:hAnsi="Arial" w:cs="Arial"/>
          <w:b/>
          <w:color w:val="117086"/>
          <w:sz w:val="16"/>
          <w:szCs w:val="16"/>
        </w:rPr>
        <w:t>Permitted Uses</w:t>
      </w:r>
      <w:r w:rsidR="0021179D">
        <w:rPr>
          <w:rFonts w:ascii="Arial" w:eastAsia="Arial" w:hAnsi="Arial" w:cs="Arial"/>
          <w:sz w:val="16"/>
          <w:szCs w:val="16"/>
        </w:rPr>
        <w:t xml:space="preserve">. </w:t>
      </w:r>
      <w:r w:rsidR="0021179D" w:rsidRPr="000005C0">
        <w:rPr>
          <w:rFonts w:ascii="Arial" w:eastAsia="Arial" w:hAnsi="Arial" w:cs="Arial"/>
          <w:sz w:val="16"/>
          <w:szCs w:val="16"/>
        </w:rPr>
        <w:t xml:space="preserve">If a </w:t>
      </w:r>
      <w:r w:rsidR="0021179D" w:rsidRPr="00D21388">
        <w:rPr>
          <w:rFonts w:ascii="Arial" w:eastAsia="Arial" w:hAnsi="Arial" w:cs="Arial"/>
          <w:b/>
          <w:color w:val="117086"/>
          <w:sz w:val="16"/>
          <w:szCs w:val="16"/>
        </w:rPr>
        <w:t>Customer</w:t>
      </w:r>
      <w:r w:rsidR="0021179D" w:rsidRPr="000005C0">
        <w:rPr>
          <w:rFonts w:ascii="Arial" w:eastAsia="Arial" w:hAnsi="Arial" w:cs="Arial"/>
          <w:sz w:val="16"/>
          <w:szCs w:val="16"/>
        </w:rPr>
        <w:t xml:space="preserve"> Affiliate enters a separate Order Form with </w:t>
      </w:r>
      <w:r w:rsidR="0021179D" w:rsidRPr="00D21388">
        <w:rPr>
          <w:rFonts w:ascii="Arial" w:eastAsia="Arial" w:hAnsi="Arial" w:cs="Arial"/>
          <w:b/>
          <w:color w:val="117086"/>
          <w:sz w:val="16"/>
          <w:szCs w:val="16"/>
        </w:rPr>
        <w:t>Provider</w:t>
      </w:r>
      <w:r w:rsidR="0021179D" w:rsidRPr="000005C0">
        <w:rPr>
          <w:rFonts w:ascii="Arial" w:eastAsia="Arial" w:hAnsi="Arial" w:cs="Arial"/>
          <w:sz w:val="16"/>
          <w:szCs w:val="16"/>
        </w:rPr>
        <w:t xml:space="preserve">, the </w:t>
      </w:r>
      <w:r w:rsidR="0021179D" w:rsidRPr="00D21388">
        <w:rPr>
          <w:rFonts w:ascii="Arial" w:eastAsia="Arial" w:hAnsi="Arial" w:cs="Arial"/>
          <w:b/>
          <w:color w:val="117086"/>
          <w:sz w:val="16"/>
          <w:szCs w:val="16"/>
        </w:rPr>
        <w:t>Customer’s</w:t>
      </w:r>
      <w:r w:rsidR="0021179D" w:rsidRPr="000005C0">
        <w:rPr>
          <w:rFonts w:ascii="Arial" w:eastAsia="Arial" w:hAnsi="Arial" w:cs="Arial"/>
          <w:sz w:val="16"/>
          <w:szCs w:val="16"/>
        </w:rPr>
        <w:t xml:space="preserve"> Affiliate creates a separate agreement between </w:t>
      </w:r>
      <w:r w:rsidR="0021179D" w:rsidRPr="00D21388">
        <w:rPr>
          <w:rFonts w:ascii="Arial" w:eastAsia="Arial" w:hAnsi="Arial" w:cs="Arial"/>
          <w:b/>
          <w:color w:val="117086"/>
          <w:sz w:val="16"/>
          <w:szCs w:val="16"/>
        </w:rPr>
        <w:t>Provider</w:t>
      </w:r>
      <w:r w:rsidR="0021179D" w:rsidRPr="000005C0">
        <w:rPr>
          <w:rFonts w:ascii="Arial" w:eastAsia="Arial" w:hAnsi="Arial" w:cs="Arial"/>
          <w:sz w:val="16"/>
          <w:szCs w:val="16"/>
        </w:rPr>
        <w:t xml:space="preserve"> and that Affiliate, where </w:t>
      </w:r>
      <w:r w:rsidR="0021179D" w:rsidRPr="00D21388">
        <w:rPr>
          <w:rFonts w:ascii="Arial" w:eastAsia="Arial" w:hAnsi="Arial" w:cs="Arial"/>
          <w:b/>
          <w:color w:val="117086"/>
          <w:sz w:val="16"/>
          <w:szCs w:val="16"/>
        </w:rPr>
        <w:t>Provider’s</w:t>
      </w:r>
      <w:r w:rsidR="0021179D" w:rsidRPr="000005C0">
        <w:rPr>
          <w:rFonts w:ascii="Arial" w:eastAsia="Arial" w:hAnsi="Arial" w:cs="Arial"/>
          <w:sz w:val="16"/>
          <w:szCs w:val="16"/>
        </w:rPr>
        <w:t xml:space="preserve"> responsibility to the Affiliate is individual and separate from </w:t>
      </w:r>
      <w:r w:rsidR="0021179D" w:rsidRPr="00D21388">
        <w:rPr>
          <w:rFonts w:ascii="Arial" w:eastAsia="Arial" w:hAnsi="Arial" w:cs="Arial"/>
          <w:b/>
          <w:color w:val="117086"/>
          <w:sz w:val="16"/>
          <w:szCs w:val="16"/>
        </w:rPr>
        <w:t>Customer</w:t>
      </w:r>
      <w:r w:rsidR="0021179D" w:rsidRPr="000005C0">
        <w:rPr>
          <w:rFonts w:ascii="Arial" w:eastAsia="Arial" w:hAnsi="Arial" w:cs="Arial"/>
          <w:b/>
          <w:sz w:val="16"/>
          <w:szCs w:val="16"/>
        </w:rPr>
        <w:t xml:space="preserve"> </w:t>
      </w:r>
      <w:r w:rsidR="0021179D" w:rsidRPr="000005C0">
        <w:rPr>
          <w:rFonts w:ascii="Arial" w:eastAsia="Arial" w:hAnsi="Arial" w:cs="Arial"/>
          <w:sz w:val="16"/>
          <w:szCs w:val="16"/>
        </w:rPr>
        <w:t xml:space="preserve">and </w:t>
      </w:r>
      <w:r w:rsidR="0021179D" w:rsidRPr="00D21388">
        <w:rPr>
          <w:rFonts w:ascii="Arial" w:eastAsia="Arial" w:hAnsi="Arial" w:cs="Arial"/>
          <w:b/>
          <w:color w:val="117086"/>
          <w:sz w:val="16"/>
          <w:szCs w:val="16"/>
        </w:rPr>
        <w:t>Customer</w:t>
      </w:r>
      <w:r w:rsidR="0021179D" w:rsidRPr="000005C0">
        <w:rPr>
          <w:rFonts w:ascii="Arial" w:eastAsia="Arial" w:hAnsi="Arial" w:cs="Arial"/>
          <w:sz w:val="16"/>
          <w:szCs w:val="16"/>
        </w:rPr>
        <w:t xml:space="preserve"> is not responsible for its Affiliates’ agreement.</w:t>
      </w:r>
    </w:p>
    <w:p w14:paraId="000000DE" w14:textId="3044218E"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User Accounts</w:t>
      </w:r>
      <w:r>
        <w:rPr>
          <w:rFonts w:ascii="Arial" w:eastAsia="Arial" w:hAnsi="Arial" w:cs="Arial"/>
          <w:sz w:val="16"/>
          <w:szCs w:val="16"/>
        </w:rPr>
        <w:t xml:space="preserve">.  </w:t>
      </w:r>
      <w:r w:rsidR="00682862" w:rsidRPr="00682862">
        <w:rPr>
          <w:rFonts w:ascii="Arial" w:eastAsia="Arial" w:hAnsi="Arial" w:cs="Arial"/>
          <w:sz w:val="16"/>
          <w:szCs w:val="16"/>
        </w:rPr>
        <w:t xml:space="preserve"> </w:t>
      </w:r>
      <w:r w:rsidR="00682862" w:rsidRPr="001E577D">
        <w:rPr>
          <w:rFonts w:ascii="Arial" w:eastAsia="Arial" w:hAnsi="Arial" w:cs="Arial"/>
          <w:sz w:val="16"/>
          <w:szCs w:val="16"/>
        </w:rPr>
        <w:t xml:space="preserve">If </w:t>
      </w:r>
      <w:r w:rsidR="00682862" w:rsidRPr="001E577D">
        <w:rPr>
          <w:rFonts w:ascii="Arial" w:eastAsia="Arial" w:hAnsi="Arial" w:cs="Arial"/>
          <w:b/>
          <w:color w:val="117086"/>
          <w:sz w:val="16"/>
          <w:szCs w:val="16"/>
        </w:rPr>
        <w:t>Customer</w:t>
      </w:r>
      <w:r w:rsidR="00682862" w:rsidRPr="00F831F0">
        <w:rPr>
          <w:rFonts w:ascii="Arial" w:eastAsia="Arial" w:hAnsi="Arial" w:cs="Arial"/>
          <w:b/>
          <w:color w:val="117086"/>
          <w:sz w:val="16"/>
          <w:szCs w:val="16"/>
        </w:rPr>
        <w:t>’s</w:t>
      </w:r>
      <w:r w:rsidR="00682862" w:rsidRPr="001E577D">
        <w:rPr>
          <w:rFonts w:ascii="Arial" w:eastAsia="Arial" w:hAnsi="Arial" w:cs="Arial"/>
          <w:color w:val="000000" w:themeColor="text1"/>
          <w:sz w:val="16"/>
          <w:szCs w:val="16"/>
        </w:rPr>
        <w:t xml:space="preserve"> Users create an account in connection with use of the Software (including to seek support o</w:t>
      </w:r>
      <w:r w:rsidR="001D2953">
        <w:rPr>
          <w:rFonts w:ascii="Arial" w:eastAsia="Arial" w:hAnsi="Arial" w:cs="Arial"/>
          <w:color w:val="000000" w:themeColor="text1"/>
          <w:sz w:val="16"/>
          <w:szCs w:val="16"/>
        </w:rPr>
        <w:t>r</w:t>
      </w:r>
      <w:r w:rsidR="00682862" w:rsidRPr="001E577D">
        <w:rPr>
          <w:rFonts w:ascii="Arial" w:eastAsia="Arial" w:hAnsi="Arial" w:cs="Arial"/>
          <w:color w:val="000000" w:themeColor="text1"/>
          <w:sz w:val="16"/>
          <w:szCs w:val="16"/>
        </w:rPr>
        <w:t xml:space="preserve"> participate in community activities through </w:t>
      </w:r>
      <w:r w:rsidR="00682862" w:rsidRPr="0084572B">
        <w:rPr>
          <w:rFonts w:ascii="Arial" w:eastAsia="Arial" w:hAnsi="Arial" w:cs="Arial"/>
          <w:b/>
          <w:color w:val="117086"/>
          <w:sz w:val="16"/>
          <w:szCs w:val="16"/>
        </w:rPr>
        <w:t>Provider’s</w:t>
      </w:r>
      <w:r w:rsidR="00682862" w:rsidRPr="001E577D">
        <w:rPr>
          <w:rFonts w:ascii="Arial" w:eastAsia="Arial" w:hAnsi="Arial" w:cs="Arial"/>
          <w:color w:val="000000" w:themeColor="text1"/>
          <w:sz w:val="16"/>
          <w:szCs w:val="16"/>
        </w:rPr>
        <w:t xml:space="preserve"> website), </w:t>
      </w:r>
      <w:r w:rsidR="00682862" w:rsidRPr="001E577D">
        <w:rPr>
          <w:rFonts w:ascii="Arial" w:eastAsia="Arial" w:hAnsi="Arial" w:cs="Arial"/>
          <w:b/>
          <w:color w:val="117086"/>
          <w:sz w:val="16"/>
          <w:szCs w:val="16"/>
        </w:rPr>
        <w:t>Customer</w:t>
      </w:r>
      <w:r w:rsidR="00682862" w:rsidRPr="001E577D">
        <w:rPr>
          <w:rFonts w:ascii="Arial" w:eastAsia="Arial" w:hAnsi="Arial" w:cs="Arial"/>
          <w:color w:val="0432FF"/>
          <w:sz w:val="16"/>
          <w:szCs w:val="16"/>
        </w:rPr>
        <w:t xml:space="preserve"> </w:t>
      </w:r>
      <w:r w:rsidR="00682862" w:rsidRPr="001E577D">
        <w:rPr>
          <w:rFonts w:ascii="Arial" w:eastAsia="Arial" w:hAnsi="Arial" w:cs="Arial"/>
          <w:color w:val="000000" w:themeColor="text1"/>
          <w:sz w:val="16"/>
          <w:szCs w:val="16"/>
        </w:rPr>
        <w:t xml:space="preserve">is responsible </w:t>
      </w:r>
      <w:r w:rsidR="00682862" w:rsidRPr="001E577D">
        <w:rPr>
          <w:rFonts w:ascii="Arial" w:eastAsia="Arial" w:hAnsi="Arial" w:cs="Arial"/>
          <w:sz w:val="16"/>
          <w:szCs w:val="16"/>
        </w:rPr>
        <w:t xml:space="preserve">for all actions on Users’ accounts and for all Users’ compliance with this Agreement. </w:t>
      </w:r>
      <w:r w:rsidR="00682862" w:rsidRPr="001E577D">
        <w:rPr>
          <w:rFonts w:ascii="Arial" w:eastAsia="Arial" w:hAnsi="Arial" w:cs="Arial"/>
          <w:b/>
          <w:color w:val="117086"/>
          <w:sz w:val="16"/>
          <w:szCs w:val="16"/>
        </w:rPr>
        <w:t>Customer</w:t>
      </w:r>
      <w:r w:rsidR="00682862" w:rsidRPr="001E577D">
        <w:rPr>
          <w:rFonts w:ascii="Arial" w:eastAsia="Arial" w:hAnsi="Arial" w:cs="Arial"/>
          <w:color w:val="0432FF"/>
          <w:sz w:val="16"/>
          <w:szCs w:val="16"/>
        </w:rPr>
        <w:t xml:space="preserve"> </w:t>
      </w:r>
      <w:r w:rsidR="00682862" w:rsidRPr="001E577D">
        <w:rPr>
          <w:rFonts w:ascii="Arial" w:eastAsia="Arial" w:hAnsi="Arial" w:cs="Arial"/>
          <w:sz w:val="16"/>
          <w:szCs w:val="16"/>
        </w:rPr>
        <w:t>and Users must protect the</w:t>
      </w:r>
      <w:r w:rsidR="00682862">
        <w:rPr>
          <w:rFonts w:ascii="Arial" w:eastAsia="Arial" w:hAnsi="Arial" w:cs="Arial"/>
          <w:sz w:val="16"/>
          <w:szCs w:val="16"/>
        </w:rPr>
        <w:t xml:space="preserve"> confidentiality of their passwords and login credentials. </w:t>
      </w:r>
      <w:r w:rsidR="00682862">
        <w:rPr>
          <w:rFonts w:ascii="Arial" w:eastAsia="Arial" w:hAnsi="Arial" w:cs="Arial"/>
          <w:b/>
          <w:color w:val="117086"/>
          <w:sz w:val="16"/>
          <w:szCs w:val="16"/>
        </w:rPr>
        <w:t>Customer</w:t>
      </w:r>
      <w:r w:rsidR="00682862">
        <w:rPr>
          <w:rFonts w:ascii="Arial" w:eastAsia="Arial" w:hAnsi="Arial" w:cs="Arial"/>
          <w:color w:val="0432FF"/>
          <w:sz w:val="16"/>
          <w:szCs w:val="16"/>
        </w:rPr>
        <w:t xml:space="preserve"> </w:t>
      </w:r>
      <w:r w:rsidR="00682862">
        <w:rPr>
          <w:rFonts w:ascii="Arial" w:eastAsia="Arial" w:hAnsi="Arial" w:cs="Arial"/>
          <w:sz w:val="16"/>
          <w:szCs w:val="16"/>
        </w:rPr>
        <w:t xml:space="preserve">will promptly notify </w:t>
      </w:r>
      <w:r w:rsidR="00682862">
        <w:rPr>
          <w:rFonts w:ascii="Arial" w:eastAsia="Arial" w:hAnsi="Arial" w:cs="Arial"/>
          <w:b/>
          <w:color w:val="117086"/>
          <w:sz w:val="16"/>
          <w:szCs w:val="16"/>
        </w:rPr>
        <w:t>Provider</w:t>
      </w:r>
      <w:r w:rsidR="00682862">
        <w:rPr>
          <w:rFonts w:ascii="Arial" w:eastAsia="Arial" w:hAnsi="Arial" w:cs="Arial"/>
          <w:color w:val="0432FF"/>
          <w:sz w:val="16"/>
          <w:szCs w:val="16"/>
        </w:rPr>
        <w:t xml:space="preserve"> </w:t>
      </w:r>
      <w:r w:rsidR="00682862">
        <w:rPr>
          <w:rFonts w:ascii="Arial" w:eastAsia="Arial" w:hAnsi="Arial" w:cs="Arial"/>
          <w:sz w:val="16"/>
          <w:szCs w:val="16"/>
        </w:rPr>
        <w:t>if it suspects or knows of any fraudulent activity with its accounts, passwords, or credentials, or if they become compromised.</w:t>
      </w:r>
    </w:p>
    <w:p w14:paraId="000000E0" w14:textId="1B6DBE90"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Feedback and Usage Data</w:t>
      </w:r>
      <w:r>
        <w:rPr>
          <w:rFonts w:ascii="Arial" w:eastAsia="Arial" w:hAnsi="Arial" w:cs="Arial"/>
          <w:sz w:val="16"/>
          <w:szCs w:val="16"/>
        </w:rPr>
        <w:t xml:space="preserve">. </w:t>
      </w:r>
      <w:r w:rsidR="00682862">
        <w:rPr>
          <w:rFonts w:ascii="Arial" w:eastAsia="Arial" w:hAnsi="Arial" w:cs="Arial"/>
          <w:sz w:val="16"/>
          <w:szCs w:val="16"/>
        </w:rPr>
        <w:t xml:space="preserve"> </w:t>
      </w:r>
      <w:r w:rsidR="00682862">
        <w:rPr>
          <w:rFonts w:ascii="Arial" w:hAnsi="Arial" w:cs="Arial"/>
          <w:b/>
          <w:bCs/>
          <w:color w:val="117086"/>
          <w:sz w:val="16"/>
          <w:szCs w:val="16"/>
        </w:rPr>
        <w:t>Customer</w:t>
      </w:r>
      <w:r w:rsidR="00682862">
        <w:rPr>
          <w:rFonts w:ascii="Arial" w:hAnsi="Arial" w:cs="Arial"/>
          <w:color w:val="0432FF"/>
          <w:sz w:val="16"/>
          <w:szCs w:val="16"/>
        </w:rPr>
        <w:t xml:space="preserve"> </w:t>
      </w:r>
      <w:r w:rsidR="00682862">
        <w:rPr>
          <w:rFonts w:ascii="Arial" w:hAnsi="Arial" w:cs="Arial"/>
          <w:color w:val="000000"/>
          <w:sz w:val="16"/>
          <w:szCs w:val="16"/>
        </w:rPr>
        <w:t xml:space="preserve">may, but is not required to, give </w:t>
      </w:r>
      <w:r w:rsidR="00682862">
        <w:rPr>
          <w:rFonts w:ascii="Arial" w:hAnsi="Arial" w:cs="Arial"/>
          <w:b/>
          <w:bCs/>
          <w:color w:val="117086"/>
          <w:sz w:val="16"/>
          <w:szCs w:val="16"/>
        </w:rPr>
        <w:t>Provider</w:t>
      </w:r>
      <w:r w:rsidR="00682862">
        <w:rPr>
          <w:rFonts w:ascii="Arial" w:hAnsi="Arial" w:cs="Arial"/>
          <w:color w:val="0432FF"/>
          <w:sz w:val="16"/>
          <w:szCs w:val="16"/>
        </w:rPr>
        <w:t xml:space="preserve"> </w:t>
      </w:r>
      <w:r w:rsidR="00682862">
        <w:rPr>
          <w:rFonts w:ascii="Arial" w:hAnsi="Arial" w:cs="Arial"/>
          <w:color w:val="000000"/>
          <w:sz w:val="16"/>
          <w:szCs w:val="16"/>
        </w:rPr>
        <w:t>Feedback, in which case</w:t>
      </w:r>
      <w:r w:rsidR="00682862">
        <w:rPr>
          <w:rFonts w:ascii="Arial" w:hAnsi="Arial" w:cs="Arial"/>
          <w:color w:val="0432FF"/>
          <w:sz w:val="16"/>
          <w:szCs w:val="16"/>
        </w:rPr>
        <w:t xml:space="preserve"> </w:t>
      </w:r>
      <w:r w:rsidR="00682862">
        <w:rPr>
          <w:rFonts w:ascii="Arial" w:hAnsi="Arial" w:cs="Arial"/>
          <w:b/>
          <w:bCs/>
          <w:color w:val="117086"/>
          <w:sz w:val="16"/>
          <w:szCs w:val="16"/>
        </w:rPr>
        <w:t>Customer</w:t>
      </w:r>
      <w:r w:rsidR="00682862">
        <w:rPr>
          <w:rFonts w:ascii="Arial" w:hAnsi="Arial" w:cs="Arial"/>
          <w:color w:val="0432FF"/>
          <w:sz w:val="16"/>
          <w:szCs w:val="16"/>
        </w:rPr>
        <w:t xml:space="preserve"> </w:t>
      </w:r>
      <w:r w:rsidR="00682862">
        <w:rPr>
          <w:rFonts w:ascii="Arial" w:hAnsi="Arial" w:cs="Arial"/>
          <w:color w:val="000000"/>
          <w:sz w:val="16"/>
          <w:szCs w:val="16"/>
        </w:rPr>
        <w:t xml:space="preserve">gives Feedback </w:t>
      </w:r>
      <w:r w:rsidR="00DD74C1">
        <w:rPr>
          <w:rFonts w:ascii="Arial" w:hAnsi="Arial" w:cs="Arial"/>
          <w:color w:val="000000"/>
          <w:sz w:val="16"/>
          <w:szCs w:val="16"/>
        </w:rPr>
        <w:t>"</w:t>
      </w:r>
      <w:r w:rsidR="00682862">
        <w:rPr>
          <w:rFonts w:ascii="Arial" w:hAnsi="Arial" w:cs="Arial"/>
          <w:color w:val="000000"/>
          <w:sz w:val="16"/>
          <w:szCs w:val="16"/>
        </w:rPr>
        <w:t>AS IS</w:t>
      </w:r>
      <w:r w:rsidR="00DD74C1">
        <w:rPr>
          <w:rFonts w:ascii="Arial" w:hAnsi="Arial" w:cs="Arial"/>
          <w:color w:val="000000"/>
          <w:sz w:val="16"/>
          <w:szCs w:val="16"/>
        </w:rPr>
        <w:t>"</w:t>
      </w:r>
      <w:r w:rsidR="00682862">
        <w:rPr>
          <w:rFonts w:ascii="Arial" w:hAnsi="Arial" w:cs="Arial"/>
          <w:color w:val="000000"/>
          <w:sz w:val="16"/>
          <w:szCs w:val="16"/>
        </w:rPr>
        <w:t xml:space="preserve">. </w:t>
      </w:r>
      <w:r w:rsidR="00682862">
        <w:rPr>
          <w:rFonts w:ascii="Arial" w:hAnsi="Arial" w:cs="Arial"/>
          <w:b/>
          <w:bCs/>
          <w:color w:val="117086"/>
          <w:sz w:val="16"/>
          <w:szCs w:val="16"/>
        </w:rPr>
        <w:t>Provider</w:t>
      </w:r>
      <w:r w:rsidR="00682862">
        <w:rPr>
          <w:rFonts w:ascii="Arial" w:hAnsi="Arial" w:cs="Arial"/>
          <w:color w:val="0432FF"/>
          <w:sz w:val="16"/>
          <w:szCs w:val="16"/>
        </w:rPr>
        <w:t xml:space="preserve"> </w:t>
      </w:r>
      <w:r w:rsidR="00682862">
        <w:rPr>
          <w:rFonts w:ascii="Arial" w:hAnsi="Arial" w:cs="Arial"/>
          <w:color w:val="000000"/>
          <w:sz w:val="16"/>
          <w:szCs w:val="16"/>
        </w:rPr>
        <w:t xml:space="preserve">may use all Feedback freely without any restriction or obligation. In addition, </w:t>
      </w:r>
      <w:r w:rsidR="00682862">
        <w:rPr>
          <w:rFonts w:ascii="Arial" w:hAnsi="Arial" w:cs="Arial"/>
          <w:b/>
          <w:bCs/>
          <w:color w:val="117086"/>
          <w:sz w:val="16"/>
          <w:szCs w:val="16"/>
        </w:rPr>
        <w:t>Provider</w:t>
      </w:r>
      <w:r w:rsidR="00682862">
        <w:rPr>
          <w:rFonts w:ascii="Arial" w:hAnsi="Arial" w:cs="Arial"/>
          <w:color w:val="0432FF"/>
          <w:sz w:val="16"/>
          <w:szCs w:val="16"/>
        </w:rPr>
        <w:t xml:space="preserve"> </w:t>
      </w:r>
      <w:r w:rsidR="00682862">
        <w:rPr>
          <w:rFonts w:ascii="Arial" w:hAnsi="Arial" w:cs="Arial"/>
          <w:color w:val="000000"/>
          <w:sz w:val="16"/>
          <w:szCs w:val="16"/>
        </w:rPr>
        <w:t xml:space="preserve">may collect and analyze Usage Data, and </w:t>
      </w:r>
      <w:r w:rsidR="00682862">
        <w:rPr>
          <w:rFonts w:ascii="Arial" w:hAnsi="Arial" w:cs="Arial"/>
          <w:b/>
          <w:bCs/>
          <w:color w:val="117086"/>
          <w:sz w:val="16"/>
          <w:szCs w:val="16"/>
        </w:rPr>
        <w:t>Provider</w:t>
      </w:r>
      <w:r w:rsidR="00682862">
        <w:rPr>
          <w:rFonts w:ascii="Arial" w:hAnsi="Arial" w:cs="Arial"/>
          <w:color w:val="0432FF"/>
          <w:sz w:val="16"/>
          <w:szCs w:val="16"/>
        </w:rPr>
        <w:t xml:space="preserve"> </w:t>
      </w:r>
      <w:r w:rsidR="00682862">
        <w:rPr>
          <w:rFonts w:ascii="Arial" w:hAnsi="Arial" w:cs="Arial"/>
          <w:color w:val="000000"/>
          <w:sz w:val="16"/>
          <w:szCs w:val="16"/>
        </w:rPr>
        <w:t xml:space="preserve">may freely use Usage Data to maintain, improve, enhance, and promote </w:t>
      </w:r>
      <w:r w:rsidR="00682862">
        <w:rPr>
          <w:rFonts w:ascii="Arial" w:hAnsi="Arial" w:cs="Arial"/>
          <w:b/>
          <w:bCs/>
          <w:color w:val="117086"/>
          <w:sz w:val="16"/>
          <w:szCs w:val="16"/>
        </w:rPr>
        <w:t>Provider’s</w:t>
      </w:r>
      <w:r w:rsidR="00682862">
        <w:rPr>
          <w:rFonts w:ascii="Arial" w:hAnsi="Arial" w:cs="Arial"/>
          <w:color w:val="000000"/>
          <w:sz w:val="16"/>
          <w:szCs w:val="16"/>
        </w:rPr>
        <w:t xml:space="preserve"> products and services without restriction or obligation. However, </w:t>
      </w:r>
      <w:r w:rsidR="00682862">
        <w:rPr>
          <w:rFonts w:ascii="Arial" w:hAnsi="Arial" w:cs="Arial"/>
          <w:b/>
          <w:bCs/>
          <w:color w:val="117086"/>
          <w:sz w:val="16"/>
          <w:szCs w:val="16"/>
        </w:rPr>
        <w:t>Provider</w:t>
      </w:r>
      <w:r w:rsidR="00682862">
        <w:rPr>
          <w:rFonts w:ascii="Arial" w:hAnsi="Arial" w:cs="Arial"/>
          <w:color w:val="0432FF"/>
          <w:sz w:val="16"/>
          <w:szCs w:val="16"/>
        </w:rPr>
        <w:t xml:space="preserve"> </w:t>
      </w:r>
      <w:r w:rsidR="00682862">
        <w:rPr>
          <w:rFonts w:ascii="Arial" w:hAnsi="Arial" w:cs="Arial"/>
          <w:color w:val="000000"/>
          <w:sz w:val="16"/>
          <w:szCs w:val="16"/>
        </w:rPr>
        <w:t xml:space="preserve">may only disclose Usage Data to others if the Usage Data is aggregated and does not identify </w:t>
      </w:r>
      <w:r w:rsidR="00682862">
        <w:rPr>
          <w:rFonts w:ascii="Arial" w:hAnsi="Arial" w:cs="Arial"/>
          <w:b/>
          <w:bCs/>
          <w:color w:val="117086"/>
          <w:sz w:val="16"/>
          <w:szCs w:val="16"/>
        </w:rPr>
        <w:t>Customer</w:t>
      </w:r>
      <w:r w:rsidR="00682862">
        <w:rPr>
          <w:rFonts w:ascii="Arial" w:hAnsi="Arial" w:cs="Arial"/>
          <w:b/>
          <w:bCs/>
          <w:color w:val="0432FF"/>
          <w:sz w:val="16"/>
          <w:szCs w:val="16"/>
        </w:rPr>
        <w:t xml:space="preserve"> </w:t>
      </w:r>
      <w:r w:rsidR="00682862">
        <w:rPr>
          <w:rFonts w:ascii="Arial" w:hAnsi="Arial" w:cs="Arial"/>
          <w:color w:val="000000"/>
          <w:sz w:val="16"/>
          <w:szCs w:val="16"/>
        </w:rPr>
        <w:t>or Users.</w:t>
      </w:r>
    </w:p>
    <w:p w14:paraId="541DAC6A" w14:textId="1F365A63" w:rsidR="00FA770A" w:rsidRPr="0084572B" w:rsidRDefault="00FA770A">
      <w:pPr>
        <w:pStyle w:val="Heading2"/>
        <w:widowControl w:val="0"/>
        <w:spacing w:after="120"/>
        <w:ind w:firstLine="180"/>
      </w:pPr>
      <w:r>
        <w:rPr>
          <w:rFonts w:ascii="Arial" w:eastAsia="Arial" w:hAnsi="Arial" w:cs="Arial"/>
          <w:sz w:val="16"/>
          <w:szCs w:val="16"/>
          <w:u w:val="single"/>
        </w:rPr>
        <w:t>Machine Learning</w:t>
      </w:r>
      <w:r w:rsidRPr="00FA770A">
        <w:rPr>
          <w:rFonts w:ascii="Arial" w:eastAsia="Arial" w:hAnsi="Arial" w:cs="Arial"/>
          <w:sz w:val="16"/>
          <w:szCs w:val="16"/>
        </w:rPr>
        <w:t xml:space="preserve">. </w:t>
      </w:r>
      <w:r w:rsidR="00682862">
        <w:rPr>
          <w:rFonts w:ascii="Arial" w:eastAsia="Arial" w:hAnsi="Arial" w:cs="Arial"/>
          <w:sz w:val="16"/>
          <w:szCs w:val="16"/>
        </w:rPr>
        <w:t xml:space="preserve"> </w:t>
      </w:r>
      <w:r w:rsidR="00682862">
        <w:rPr>
          <w:rFonts w:ascii="Arial" w:hAnsi="Arial" w:cs="Arial"/>
          <w:color w:val="000000"/>
          <w:sz w:val="16"/>
          <w:szCs w:val="16"/>
        </w:rPr>
        <w:t>Usage Data may be used</w:t>
      </w:r>
      <w:r w:rsidR="00CF644B">
        <w:rPr>
          <w:rFonts w:ascii="Arial" w:hAnsi="Arial" w:cs="Arial"/>
          <w:color w:val="000000"/>
          <w:sz w:val="16"/>
          <w:szCs w:val="16"/>
        </w:rPr>
        <w:t xml:space="preserve"> and processed</w:t>
      </w:r>
      <w:r w:rsidR="00682862">
        <w:rPr>
          <w:rFonts w:ascii="Arial" w:hAnsi="Arial" w:cs="Arial"/>
          <w:color w:val="000000"/>
          <w:sz w:val="16"/>
          <w:szCs w:val="16"/>
        </w:rPr>
        <w:t xml:space="preserve"> to develop, train, or enhance artificial intelligence or machine learning models that are part of </w:t>
      </w:r>
      <w:r w:rsidR="00682862">
        <w:rPr>
          <w:rFonts w:ascii="Arial" w:hAnsi="Arial" w:cs="Arial"/>
          <w:b/>
          <w:bCs/>
          <w:color w:val="117086"/>
          <w:sz w:val="16"/>
          <w:szCs w:val="16"/>
        </w:rPr>
        <w:t>Provider's</w:t>
      </w:r>
      <w:r w:rsidR="00682862">
        <w:rPr>
          <w:rFonts w:ascii="Arial" w:hAnsi="Arial" w:cs="Arial"/>
          <w:color w:val="000000"/>
          <w:sz w:val="16"/>
          <w:szCs w:val="16"/>
        </w:rPr>
        <w:t xml:space="preserve"> products and services, including third-party components of the Product. However, (a) Usage Data must be aggregated before it can be used for these purposes, and (b) </w:t>
      </w:r>
      <w:r w:rsidR="00682862">
        <w:rPr>
          <w:rFonts w:ascii="Arial" w:hAnsi="Arial" w:cs="Arial"/>
          <w:b/>
          <w:bCs/>
          <w:color w:val="117086"/>
          <w:sz w:val="16"/>
          <w:szCs w:val="16"/>
        </w:rPr>
        <w:t>Provider</w:t>
      </w:r>
      <w:r w:rsidR="00682862">
        <w:rPr>
          <w:rFonts w:ascii="Arial" w:hAnsi="Arial" w:cs="Arial"/>
          <w:color w:val="000000"/>
          <w:sz w:val="16"/>
          <w:szCs w:val="16"/>
        </w:rPr>
        <w:t xml:space="preserve"> will use commercially reasonable efforts consistent with industry standard technology to de-identify Usage Data before such use. Nothing in this section will reduce or limit </w:t>
      </w:r>
      <w:r w:rsidR="00682862">
        <w:rPr>
          <w:rFonts w:ascii="Arial" w:hAnsi="Arial" w:cs="Arial"/>
          <w:b/>
          <w:bCs/>
          <w:color w:val="117086"/>
          <w:sz w:val="16"/>
          <w:szCs w:val="16"/>
        </w:rPr>
        <w:t>Provider's</w:t>
      </w:r>
      <w:r w:rsidR="00682862">
        <w:rPr>
          <w:rFonts w:ascii="Arial" w:hAnsi="Arial" w:cs="Arial"/>
          <w:color w:val="000000"/>
          <w:sz w:val="16"/>
          <w:szCs w:val="16"/>
        </w:rPr>
        <w:t xml:space="preserve"> obligations regarding Personal Data that may be contained in Usage Data under Applicable Data Protection Laws. Due to the nature of artificial intelligence and machine learning, information generated by these features may be incorrect or inaccurate. Product features that include artificial intelligence or machine learning models are not human and are not a substitute for human oversight.</w:t>
      </w:r>
    </w:p>
    <w:p w14:paraId="2703D9B8" w14:textId="17FFD28B" w:rsidR="00AD41CC" w:rsidRPr="00AD41CC" w:rsidRDefault="00AD41CC">
      <w:pPr>
        <w:pStyle w:val="Heading2"/>
        <w:widowControl w:val="0"/>
        <w:spacing w:after="120"/>
        <w:ind w:firstLine="180"/>
        <w:rPr>
          <w:rFonts w:ascii="Arial" w:eastAsia="Arial" w:hAnsi="Arial" w:cs="Arial"/>
          <w:sz w:val="16"/>
          <w:szCs w:val="16"/>
          <w:u w:val="single"/>
        </w:rPr>
      </w:pPr>
      <w:proofErr w:type="gramStart"/>
      <w:r w:rsidRPr="00AD41CC">
        <w:rPr>
          <w:rFonts w:ascii="Arial" w:eastAsia="Arial" w:hAnsi="Arial" w:cs="Arial"/>
          <w:sz w:val="16"/>
          <w:szCs w:val="16"/>
          <w:u w:val="single"/>
        </w:rPr>
        <w:t xml:space="preserve">Open </w:t>
      </w:r>
      <w:r>
        <w:rPr>
          <w:rFonts w:ascii="Arial" w:eastAsia="Arial" w:hAnsi="Arial" w:cs="Arial"/>
          <w:sz w:val="16"/>
          <w:szCs w:val="16"/>
          <w:u w:val="single"/>
        </w:rPr>
        <w:t>Source</w:t>
      </w:r>
      <w:proofErr w:type="gramEnd"/>
      <w:r>
        <w:rPr>
          <w:rFonts w:ascii="Arial" w:eastAsia="Arial" w:hAnsi="Arial" w:cs="Arial"/>
          <w:sz w:val="16"/>
          <w:szCs w:val="16"/>
          <w:u w:val="single"/>
        </w:rPr>
        <w:t xml:space="preserve"> Software</w:t>
      </w:r>
      <w:r w:rsidRPr="00AD41CC">
        <w:rPr>
          <w:rFonts w:ascii="Arial" w:eastAsia="Arial" w:hAnsi="Arial" w:cs="Arial"/>
          <w:sz w:val="16"/>
          <w:szCs w:val="16"/>
        </w:rPr>
        <w:t xml:space="preserve">.  If the Software contains </w:t>
      </w:r>
      <w:proofErr w:type="gramStart"/>
      <w:r w:rsidRPr="00AD41CC">
        <w:rPr>
          <w:rFonts w:ascii="Arial" w:eastAsia="Arial" w:hAnsi="Arial" w:cs="Arial"/>
          <w:sz w:val="16"/>
          <w:szCs w:val="16"/>
        </w:rPr>
        <w:t>Open Source</w:t>
      </w:r>
      <w:proofErr w:type="gramEnd"/>
      <w:r w:rsidRPr="00AD41CC">
        <w:rPr>
          <w:rFonts w:ascii="Arial" w:eastAsia="Arial" w:hAnsi="Arial" w:cs="Arial"/>
          <w:sz w:val="16"/>
          <w:szCs w:val="16"/>
        </w:rPr>
        <w:t xml:space="preserve"> Software, </w:t>
      </w:r>
      <w:r w:rsidRPr="00AD41CC">
        <w:rPr>
          <w:rFonts w:ascii="Arial" w:hAnsi="Arial" w:cs="Arial"/>
          <w:b/>
          <w:bCs/>
          <w:color w:val="117086"/>
          <w:sz w:val="16"/>
          <w:szCs w:val="16"/>
        </w:rPr>
        <w:t>Provider</w:t>
      </w:r>
      <w:r w:rsidRPr="00AD41CC">
        <w:rPr>
          <w:rFonts w:ascii="Arial" w:eastAsia="Arial" w:hAnsi="Arial" w:cs="Arial"/>
          <w:sz w:val="16"/>
          <w:szCs w:val="16"/>
        </w:rPr>
        <w:t xml:space="preserve"> will use reasonable efforts to deliver to </w:t>
      </w:r>
      <w:r w:rsidRPr="00AD41CC">
        <w:rPr>
          <w:rFonts w:ascii="Arial" w:hAnsi="Arial" w:cs="Arial"/>
          <w:b/>
          <w:bCs/>
          <w:color w:val="117086"/>
          <w:sz w:val="16"/>
          <w:szCs w:val="16"/>
        </w:rPr>
        <w:t>Customer</w:t>
      </w:r>
      <w:r w:rsidRPr="00AD41CC">
        <w:rPr>
          <w:rFonts w:ascii="Arial" w:eastAsia="Arial" w:hAnsi="Arial" w:cs="Arial"/>
          <w:sz w:val="16"/>
          <w:szCs w:val="16"/>
        </w:rPr>
        <w:t xml:space="preserve"> any notices, source code, or other materials required by the license of the Open Source Software. On </w:t>
      </w:r>
      <w:r w:rsidRPr="00AD41CC">
        <w:rPr>
          <w:rFonts w:ascii="Arial" w:hAnsi="Arial" w:cs="Arial"/>
          <w:b/>
          <w:bCs/>
          <w:color w:val="117086"/>
          <w:sz w:val="16"/>
          <w:szCs w:val="16"/>
        </w:rPr>
        <w:t>Customer's</w:t>
      </w:r>
      <w:r w:rsidRPr="00AD41CC">
        <w:rPr>
          <w:rFonts w:ascii="Arial" w:eastAsia="Arial" w:hAnsi="Arial" w:cs="Arial"/>
          <w:sz w:val="16"/>
          <w:szCs w:val="16"/>
        </w:rPr>
        <w:t xml:space="preserve"> request, </w:t>
      </w:r>
      <w:r w:rsidRPr="00AD41CC">
        <w:rPr>
          <w:rFonts w:ascii="Arial" w:hAnsi="Arial" w:cs="Arial"/>
          <w:b/>
          <w:bCs/>
          <w:color w:val="117086"/>
          <w:sz w:val="16"/>
          <w:szCs w:val="16"/>
        </w:rPr>
        <w:t>Provider</w:t>
      </w:r>
      <w:r w:rsidRPr="00AD41CC">
        <w:rPr>
          <w:rFonts w:ascii="Arial" w:eastAsia="Arial" w:hAnsi="Arial" w:cs="Arial"/>
          <w:sz w:val="16"/>
          <w:szCs w:val="16"/>
        </w:rPr>
        <w:t xml:space="preserve"> will make available a list of </w:t>
      </w:r>
      <w:proofErr w:type="gramStart"/>
      <w:r w:rsidRPr="00AD41CC">
        <w:rPr>
          <w:rFonts w:ascii="Arial" w:eastAsia="Arial" w:hAnsi="Arial" w:cs="Arial"/>
          <w:sz w:val="16"/>
          <w:szCs w:val="16"/>
        </w:rPr>
        <w:t>Open Source</w:t>
      </w:r>
      <w:proofErr w:type="gramEnd"/>
      <w:r w:rsidRPr="00AD41CC">
        <w:rPr>
          <w:rFonts w:ascii="Arial" w:eastAsia="Arial" w:hAnsi="Arial" w:cs="Arial"/>
          <w:sz w:val="16"/>
          <w:szCs w:val="16"/>
        </w:rPr>
        <w:t xml:space="preserve"> Software contained in </w:t>
      </w:r>
      <w:r w:rsidR="00604D73">
        <w:rPr>
          <w:rFonts w:ascii="Arial" w:eastAsia="Arial" w:hAnsi="Arial" w:cs="Arial"/>
          <w:sz w:val="16"/>
          <w:szCs w:val="16"/>
        </w:rPr>
        <w:t>the</w:t>
      </w:r>
      <w:r w:rsidRPr="00AD41CC">
        <w:rPr>
          <w:rFonts w:ascii="Arial" w:eastAsia="Arial" w:hAnsi="Arial" w:cs="Arial"/>
          <w:sz w:val="16"/>
          <w:szCs w:val="16"/>
        </w:rPr>
        <w:t xml:space="preserve"> particular version of Software</w:t>
      </w:r>
      <w:r w:rsidR="00604D73">
        <w:rPr>
          <w:rFonts w:ascii="Arial" w:eastAsia="Arial" w:hAnsi="Arial" w:cs="Arial"/>
          <w:sz w:val="16"/>
          <w:szCs w:val="16"/>
        </w:rPr>
        <w:t xml:space="preserve"> being used by </w:t>
      </w:r>
      <w:r w:rsidR="00604D73" w:rsidRPr="00604D73">
        <w:rPr>
          <w:rFonts w:ascii="Arial" w:hAnsi="Arial" w:cs="Arial"/>
          <w:b/>
          <w:bCs/>
          <w:color w:val="117086"/>
          <w:sz w:val="16"/>
          <w:szCs w:val="16"/>
        </w:rPr>
        <w:t>Customer</w:t>
      </w:r>
      <w:r w:rsidRPr="00AD41CC">
        <w:rPr>
          <w:rFonts w:ascii="Arial" w:eastAsia="Arial" w:hAnsi="Arial" w:cs="Arial"/>
          <w:sz w:val="16"/>
          <w:szCs w:val="16"/>
        </w:rPr>
        <w:t xml:space="preserve">. To the extent required by the license applicable to a particular </w:t>
      </w:r>
      <w:proofErr w:type="gramStart"/>
      <w:r w:rsidRPr="00AD41CC">
        <w:rPr>
          <w:rFonts w:ascii="Arial" w:eastAsia="Arial" w:hAnsi="Arial" w:cs="Arial"/>
          <w:sz w:val="16"/>
          <w:szCs w:val="16"/>
        </w:rPr>
        <w:t>Open Source</w:t>
      </w:r>
      <w:proofErr w:type="gramEnd"/>
      <w:r w:rsidRPr="00AD41CC">
        <w:rPr>
          <w:rFonts w:ascii="Arial" w:eastAsia="Arial" w:hAnsi="Arial" w:cs="Arial"/>
          <w:sz w:val="16"/>
          <w:szCs w:val="16"/>
        </w:rPr>
        <w:t xml:space="preserve"> Software, the terms of such license will apply to that Open Source Software instead of this Agreement. To the extent prohibited by the license applicable to a particular </w:t>
      </w:r>
      <w:proofErr w:type="gramStart"/>
      <w:r w:rsidRPr="00AD41CC">
        <w:rPr>
          <w:rFonts w:ascii="Arial" w:eastAsia="Arial" w:hAnsi="Arial" w:cs="Arial"/>
          <w:sz w:val="16"/>
          <w:szCs w:val="16"/>
        </w:rPr>
        <w:t>Open Source</w:t>
      </w:r>
      <w:proofErr w:type="gramEnd"/>
      <w:r w:rsidRPr="00AD41CC">
        <w:rPr>
          <w:rFonts w:ascii="Arial" w:eastAsia="Arial" w:hAnsi="Arial" w:cs="Arial"/>
          <w:sz w:val="16"/>
          <w:szCs w:val="16"/>
        </w:rPr>
        <w:t xml:space="preserve"> Software, certain restrictions in this Agreement do not apply to that Open Source Software. To the extent required by the license applicable to a particular </w:t>
      </w:r>
      <w:proofErr w:type="gramStart"/>
      <w:r w:rsidRPr="00AD41CC">
        <w:rPr>
          <w:rFonts w:ascii="Arial" w:eastAsia="Arial" w:hAnsi="Arial" w:cs="Arial"/>
          <w:sz w:val="16"/>
          <w:szCs w:val="16"/>
        </w:rPr>
        <w:t>Open Source</w:t>
      </w:r>
      <w:proofErr w:type="gramEnd"/>
      <w:r w:rsidRPr="00AD41CC">
        <w:rPr>
          <w:rFonts w:ascii="Arial" w:eastAsia="Arial" w:hAnsi="Arial" w:cs="Arial"/>
          <w:sz w:val="16"/>
          <w:szCs w:val="16"/>
        </w:rPr>
        <w:t xml:space="preserve"> Software, </w:t>
      </w:r>
      <w:r w:rsidRPr="00AD41CC">
        <w:rPr>
          <w:rFonts w:ascii="Arial" w:hAnsi="Arial" w:cs="Arial"/>
          <w:b/>
          <w:bCs/>
          <w:color w:val="117086"/>
          <w:sz w:val="16"/>
          <w:szCs w:val="16"/>
        </w:rPr>
        <w:t>Provider</w:t>
      </w:r>
      <w:r w:rsidRPr="00AD41CC">
        <w:rPr>
          <w:rFonts w:ascii="Arial" w:eastAsia="Arial" w:hAnsi="Arial" w:cs="Arial"/>
          <w:sz w:val="16"/>
          <w:szCs w:val="16"/>
        </w:rPr>
        <w:t xml:space="preserve"> makes an offer to provide the source code or related information of that Open Source Software.</w:t>
      </w:r>
    </w:p>
    <w:p w14:paraId="24F102B5" w14:textId="41DB6B20" w:rsidR="00682862" w:rsidRPr="00CE048E" w:rsidRDefault="00682862">
      <w:pPr>
        <w:pStyle w:val="Heading2"/>
        <w:widowControl w:val="0"/>
        <w:spacing w:after="120"/>
        <w:ind w:firstLine="180"/>
      </w:pPr>
      <w:r>
        <w:rPr>
          <w:rFonts w:ascii="Arial" w:eastAsia="Arial" w:hAnsi="Arial" w:cs="Arial"/>
          <w:sz w:val="16"/>
          <w:szCs w:val="16"/>
          <w:u w:val="single"/>
        </w:rPr>
        <w:t>Updates</w:t>
      </w:r>
      <w:r w:rsidRPr="0084572B">
        <w:t>.</w:t>
      </w:r>
      <w:r>
        <w:t xml:space="preserve"> </w:t>
      </w:r>
      <w:r>
        <w:rPr>
          <w:rFonts w:ascii="Arial" w:eastAsia="Arial" w:hAnsi="Arial" w:cs="Arial"/>
          <w:sz w:val="16"/>
          <w:szCs w:val="16"/>
        </w:rPr>
        <w:t xml:space="preserve">During the </w:t>
      </w:r>
      <w:r w:rsidRPr="0084572B">
        <w:rPr>
          <w:rFonts w:ascii="Arial" w:hAnsi="Arial" w:cs="Arial"/>
          <w:b/>
          <w:bCs/>
          <w:color w:val="117086"/>
          <w:sz w:val="16"/>
          <w:szCs w:val="16"/>
        </w:rPr>
        <w:t>Subscription Period</w:t>
      </w:r>
      <w:r>
        <w:rPr>
          <w:rFonts w:ascii="Arial" w:eastAsia="Arial" w:hAnsi="Arial" w:cs="Arial"/>
          <w:sz w:val="16"/>
          <w:szCs w:val="16"/>
        </w:rPr>
        <w:t xml:space="preserve">, </w:t>
      </w:r>
      <w:r w:rsidRPr="0084572B">
        <w:rPr>
          <w:rFonts w:ascii="Arial" w:hAnsi="Arial" w:cs="Arial"/>
          <w:b/>
          <w:bCs/>
          <w:color w:val="117086"/>
          <w:sz w:val="16"/>
          <w:szCs w:val="16"/>
        </w:rPr>
        <w:t>Provider</w:t>
      </w:r>
      <w:r>
        <w:rPr>
          <w:rFonts w:ascii="Arial" w:eastAsia="Arial" w:hAnsi="Arial" w:cs="Arial"/>
          <w:sz w:val="16"/>
          <w:szCs w:val="16"/>
        </w:rPr>
        <w:t xml:space="preserve"> will provide</w:t>
      </w:r>
      <w:r w:rsidR="001046AA">
        <w:rPr>
          <w:rFonts w:ascii="Arial" w:eastAsia="Arial" w:hAnsi="Arial" w:cs="Arial"/>
          <w:sz w:val="16"/>
          <w:szCs w:val="16"/>
        </w:rPr>
        <w:t xml:space="preserve"> to</w:t>
      </w:r>
      <w:r>
        <w:rPr>
          <w:rFonts w:ascii="Arial" w:eastAsia="Arial" w:hAnsi="Arial" w:cs="Arial"/>
          <w:sz w:val="16"/>
          <w:szCs w:val="16"/>
        </w:rPr>
        <w:t xml:space="preserve"> </w:t>
      </w:r>
      <w:r w:rsidRPr="0084572B">
        <w:rPr>
          <w:rFonts w:ascii="Arial" w:hAnsi="Arial" w:cs="Arial"/>
          <w:b/>
          <w:bCs/>
          <w:color w:val="117086"/>
          <w:sz w:val="16"/>
          <w:szCs w:val="16"/>
        </w:rPr>
        <w:t>Customer</w:t>
      </w:r>
      <w:r w:rsidR="001046AA">
        <w:rPr>
          <w:rFonts w:ascii="Arial" w:eastAsia="Arial" w:hAnsi="Arial" w:cs="Arial"/>
          <w:sz w:val="16"/>
          <w:szCs w:val="16"/>
        </w:rPr>
        <w:t>,</w:t>
      </w:r>
      <w:r>
        <w:rPr>
          <w:rFonts w:ascii="Arial" w:eastAsia="Arial" w:hAnsi="Arial" w:cs="Arial"/>
          <w:sz w:val="16"/>
          <w:szCs w:val="16"/>
        </w:rPr>
        <w:t xml:space="preserve"> </w:t>
      </w:r>
      <w:r w:rsidR="001046AA">
        <w:rPr>
          <w:rFonts w:ascii="Arial" w:eastAsia="Arial" w:hAnsi="Arial" w:cs="Arial"/>
          <w:sz w:val="16"/>
          <w:szCs w:val="16"/>
        </w:rPr>
        <w:t xml:space="preserve">at no additional charge, </w:t>
      </w:r>
      <w:r w:rsidR="005B47F5">
        <w:rPr>
          <w:rFonts w:ascii="Arial" w:eastAsia="Arial" w:hAnsi="Arial" w:cs="Arial"/>
          <w:sz w:val="16"/>
          <w:szCs w:val="16"/>
        </w:rPr>
        <w:t xml:space="preserve">Updates, </w:t>
      </w:r>
      <w:r>
        <w:rPr>
          <w:rFonts w:ascii="Arial" w:eastAsia="Arial" w:hAnsi="Arial" w:cs="Arial"/>
          <w:sz w:val="16"/>
          <w:szCs w:val="16"/>
        </w:rPr>
        <w:t xml:space="preserve">including, if applicable, updated </w:t>
      </w:r>
      <w:r w:rsidRPr="00867B2E">
        <w:rPr>
          <w:rFonts w:ascii="Arial" w:eastAsia="Arial" w:hAnsi="Arial" w:cs="Arial"/>
          <w:sz w:val="16"/>
          <w:szCs w:val="16"/>
        </w:rPr>
        <w:t>Documentation</w:t>
      </w:r>
      <w:r>
        <w:rPr>
          <w:rFonts w:ascii="Arial" w:eastAsia="Arial" w:hAnsi="Arial" w:cs="Arial"/>
          <w:sz w:val="16"/>
          <w:szCs w:val="16"/>
        </w:rPr>
        <w:t xml:space="preserve"> that </w:t>
      </w:r>
      <w:r w:rsidR="005B47F5" w:rsidRPr="00D123F2">
        <w:rPr>
          <w:rFonts w:ascii="Arial" w:hAnsi="Arial" w:cs="Arial"/>
          <w:b/>
          <w:bCs/>
          <w:color w:val="117086"/>
          <w:sz w:val="16"/>
          <w:szCs w:val="16"/>
        </w:rPr>
        <w:t>Provider</w:t>
      </w:r>
      <w:r w:rsidR="005B47F5">
        <w:rPr>
          <w:rFonts w:ascii="Arial" w:eastAsia="Arial" w:hAnsi="Arial" w:cs="Arial"/>
          <w:sz w:val="16"/>
          <w:szCs w:val="16"/>
        </w:rPr>
        <w:t xml:space="preserve"> </w:t>
      </w:r>
      <w:r>
        <w:rPr>
          <w:rFonts w:ascii="Arial" w:eastAsia="Arial" w:hAnsi="Arial" w:cs="Arial"/>
          <w:sz w:val="16"/>
          <w:szCs w:val="16"/>
        </w:rPr>
        <w:t>make</w:t>
      </w:r>
      <w:r w:rsidR="005B47F5">
        <w:rPr>
          <w:rFonts w:ascii="Arial" w:eastAsia="Arial" w:hAnsi="Arial" w:cs="Arial"/>
          <w:sz w:val="16"/>
          <w:szCs w:val="16"/>
        </w:rPr>
        <w:t>s</w:t>
      </w:r>
      <w:r>
        <w:rPr>
          <w:rFonts w:ascii="Arial" w:eastAsia="Arial" w:hAnsi="Arial" w:cs="Arial"/>
          <w:sz w:val="16"/>
          <w:szCs w:val="16"/>
        </w:rPr>
        <w:t xml:space="preserve"> generally available to its</w:t>
      </w:r>
      <w:r w:rsidR="005B47F5">
        <w:rPr>
          <w:rFonts w:ascii="Arial" w:eastAsia="Arial" w:hAnsi="Arial" w:cs="Arial"/>
          <w:sz w:val="16"/>
          <w:szCs w:val="16"/>
        </w:rPr>
        <w:t xml:space="preserve"> customers</w:t>
      </w:r>
      <w:r w:rsidR="001046AA">
        <w:rPr>
          <w:rFonts w:ascii="Arial" w:eastAsia="Arial" w:hAnsi="Arial" w:cs="Arial"/>
          <w:sz w:val="16"/>
          <w:szCs w:val="16"/>
        </w:rPr>
        <w:t xml:space="preserve"> who have purchased the same Product and Services as </w:t>
      </w:r>
      <w:r w:rsidR="001046AA" w:rsidRPr="0084572B">
        <w:rPr>
          <w:rFonts w:ascii="Arial" w:hAnsi="Arial" w:cs="Arial"/>
          <w:b/>
          <w:bCs/>
          <w:color w:val="117086"/>
          <w:sz w:val="16"/>
          <w:szCs w:val="16"/>
        </w:rPr>
        <w:t>Customer</w:t>
      </w:r>
      <w:r>
        <w:rPr>
          <w:rFonts w:ascii="Arial" w:eastAsia="Arial" w:hAnsi="Arial" w:cs="Arial"/>
          <w:sz w:val="16"/>
          <w:szCs w:val="16"/>
        </w:rPr>
        <w:t xml:space="preserve">. </w:t>
      </w:r>
      <w:r w:rsidRPr="0084572B">
        <w:rPr>
          <w:rFonts w:ascii="Arial" w:hAnsi="Arial" w:cs="Arial"/>
          <w:b/>
          <w:bCs/>
          <w:color w:val="117086"/>
          <w:sz w:val="16"/>
          <w:szCs w:val="16"/>
        </w:rPr>
        <w:t>Customer</w:t>
      </w:r>
      <w:r>
        <w:rPr>
          <w:rFonts w:ascii="Arial" w:eastAsia="Arial" w:hAnsi="Arial" w:cs="Arial"/>
          <w:sz w:val="16"/>
          <w:szCs w:val="16"/>
        </w:rPr>
        <w:t xml:space="preserve"> will install all Updates as soon as practicable after receipt.</w:t>
      </w:r>
    </w:p>
    <w:p w14:paraId="5A656B8B" w14:textId="6E2F7BC4" w:rsidR="000D0C9B" w:rsidRDefault="000D0C9B">
      <w:pPr>
        <w:pStyle w:val="Heading2"/>
        <w:widowControl w:val="0"/>
        <w:spacing w:after="120"/>
        <w:ind w:firstLine="180"/>
      </w:pPr>
      <w:r>
        <w:rPr>
          <w:rFonts w:ascii="Arial" w:eastAsia="Arial" w:hAnsi="Arial" w:cs="Arial"/>
          <w:sz w:val="16"/>
          <w:szCs w:val="16"/>
          <w:u w:val="single"/>
        </w:rPr>
        <w:t>Reservation of Rights</w:t>
      </w:r>
      <w:r w:rsidRPr="00CE048E">
        <w:rPr>
          <w:rFonts w:ascii="Arial" w:eastAsia="Arial" w:hAnsi="Arial" w:cs="Arial"/>
          <w:sz w:val="16"/>
          <w:szCs w:val="16"/>
        </w:rPr>
        <w:t>.</w:t>
      </w:r>
      <w:r>
        <w:t xml:space="preser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retains all right, title, and interest in and to the Product, whether developed before or after the </w:t>
      </w:r>
      <w:r>
        <w:rPr>
          <w:rFonts w:ascii="Arial" w:eastAsia="Arial" w:hAnsi="Arial" w:cs="Arial"/>
          <w:b/>
          <w:color w:val="117086"/>
          <w:sz w:val="16"/>
          <w:szCs w:val="16"/>
        </w:rPr>
        <w:t>Effective</w:t>
      </w:r>
      <w:r>
        <w:rPr>
          <w:rFonts w:ascii="Arial" w:eastAsia="Arial" w:hAnsi="Arial" w:cs="Arial"/>
          <w:b/>
          <w:color w:val="0432FF"/>
          <w:sz w:val="16"/>
          <w:szCs w:val="16"/>
        </w:rPr>
        <w:t xml:space="preserve"> </w:t>
      </w:r>
      <w:r>
        <w:rPr>
          <w:rFonts w:ascii="Arial" w:eastAsia="Arial" w:hAnsi="Arial" w:cs="Arial"/>
          <w:b/>
          <w:color w:val="117086"/>
          <w:sz w:val="16"/>
          <w:szCs w:val="16"/>
        </w:rPr>
        <w:t>Date</w:t>
      </w:r>
      <w:r>
        <w:rPr>
          <w:rFonts w:ascii="Arial" w:eastAsia="Arial" w:hAnsi="Arial" w:cs="Arial"/>
          <w:sz w:val="16"/>
          <w:szCs w:val="16"/>
        </w:rPr>
        <w:t>.</w:t>
      </w:r>
    </w:p>
    <w:p w14:paraId="000000E2"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Restrictions &amp; Obligations</w:t>
      </w:r>
    </w:p>
    <w:p w14:paraId="000000E3"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Restrictions on Customer</w:t>
      </w:r>
      <w:r>
        <w:rPr>
          <w:rFonts w:ascii="Arial" w:eastAsia="Arial" w:hAnsi="Arial" w:cs="Arial"/>
          <w:sz w:val="16"/>
          <w:szCs w:val="16"/>
        </w:rPr>
        <w:t xml:space="preserve">. </w:t>
      </w:r>
    </w:p>
    <w:p w14:paraId="000000E4" w14:textId="4C966206"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Except as expressly permitted by this Agreement,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not (and will not allow anyone else to): (i) reverse engineer, decompile, or attempt to discover any source code or underlying ideas or algorithms of the Product (except to the extent Applicable Laws prohibit this restriction); (ii) provide, sell, transfer, sublicense, lend, distribute, rent, or otherwise allow others to access or use the Product; (iii) remove any proprietary notices or labels; (iv) copy, modify, or create derivative works of the Product; (v) </w:t>
      </w:r>
      <w:r w:rsidR="002F3303" w:rsidRPr="002F3303">
        <w:rPr>
          <w:rFonts w:ascii="Arial" w:eastAsia="Arial" w:hAnsi="Arial" w:cs="Arial"/>
          <w:sz w:val="16"/>
          <w:szCs w:val="16"/>
        </w:rPr>
        <w:t xml:space="preserve">attempt to defeat, avoid, bypass, remove, deactivate or otherwise circumvent any protection mechanisms in the </w:t>
      </w:r>
      <w:r w:rsidR="002F3303">
        <w:rPr>
          <w:rFonts w:ascii="Arial" w:eastAsia="Arial" w:hAnsi="Arial" w:cs="Arial"/>
          <w:sz w:val="16"/>
          <w:szCs w:val="16"/>
        </w:rPr>
        <w:t>Product</w:t>
      </w:r>
      <w:r w:rsidR="002F3303" w:rsidRPr="002F3303">
        <w:rPr>
          <w:rFonts w:ascii="Arial" w:eastAsia="Arial" w:hAnsi="Arial" w:cs="Arial"/>
          <w:sz w:val="16"/>
          <w:szCs w:val="16"/>
        </w:rPr>
        <w:t xml:space="preserve">, including any such mechanism used to restrict or control the functionality of the </w:t>
      </w:r>
      <w:r w:rsidR="002F3303">
        <w:rPr>
          <w:rFonts w:ascii="Arial" w:eastAsia="Arial" w:hAnsi="Arial" w:cs="Arial"/>
          <w:sz w:val="16"/>
          <w:szCs w:val="16"/>
        </w:rPr>
        <w:t>Product</w:t>
      </w:r>
      <w:r>
        <w:rPr>
          <w:rFonts w:ascii="Arial" w:eastAsia="Arial" w:hAnsi="Arial" w:cs="Arial"/>
          <w:sz w:val="16"/>
          <w:szCs w:val="16"/>
        </w:rPr>
        <w:t>; (vi)</w:t>
      </w:r>
      <w:r w:rsidR="00827AF5">
        <w:rPr>
          <w:rFonts w:ascii="Arial" w:eastAsia="Arial" w:hAnsi="Arial" w:cs="Arial"/>
          <w:sz w:val="16"/>
          <w:szCs w:val="16"/>
        </w:rPr>
        <w:t xml:space="preserve"> </w:t>
      </w:r>
      <w:r w:rsidR="00827AF5" w:rsidRPr="00827AF5">
        <w:rPr>
          <w:rFonts w:ascii="Arial" w:eastAsia="Arial" w:hAnsi="Arial" w:cs="Arial"/>
          <w:sz w:val="16"/>
          <w:szCs w:val="16"/>
        </w:rPr>
        <w:t xml:space="preserve">release, publish, or otherwise make available to any third party the results of any performance or functional evaluation of the </w:t>
      </w:r>
      <w:r w:rsidR="00827AF5">
        <w:rPr>
          <w:rFonts w:ascii="Arial" w:eastAsia="Arial" w:hAnsi="Arial" w:cs="Arial"/>
          <w:sz w:val="16"/>
          <w:szCs w:val="16"/>
        </w:rPr>
        <w:t>Product</w:t>
      </w:r>
      <w:r w:rsidR="00827AF5" w:rsidRPr="00827AF5">
        <w:rPr>
          <w:rFonts w:ascii="Arial" w:eastAsia="Arial" w:hAnsi="Arial" w:cs="Arial"/>
          <w:sz w:val="16"/>
          <w:szCs w:val="16"/>
        </w:rPr>
        <w:t xml:space="preserve"> without </w:t>
      </w:r>
      <w:r w:rsidR="00827AF5" w:rsidRPr="00CE048E">
        <w:rPr>
          <w:rFonts w:ascii="Arial" w:hAnsi="Arial" w:cs="Arial"/>
          <w:b/>
          <w:bCs/>
          <w:color w:val="117086"/>
          <w:sz w:val="16"/>
          <w:szCs w:val="16"/>
        </w:rPr>
        <w:t>Provider’s</w:t>
      </w:r>
      <w:r w:rsidR="00827AF5">
        <w:rPr>
          <w:rFonts w:ascii="Arial" w:eastAsia="Arial" w:hAnsi="Arial" w:cs="Arial"/>
          <w:sz w:val="16"/>
          <w:szCs w:val="16"/>
        </w:rPr>
        <w:t xml:space="preserve"> </w:t>
      </w:r>
      <w:r w:rsidR="00827AF5" w:rsidRPr="00827AF5">
        <w:rPr>
          <w:rFonts w:ascii="Arial" w:eastAsia="Arial" w:hAnsi="Arial" w:cs="Arial"/>
          <w:sz w:val="16"/>
          <w:szCs w:val="16"/>
        </w:rPr>
        <w:t>prior written approval</w:t>
      </w:r>
      <w:r w:rsidR="00C50445">
        <w:rPr>
          <w:rFonts w:ascii="Arial" w:eastAsia="Arial" w:hAnsi="Arial" w:cs="Arial"/>
          <w:sz w:val="16"/>
          <w:szCs w:val="16"/>
        </w:rPr>
        <w:t>; (vii)</w:t>
      </w:r>
      <w:r>
        <w:rPr>
          <w:rFonts w:ascii="Arial" w:eastAsia="Arial" w:hAnsi="Arial" w:cs="Arial"/>
          <w:sz w:val="16"/>
          <w:szCs w:val="16"/>
        </w:rPr>
        <w:t xml:space="preserve"> use the Product to develop a competing service or product;</w:t>
      </w:r>
      <w:r w:rsidR="0076097A">
        <w:rPr>
          <w:rFonts w:ascii="Arial" w:eastAsia="Arial" w:hAnsi="Arial" w:cs="Arial"/>
          <w:sz w:val="16"/>
          <w:szCs w:val="16"/>
        </w:rPr>
        <w:t xml:space="preserve"> </w:t>
      </w:r>
      <w:r w:rsidR="00827AF5">
        <w:rPr>
          <w:rFonts w:ascii="Arial" w:eastAsia="Arial" w:hAnsi="Arial" w:cs="Arial"/>
          <w:sz w:val="16"/>
          <w:szCs w:val="16"/>
        </w:rPr>
        <w:t>(vii</w:t>
      </w:r>
      <w:r w:rsidR="00C50445">
        <w:rPr>
          <w:rFonts w:ascii="Arial" w:eastAsia="Arial" w:hAnsi="Arial" w:cs="Arial"/>
          <w:sz w:val="16"/>
          <w:szCs w:val="16"/>
        </w:rPr>
        <w:t>i</w:t>
      </w:r>
      <w:r w:rsidR="00827AF5">
        <w:rPr>
          <w:rFonts w:ascii="Arial" w:eastAsia="Arial" w:hAnsi="Arial" w:cs="Arial"/>
          <w:sz w:val="16"/>
          <w:szCs w:val="16"/>
        </w:rPr>
        <w:t xml:space="preserve">) </w:t>
      </w:r>
      <w:r w:rsidR="00827AF5" w:rsidRPr="00827AF5">
        <w:rPr>
          <w:rFonts w:ascii="Arial" w:eastAsia="Arial" w:hAnsi="Arial" w:cs="Arial"/>
          <w:sz w:val="16"/>
          <w:szCs w:val="16"/>
        </w:rPr>
        <w:t xml:space="preserve">attempt to gain unauthorized access to any component or portion of the </w:t>
      </w:r>
      <w:r w:rsidR="00827AF5">
        <w:rPr>
          <w:rFonts w:ascii="Arial" w:eastAsia="Arial" w:hAnsi="Arial" w:cs="Arial"/>
          <w:sz w:val="16"/>
          <w:szCs w:val="16"/>
        </w:rPr>
        <w:t>Product</w:t>
      </w:r>
      <w:r w:rsidR="00827AF5" w:rsidRPr="00827AF5">
        <w:rPr>
          <w:rFonts w:ascii="Arial" w:eastAsia="Arial" w:hAnsi="Arial" w:cs="Arial"/>
          <w:sz w:val="16"/>
          <w:szCs w:val="16"/>
        </w:rPr>
        <w:t>, other accounts, computer systems</w:t>
      </w:r>
      <w:r w:rsidR="00877390">
        <w:rPr>
          <w:rFonts w:ascii="Arial" w:eastAsia="Arial" w:hAnsi="Arial" w:cs="Arial"/>
          <w:sz w:val="16"/>
          <w:szCs w:val="16"/>
        </w:rPr>
        <w:t>,</w:t>
      </w:r>
      <w:r w:rsidR="00827AF5" w:rsidRPr="00827AF5">
        <w:rPr>
          <w:rFonts w:ascii="Arial" w:eastAsia="Arial" w:hAnsi="Arial" w:cs="Arial"/>
          <w:sz w:val="16"/>
          <w:szCs w:val="16"/>
        </w:rPr>
        <w:t xml:space="preserve"> or networks connected to </w:t>
      </w:r>
      <w:r w:rsidR="00877390">
        <w:rPr>
          <w:rFonts w:ascii="Arial" w:eastAsia="Arial" w:hAnsi="Arial" w:cs="Arial"/>
          <w:sz w:val="16"/>
          <w:szCs w:val="16"/>
        </w:rPr>
        <w:t>the</w:t>
      </w:r>
      <w:r w:rsidR="00827AF5" w:rsidRPr="00827AF5">
        <w:rPr>
          <w:rFonts w:ascii="Arial" w:eastAsia="Arial" w:hAnsi="Arial" w:cs="Arial"/>
          <w:sz w:val="16"/>
          <w:szCs w:val="16"/>
        </w:rPr>
        <w:t xml:space="preserve"> </w:t>
      </w:r>
      <w:r w:rsidR="00877390">
        <w:rPr>
          <w:rFonts w:ascii="Arial" w:eastAsia="Arial" w:hAnsi="Arial" w:cs="Arial"/>
          <w:sz w:val="16"/>
          <w:szCs w:val="16"/>
        </w:rPr>
        <w:t>Product</w:t>
      </w:r>
      <w:r w:rsidR="00827AF5" w:rsidRPr="00827AF5">
        <w:rPr>
          <w:rFonts w:ascii="Arial" w:eastAsia="Arial" w:hAnsi="Arial" w:cs="Arial"/>
          <w:sz w:val="16"/>
          <w:szCs w:val="16"/>
        </w:rPr>
        <w:t xml:space="preserve">, or obtain or attempt to obtain any materials or information made available through any component or portion of the </w:t>
      </w:r>
      <w:r w:rsidR="00877390">
        <w:rPr>
          <w:rFonts w:ascii="Arial" w:eastAsia="Arial" w:hAnsi="Arial" w:cs="Arial"/>
          <w:sz w:val="16"/>
          <w:szCs w:val="16"/>
        </w:rPr>
        <w:t>Product</w:t>
      </w:r>
      <w:r w:rsidR="00827AF5" w:rsidRPr="00827AF5">
        <w:rPr>
          <w:rFonts w:ascii="Arial" w:eastAsia="Arial" w:hAnsi="Arial" w:cs="Arial"/>
          <w:sz w:val="16"/>
          <w:szCs w:val="16"/>
        </w:rPr>
        <w:t xml:space="preserve"> not intentionally made available by </w:t>
      </w:r>
      <w:r w:rsidR="00877390" w:rsidRPr="00CE048E">
        <w:rPr>
          <w:rFonts w:ascii="Arial" w:hAnsi="Arial" w:cs="Arial"/>
          <w:b/>
          <w:bCs/>
          <w:color w:val="117086"/>
          <w:sz w:val="16"/>
          <w:szCs w:val="16"/>
        </w:rPr>
        <w:t>Provider</w:t>
      </w:r>
      <w:r w:rsidR="00877390">
        <w:rPr>
          <w:rFonts w:ascii="Arial" w:eastAsia="Arial" w:hAnsi="Arial" w:cs="Arial"/>
          <w:sz w:val="16"/>
          <w:szCs w:val="16"/>
        </w:rPr>
        <w:t xml:space="preserve"> </w:t>
      </w:r>
      <w:r w:rsidR="00827AF5" w:rsidRPr="00827AF5">
        <w:rPr>
          <w:rFonts w:ascii="Arial" w:eastAsia="Arial" w:hAnsi="Arial" w:cs="Arial"/>
          <w:sz w:val="16"/>
          <w:szCs w:val="16"/>
        </w:rPr>
        <w:t xml:space="preserve">to </w:t>
      </w:r>
      <w:r w:rsidR="00827AF5" w:rsidRPr="00CE048E">
        <w:rPr>
          <w:rFonts w:ascii="Arial" w:hAnsi="Arial" w:cs="Arial"/>
          <w:b/>
          <w:bCs/>
          <w:color w:val="117086"/>
          <w:sz w:val="16"/>
          <w:szCs w:val="16"/>
        </w:rPr>
        <w:t>Customer</w:t>
      </w:r>
      <w:r w:rsidR="00827AF5" w:rsidRPr="00827AF5">
        <w:rPr>
          <w:rFonts w:ascii="Arial" w:eastAsia="Arial" w:hAnsi="Arial" w:cs="Arial"/>
          <w:sz w:val="16"/>
          <w:szCs w:val="16"/>
        </w:rPr>
        <w:t xml:space="preserve"> or its Users</w:t>
      </w:r>
      <w:r w:rsidR="00827AF5">
        <w:rPr>
          <w:rFonts w:ascii="Arial" w:eastAsia="Arial" w:hAnsi="Arial" w:cs="Arial"/>
          <w:sz w:val="16"/>
          <w:szCs w:val="16"/>
        </w:rPr>
        <w:t xml:space="preserve">; </w:t>
      </w:r>
      <w:r>
        <w:rPr>
          <w:rFonts w:ascii="Arial" w:eastAsia="Arial" w:hAnsi="Arial" w:cs="Arial"/>
          <w:sz w:val="16"/>
          <w:szCs w:val="16"/>
        </w:rPr>
        <w:t>(</w:t>
      </w:r>
      <w:r w:rsidR="00C50445">
        <w:rPr>
          <w:rFonts w:ascii="Arial" w:eastAsia="Arial" w:hAnsi="Arial" w:cs="Arial"/>
          <w:sz w:val="16"/>
          <w:szCs w:val="16"/>
        </w:rPr>
        <w:t>ix</w:t>
      </w:r>
      <w:r>
        <w:rPr>
          <w:rFonts w:ascii="Arial" w:eastAsia="Arial" w:hAnsi="Arial" w:cs="Arial"/>
          <w:sz w:val="16"/>
          <w:szCs w:val="16"/>
        </w:rPr>
        <w:t>) use the Product with any High Risk Activit</w:t>
      </w:r>
      <w:r w:rsidR="0076097A">
        <w:rPr>
          <w:rFonts w:ascii="Arial" w:eastAsia="Arial" w:hAnsi="Arial" w:cs="Arial"/>
          <w:sz w:val="16"/>
          <w:szCs w:val="16"/>
        </w:rPr>
        <w:t>y</w:t>
      </w:r>
      <w:r>
        <w:rPr>
          <w:rFonts w:ascii="Arial" w:eastAsia="Arial" w:hAnsi="Arial" w:cs="Arial"/>
          <w:sz w:val="16"/>
          <w:szCs w:val="16"/>
        </w:rPr>
        <w:t xml:space="preserve"> or with </w:t>
      </w:r>
      <w:r w:rsidR="001B7396">
        <w:rPr>
          <w:rFonts w:ascii="Arial" w:eastAsia="Arial" w:hAnsi="Arial" w:cs="Arial"/>
          <w:sz w:val="16"/>
          <w:szCs w:val="16"/>
        </w:rPr>
        <w:t xml:space="preserve">any </w:t>
      </w:r>
      <w:r>
        <w:rPr>
          <w:rFonts w:ascii="Arial" w:eastAsia="Arial" w:hAnsi="Arial" w:cs="Arial"/>
          <w:sz w:val="16"/>
          <w:szCs w:val="16"/>
        </w:rPr>
        <w:t>activity prohibited by Applicable Laws</w:t>
      </w:r>
      <w:r w:rsidR="005D1A0C">
        <w:rPr>
          <w:rFonts w:ascii="Arial" w:eastAsia="Arial" w:hAnsi="Arial" w:cs="Arial"/>
          <w:sz w:val="16"/>
          <w:szCs w:val="16"/>
        </w:rPr>
        <w:t xml:space="preserve">; </w:t>
      </w:r>
      <w:r w:rsidR="00827AF5">
        <w:rPr>
          <w:rFonts w:ascii="Arial" w:eastAsia="Arial" w:hAnsi="Arial" w:cs="Arial"/>
          <w:sz w:val="16"/>
          <w:szCs w:val="16"/>
        </w:rPr>
        <w:t xml:space="preserve">or </w:t>
      </w:r>
      <w:r w:rsidR="005D1A0C">
        <w:rPr>
          <w:rFonts w:ascii="Arial" w:eastAsia="Arial" w:hAnsi="Arial" w:cs="Arial"/>
          <w:sz w:val="16"/>
          <w:szCs w:val="16"/>
        </w:rPr>
        <w:t xml:space="preserve">(x) </w:t>
      </w:r>
      <w:r w:rsidR="004D5CFF">
        <w:rPr>
          <w:rFonts w:ascii="Arial" w:eastAsia="Arial" w:hAnsi="Arial" w:cs="Arial"/>
          <w:sz w:val="16"/>
          <w:szCs w:val="16"/>
        </w:rPr>
        <w:t>use</w:t>
      </w:r>
      <w:r w:rsidR="005D1A0C">
        <w:rPr>
          <w:rFonts w:ascii="Arial" w:eastAsia="Arial" w:hAnsi="Arial" w:cs="Arial"/>
          <w:sz w:val="16"/>
          <w:szCs w:val="16"/>
        </w:rPr>
        <w:t xml:space="preserve"> the Product in any </w:t>
      </w:r>
      <w:r w:rsidR="004D5CFF">
        <w:rPr>
          <w:rFonts w:ascii="Arial" w:eastAsia="Arial" w:hAnsi="Arial" w:cs="Arial"/>
          <w:sz w:val="16"/>
          <w:szCs w:val="16"/>
        </w:rPr>
        <w:t>Embargoed Country</w:t>
      </w:r>
      <w:r w:rsidR="005D1A0C">
        <w:rPr>
          <w:rFonts w:ascii="Arial" w:eastAsia="Arial" w:hAnsi="Arial" w:cs="Arial"/>
          <w:sz w:val="16"/>
          <w:szCs w:val="16"/>
        </w:rPr>
        <w:t xml:space="preserve"> or</w:t>
      </w:r>
      <w:r w:rsidR="004D5CFF">
        <w:rPr>
          <w:rFonts w:ascii="Arial" w:eastAsia="Arial" w:hAnsi="Arial" w:cs="Arial"/>
          <w:sz w:val="16"/>
          <w:szCs w:val="16"/>
        </w:rPr>
        <w:t xml:space="preserve"> allow use of the Product</w:t>
      </w:r>
      <w:r w:rsidR="005D1A0C">
        <w:rPr>
          <w:rFonts w:ascii="Arial" w:eastAsia="Arial" w:hAnsi="Arial" w:cs="Arial"/>
          <w:sz w:val="16"/>
          <w:szCs w:val="16"/>
        </w:rPr>
        <w:t xml:space="preserve"> </w:t>
      </w:r>
      <w:r w:rsidR="004D5CFF">
        <w:rPr>
          <w:rFonts w:ascii="Arial" w:eastAsia="Arial" w:hAnsi="Arial" w:cs="Arial"/>
          <w:sz w:val="16"/>
          <w:szCs w:val="16"/>
        </w:rPr>
        <w:t>by</w:t>
      </w:r>
      <w:r w:rsidR="005D1A0C">
        <w:rPr>
          <w:rFonts w:ascii="Arial" w:eastAsia="Arial" w:hAnsi="Arial" w:cs="Arial"/>
          <w:sz w:val="16"/>
          <w:szCs w:val="16"/>
        </w:rPr>
        <w:t xml:space="preserve"> a sanctioned person or </w:t>
      </w:r>
      <w:r w:rsidR="004D5CFF">
        <w:rPr>
          <w:rFonts w:ascii="Arial" w:eastAsia="Arial" w:hAnsi="Arial" w:cs="Arial"/>
          <w:sz w:val="16"/>
          <w:szCs w:val="16"/>
        </w:rPr>
        <w:t>entity</w:t>
      </w:r>
      <w:r>
        <w:rPr>
          <w:rFonts w:ascii="Arial" w:eastAsia="Arial" w:hAnsi="Arial" w:cs="Arial"/>
          <w:sz w:val="16"/>
          <w:szCs w:val="16"/>
        </w:rPr>
        <w:t>.</w:t>
      </w:r>
    </w:p>
    <w:p w14:paraId="000000E5" w14:textId="54D011B4" w:rsidR="00490584" w:rsidRDefault="00000000">
      <w:pPr>
        <w:pStyle w:val="Heading3"/>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Use of the Product must comply with all Documentation and </w:t>
      </w:r>
      <w:r w:rsidR="005247EA">
        <w:rPr>
          <w:rFonts w:ascii="Arial" w:eastAsia="Arial" w:hAnsi="Arial" w:cs="Arial"/>
          <w:b/>
          <w:color w:val="117086"/>
          <w:sz w:val="16"/>
          <w:szCs w:val="16"/>
        </w:rPr>
        <w:t>License Limits</w:t>
      </w:r>
      <w:r>
        <w:rPr>
          <w:rFonts w:ascii="Arial" w:eastAsia="Arial" w:hAnsi="Arial" w:cs="Arial"/>
          <w:sz w:val="16"/>
          <w:szCs w:val="16"/>
        </w:rPr>
        <w:t>.</w:t>
      </w:r>
    </w:p>
    <w:p w14:paraId="000000E6" w14:textId="36840904"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Suspension</w:t>
      </w:r>
      <w:r>
        <w:rPr>
          <w:rFonts w:ascii="Arial" w:eastAsia="Arial" w:hAnsi="Arial" w:cs="Arial"/>
          <w:sz w:val="16"/>
          <w:szCs w:val="16"/>
        </w:rPr>
        <w:t xml:space="preserve">.  </w:t>
      </w:r>
      <w:r w:rsidR="0076097A" w:rsidRPr="0076097A">
        <w:rPr>
          <w:rFonts w:ascii="Arial" w:eastAsia="Arial" w:hAnsi="Arial" w:cs="Arial"/>
          <w:sz w:val="16"/>
          <w:szCs w:val="16"/>
        </w:rPr>
        <w:t xml:space="preserve"> </w:t>
      </w:r>
      <w:r w:rsidR="0076097A" w:rsidRPr="00867B2E">
        <w:rPr>
          <w:rFonts w:ascii="Arial" w:eastAsia="Arial" w:hAnsi="Arial" w:cs="Arial"/>
          <w:sz w:val="16"/>
          <w:szCs w:val="16"/>
        </w:rPr>
        <w:t xml:space="preserve">If </w:t>
      </w:r>
      <w:r w:rsidR="0076097A" w:rsidRPr="0084572B">
        <w:rPr>
          <w:rFonts w:ascii="Arial" w:eastAsia="Arial" w:hAnsi="Arial" w:cs="Arial"/>
          <w:b/>
          <w:color w:val="117086"/>
          <w:sz w:val="16"/>
          <w:szCs w:val="16"/>
        </w:rPr>
        <w:t>Customer</w:t>
      </w:r>
      <w:r w:rsidR="0076097A" w:rsidRPr="00867B2E">
        <w:rPr>
          <w:rFonts w:ascii="Arial" w:eastAsia="Arial" w:hAnsi="Arial" w:cs="Arial"/>
          <w:sz w:val="16"/>
          <w:szCs w:val="16"/>
        </w:rPr>
        <w:t xml:space="preserve"> (a) has an outstanding, undisputed balance on its account for more than 30 days; (b) breaches Section 2.1 (Restrictions on Customer); or (c) uses the Product in violation of the Agreement or in a way that materially and negatively impacts the Product or others, then </w:t>
      </w:r>
      <w:r w:rsidR="0076097A" w:rsidRPr="0084572B">
        <w:rPr>
          <w:rFonts w:ascii="Arial" w:eastAsia="Arial" w:hAnsi="Arial" w:cs="Arial"/>
          <w:b/>
          <w:color w:val="117086"/>
          <w:sz w:val="16"/>
          <w:szCs w:val="16"/>
        </w:rPr>
        <w:t>Provider</w:t>
      </w:r>
      <w:r w:rsidR="0076097A" w:rsidRPr="00867B2E">
        <w:rPr>
          <w:rFonts w:ascii="Arial" w:eastAsia="Arial" w:hAnsi="Arial" w:cs="Arial"/>
          <w:sz w:val="16"/>
          <w:szCs w:val="16"/>
        </w:rPr>
        <w:t xml:space="preserve"> may temporarily suspend </w:t>
      </w:r>
      <w:r w:rsidR="0076097A" w:rsidRPr="0084572B">
        <w:rPr>
          <w:rFonts w:ascii="Arial" w:eastAsia="Arial" w:hAnsi="Arial" w:cs="Arial"/>
          <w:b/>
          <w:color w:val="117086"/>
          <w:sz w:val="16"/>
          <w:szCs w:val="16"/>
        </w:rPr>
        <w:t>Customer’s</w:t>
      </w:r>
      <w:r w:rsidR="0076097A" w:rsidRPr="00867B2E">
        <w:rPr>
          <w:rFonts w:ascii="Arial" w:eastAsia="Arial" w:hAnsi="Arial" w:cs="Arial"/>
          <w:sz w:val="16"/>
          <w:szCs w:val="16"/>
        </w:rPr>
        <w:t xml:space="preserve"> access to the Product</w:t>
      </w:r>
      <w:r w:rsidR="0076097A">
        <w:rPr>
          <w:rFonts w:ascii="Arial" w:eastAsia="Arial" w:hAnsi="Arial" w:cs="Arial"/>
          <w:sz w:val="16"/>
          <w:szCs w:val="16"/>
        </w:rPr>
        <w:t xml:space="preserve"> or Services</w:t>
      </w:r>
      <w:r w:rsidR="0076097A" w:rsidRPr="00867B2E">
        <w:rPr>
          <w:rFonts w:ascii="Arial" w:eastAsia="Arial" w:hAnsi="Arial" w:cs="Arial"/>
          <w:sz w:val="16"/>
          <w:szCs w:val="16"/>
        </w:rPr>
        <w:t xml:space="preserve"> with or without notice. However, </w:t>
      </w:r>
      <w:r w:rsidR="0076097A" w:rsidRPr="0084572B">
        <w:rPr>
          <w:rFonts w:ascii="Arial" w:eastAsia="Arial" w:hAnsi="Arial" w:cs="Arial"/>
          <w:b/>
          <w:color w:val="117086"/>
          <w:sz w:val="16"/>
          <w:szCs w:val="16"/>
        </w:rPr>
        <w:t>Provider</w:t>
      </w:r>
      <w:r w:rsidR="0076097A" w:rsidRPr="00867B2E">
        <w:rPr>
          <w:rFonts w:ascii="Arial" w:eastAsia="Arial" w:hAnsi="Arial" w:cs="Arial"/>
          <w:sz w:val="16"/>
          <w:szCs w:val="16"/>
        </w:rPr>
        <w:t xml:space="preserve"> will try to inform </w:t>
      </w:r>
      <w:r w:rsidR="0076097A" w:rsidRPr="0084572B">
        <w:rPr>
          <w:rFonts w:ascii="Arial" w:eastAsia="Arial" w:hAnsi="Arial" w:cs="Arial"/>
          <w:b/>
          <w:color w:val="117086"/>
          <w:sz w:val="16"/>
          <w:szCs w:val="16"/>
        </w:rPr>
        <w:t>Customer</w:t>
      </w:r>
      <w:r w:rsidR="0076097A" w:rsidRPr="00867B2E">
        <w:rPr>
          <w:rFonts w:ascii="Arial" w:eastAsia="Arial" w:hAnsi="Arial" w:cs="Arial"/>
          <w:sz w:val="16"/>
          <w:szCs w:val="16"/>
        </w:rPr>
        <w:t xml:space="preserve"> before suspending </w:t>
      </w:r>
      <w:r w:rsidR="0076097A" w:rsidRPr="0084572B">
        <w:rPr>
          <w:rFonts w:ascii="Arial" w:eastAsia="Arial" w:hAnsi="Arial" w:cs="Arial"/>
          <w:b/>
          <w:color w:val="117086"/>
          <w:sz w:val="16"/>
          <w:szCs w:val="16"/>
        </w:rPr>
        <w:t>Customer’s</w:t>
      </w:r>
      <w:r w:rsidR="0076097A" w:rsidRPr="00867B2E">
        <w:rPr>
          <w:rFonts w:ascii="Arial" w:eastAsia="Arial" w:hAnsi="Arial" w:cs="Arial"/>
          <w:sz w:val="16"/>
          <w:szCs w:val="16"/>
        </w:rPr>
        <w:t xml:space="preserve"> account when practical. </w:t>
      </w:r>
      <w:r w:rsidR="0076097A" w:rsidRPr="0084572B">
        <w:rPr>
          <w:rFonts w:ascii="Arial" w:eastAsia="Arial" w:hAnsi="Arial" w:cs="Arial"/>
          <w:b/>
          <w:color w:val="117086"/>
          <w:sz w:val="16"/>
          <w:szCs w:val="16"/>
        </w:rPr>
        <w:t>Provider</w:t>
      </w:r>
      <w:r w:rsidR="0076097A" w:rsidRPr="00867B2E">
        <w:rPr>
          <w:rFonts w:ascii="Arial" w:eastAsia="Arial" w:hAnsi="Arial" w:cs="Arial"/>
          <w:sz w:val="16"/>
          <w:szCs w:val="16"/>
        </w:rPr>
        <w:t xml:space="preserve"> will reinstate </w:t>
      </w:r>
      <w:r w:rsidR="0076097A" w:rsidRPr="0084572B">
        <w:rPr>
          <w:rFonts w:ascii="Arial" w:eastAsia="Arial" w:hAnsi="Arial" w:cs="Arial"/>
          <w:b/>
          <w:color w:val="117086"/>
          <w:sz w:val="16"/>
          <w:szCs w:val="16"/>
        </w:rPr>
        <w:t>Customer’s</w:t>
      </w:r>
      <w:r w:rsidR="0076097A" w:rsidRPr="00867B2E">
        <w:rPr>
          <w:rFonts w:ascii="Arial" w:eastAsia="Arial" w:hAnsi="Arial" w:cs="Arial"/>
          <w:sz w:val="16"/>
          <w:szCs w:val="16"/>
        </w:rPr>
        <w:t xml:space="preserve"> access to the Product only if </w:t>
      </w:r>
      <w:r w:rsidR="0076097A" w:rsidRPr="0084572B">
        <w:rPr>
          <w:rFonts w:ascii="Arial" w:eastAsia="Arial" w:hAnsi="Arial" w:cs="Arial"/>
          <w:b/>
          <w:color w:val="117086"/>
          <w:sz w:val="16"/>
          <w:szCs w:val="16"/>
        </w:rPr>
        <w:t>Customer</w:t>
      </w:r>
      <w:r w:rsidR="0076097A" w:rsidRPr="00867B2E">
        <w:rPr>
          <w:rFonts w:ascii="Arial" w:eastAsia="Arial" w:hAnsi="Arial" w:cs="Arial"/>
          <w:sz w:val="16"/>
          <w:szCs w:val="16"/>
        </w:rPr>
        <w:t xml:space="preserve"> resolves the underlying issue.</w:t>
      </w:r>
    </w:p>
    <w:p w14:paraId="000000ED" w14:textId="372E8B2B"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Payment &amp; Taxes</w:t>
      </w:r>
    </w:p>
    <w:p w14:paraId="000000E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Fees</w:t>
      </w:r>
      <w:r>
        <w:rPr>
          <w:rFonts w:ascii="Arial" w:eastAsia="Arial" w:hAnsi="Arial" w:cs="Arial"/>
          <w:sz w:val="16"/>
          <w:szCs w:val="16"/>
        </w:rPr>
        <w:t xml:space="preserve">.  Unless the Order Form specifies a different currency, all Fees are in U.S. Dollars and are exclusive of taxes. Except for the prorated refund of prepaid Fees allowed with specific termination rights given in the Agreement, Fees are non-refundable. </w:t>
      </w:r>
    </w:p>
    <w:p w14:paraId="000000EF" w14:textId="1A9FCAE8"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Invoicing</w:t>
      </w:r>
      <w:r>
        <w:rPr>
          <w:rFonts w:ascii="Arial" w:eastAsia="Arial" w:hAnsi="Arial" w:cs="Arial"/>
          <w:sz w:val="16"/>
          <w:szCs w:val="16"/>
        </w:rPr>
        <w:t xml:space="preserve">.  For a </w:t>
      </w:r>
      <w:r>
        <w:rPr>
          <w:rFonts w:ascii="Arial" w:eastAsia="Arial" w:hAnsi="Arial" w:cs="Arial"/>
          <w:b/>
          <w:color w:val="117086"/>
          <w:sz w:val="16"/>
          <w:szCs w:val="16"/>
        </w:rPr>
        <w:t xml:space="preserve">Payment Process </w:t>
      </w:r>
      <w:r>
        <w:rPr>
          <w:rFonts w:ascii="Arial" w:eastAsia="Arial" w:hAnsi="Arial" w:cs="Arial"/>
          <w:sz w:val="16"/>
          <w:szCs w:val="16"/>
        </w:rPr>
        <w:t xml:space="preserve">with invoicing, </w:t>
      </w:r>
      <w:r>
        <w:rPr>
          <w:rFonts w:ascii="Arial" w:eastAsia="Arial" w:hAnsi="Arial" w:cs="Arial"/>
          <w:b/>
          <w:color w:val="117086"/>
          <w:sz w:val="16"/>
          <w:szCs w:val="16"/>
        </w:rPr>
        <w:t>Provider</w:t>
      </w:r>
      <w:r>
        <w:rPr>
          <w:rFonts w:ascii="Arial" w:eastAsia="Arial" w:hAnsi="Arial" w:cs="Arial"/>
          <w:sz w:val="16"/>
          <w:szCs w:val="16"/>
        </w:rPr>
        <w:t xml:space="preserve"> will send invoices for usage-based Fees in arrears and for all other Fees in advance, in each case according to the </w:t>
      </w:r>
      <w:r>
        <w:rPr>
          <w:rFonts w:ascii="Arial" w:eastAsia="Arial" w:hAnsi="Arial" w:cs="Arial"/>
          <w:b/>
          <w:color w:val="117086"/>
          <w:sz w:val="16"/>
          <w:szCs w:val="16"/>
        </w:rPr>
        <w:t>Payment Process</w:t>
      </w:r>
      <w:r>
        <w:rPr>
          <w:rFonts w:ascii="Arial" w:eastAsia="Arial" w:hAnsi="Arial" w:cs="Arial"/>
          <w:sz w:val="16"/>
          <w:szCs w:val="16"/>
        </w:rPr>
        <w:t xml:space="preserve">. </w:t>
      </w:r>
    </w:p>
    <w:p w14:paraId="000000F0" w14:textId="20EDDE59"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Automatic </w:t>
      </w:r>
      <w:r w:rsidR="0077500E">
        <w:rPr>
          <w:rFonts w:ascii="Arial" w:eastAsia="Arial" w:hAnsi="Arial" w:cs="Arial"/>
          <w:sz w:val="16"/>
          <w:szCs w:val="16"/>
          <w:u w:val="single"/>
        </w:rPr>
        <w:t>Payment</w:t>
      </w:r>
      <w:r>
        <w:rPr>
          <w:rFonts w:ascii="Arial" w:eastAsia="Arial" w:hAnsi="Arial" w:cs="Arial"/>
          <w:sz w:val="16"/>
          <w:szCs w:val="16"/>
        </w:rPr>
        <w:t xml:space="preserve">.  For a </w:t>
      </w:r>
      <w:r>
        <w:rPr>
          <w:rFonts w:ascii="Arial" w:eastAsia="Arial" w:hAnsi="Arial" w:cs="Arial"/>
          <w:b/>
          <w:color w:val="117086"/>
          <w:sz w:val="16"/>
          <w:szCs w:val="16"/>
        </w:rPr>
        <w:t xml:space="preserve">Payment Process </w:t>
      </w:r>
      <w:r>
        <w:rPr>
          <w:rFonts w:ascii="Arial" w:eastAsia="Arial" w:hAnsi="Arial" w:cs="Arial"/>
          <w:sz w:val="16"/>
          <w:szCs w:val="16"/>
        </w:rPr>
        <w:t xml:space="preserve">with automatic </w:t>
      </w:r>
      <w:r w:rsidR="0077500E">
        <w:rPr>
          <w:rFonts w:ascii="Arial" w:eastAsia="Arial" w:hAnsi="Arial" w:cs="Arial"/>
          <w:sz w:val="16"/>
          <w:szCs w:val="16"/>
        </w:rPr>
        <w:t>payment</w:t>
      </w:r>
      <w:r>
        <w:rPr>
          <w:rFonts w:ascii="Arial" w:eastAsia="Arial" w:hAnsi="Arial" w:cs="Arial"/>
          <w:sz w:val="16"/>
          <w:szCs w:val="16"/>
        </w:rPr>
        <w:t xml:space="preserve">, </w:t>
      </w:r>
      <w:r w:rsidRPr="00561454">
        <w:rPr>
          <w:rFonts w:ascii="Arial" w:eastAsia="Arial" w:hAnsi="Arial" w:cs="Arial"/>
          <w:b/>
          <w:color w:val="117086"/>
          <w:sz w:val="16"/>
          <w:szCs w:val="16"/>
        </w:rPr>
        <w:t>Provider</w:t>
      </w:r>
      <w:r>
        <w:rPr>
          <w:rFonts w:ascii="Arial" w:eastAsia="Arial" w:hAnsi="Arial" w:cs="Arial"/>
          <w:sz w:val="16"/>
          <w:szCs w:val="16"/>
        </w:rPr>
        <w:t xml:space="preserve"> </w:t>
      </w:r>
      <w:r w:rsidR="008159A7">
        <w:rPr>
          <w:rFonts w:ascii="Arial" w:eastAsia="Arial" w:hAnsi="Arial" w:cs="Arial"/>
          <w:sz w:val="16"/>
          <w:szCs w:val="16"/>
        </w:rPr>
        <w:t xml:space="preserve">will automatically </w:t>
      </w:r>
      <w:r>
        <w:rPr>
          <w:rFonts w:ascii="Arial" w:eastAsia="Arial" w:hAnsi="Arial" w:cs="Arial"/>
          <w:sz w:val="16"/>
          <w:szCs w:val="16"/>
        </w:rPr>
        <w:t xml:space="preserve">charge the credit card, debit card, or other payment </w:t>
      </w:r>
      <w:r w:rsidR="00561454">
        <w:rPr>
          <w:rFonts w:ascii="Arial" w:eastAsia="Arial" w:hAnsi="Arial" w:cs="Arial"/>
          <w:sz w:val="16"/>
          <w:szCs w:val="16"/>
        </w:rPr>
        <w:t>method</w:t>
      </w:r>
      <w:r>
        <w:rPr>
          <w:rFonts w:ascii="Arial" w:eastAsia="Arial" w:hAnsi="Arial" w:cs="Arial"/>
          <w:sz w:val="16"/>
          <w:szCs w:val="16"/>
        </w:rPr>
        <w:t xml:space="preserve"> on file for Fees according to the </w:t>
      </w:r>
      <w:r>
        <w:rPr>
          <w:rFonts w:ascii="Arial" w:eastAsia="Arial" w:hAnsi="Arial" w:cs="Arial"/>
          <w:b/>
          <w:color w:val="117086"/>
          <w:sz w:val="16"/>
          <w:szCs w:val="16"/>
        </w:rPr>
        <w:t>Payment Process</w:t>
      </w:r>
      <w:r w:rsidR="008159A7">
        <w:rPr>
          <w:rFonts w:ascii="Arial" w:eastAsia="Arial" w:hAnsi="Arial" w:cs="Arial"/>
          <w:b/>
          <w:color w:val="117086"/>
          <w:sz w:val="16"/>
          <w:szCs w:val="16"/>
        </w:rPr>
        <w:t xml:space="preserve"> </w:t>
      </w:r>
      <w:r w:rsidR="008159A7" w:rsidRPr="008159A7">
        <w:rPr>
          <w:rFonts w:ascii="Arial" w:eastAsia="Arial" w:hAnsi="Arial" w:cs="Arial"/>
          <w:sz w:val="16"/>
          <w:szCs w:val="16"/>
        </w:rPr>
        <w:t>and</w:t>
      </w:r>
      <w:r w:rsidR="008159A7">
        <w:rPr>
          <w:rFonts w:ascii="Arial" w:eastAsia="Arial" w:hAnsi="Arial" w:cs="Arial"/>
          <w:sz w:val="16"/>
          <w:szCs w:val="16"/>
        </w:rPr>
        <w:t xml:space="preserve"> </w:t>
      </w:r>
      <w:r w:rsidR="008159A7" w:rsidRPr="008159A7">
        <w:rPr>
          <w:rFonts w:ascii="Arial" w:eastAsia="Arial" w:hAnsi="Arial" w:cs="Arial"/>
          <w:b/>
          <w:color w:val="117086"/>
          <w:sz w:val="16"/>
          <w:szCs w:val="16"/>
        </w:rPr>
        <w:t>Customer</w:t>
      </w:r>
      <w:r w:rsidR="008159A7">
        <w:rPr>
          <w:rFonts w:ascii="Arial" w:eastAsia="Arial" w:hAnsi="Arial" w:cs="Arial"/>
          <w:sz w:val="16"/>
          <w:szCs w:val="16"/>
        </w:rPr>
        <w:t xml:space="preserve"> authorizes all such charges. In this case, </w:t>
      </w:r>
      <w:r w:rsidR="003957C7" w:rsidRPr="003957C7">
        <w:rPr>
          <w:rFonts w:ascii="Arial" w:eastAsia="Arial" w:hAnsi="Arial" w:cs="Arial"/>
          <w:b/>
          <w:color w:val="117086"/>
          <w:sz w:val="16"/>
          <w:szCs w:val="16"/>
        </w:rPr>
        <w:t>Provider</w:t>
      </w:r>
      <w:r w:rsidR="003957C7">
        <w:rPr>
          <w:rFonts w:ascii="Arial" w:eastAsia="Arial" w:hAnsi="Arial" w:cs="Arial"/>
          <w:sz w:val="16"/>
          <w:szCs w:val="16"/>
        </w:rPr>
        <w:t xml:space="preserve"> will make a copy of </w:t>
      </w:r>
      <w:r w:rsidR="003957C7" w:rsidRPr="003957C7">
        <w:rPr>
          <w:rFonts w:ascii="Arial" w:eastAsia="Arial" w:hAnsi="Arial" w:cs="Arial"/>
          <w:b/>
          <w:color w:val="117086"/>
          <w:sz w:val="16"/>
          <w:szCs w:val="16"/>
        </w:rPr>
        <w:t>Customer's</w:t>
      </w:r>
      <w:r w:rsidR="003957C7">
        <w:rPr>
          <w:rFonts w:ascii="Arial" w:eastAsia="Arial" w:hAnsi="Arial" w:cs="Arial"/>
          <w:sz w:val="16"/>
          <w:szCs w:val="16"/>
        </w:rPr>
        <w:t xml:space="preserve"> bills or transaction history available to </w:t>
      </w:r>
      <w:r w:rsidR="003957C7" w:rsidRPr="003957C7">
        <w:rPr>
          <w:rFonts w:ascii="Arial" w:eastAsia="Arial" w:hAnsi="Arial" w:cs="Arial"/>
          <w:b/>
          <w:color w:val="117086"/>
          <w:sz w:val="16"/>
          <w:szCs w:val="16"/>
        </w:rPr>
        <w:t>Customer</w:t>
      </w:r>
      <w:r w:rsidR="003957C7">
        <w:rPr>
          <w:rFonts w:ascii="Arial" w:eastAsia="Arial" w:hAnsi="Arial" w:cs="Arial"/>
          <w:sz w:val="16"/>
          <w:szCs w:val="16"/>
        </w:rPr>
        <w:t>.</w:t>
      </w:r>
    </w:p>
    <w:p w14:paraId="000000F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lastRenderedPageBreak/>
        <w:t>Taxes</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all duties, taxes, and levies that apply to Fees, including sales, use, VAT, GST, or withholding, that </w:t>
      </w:r>
      <w:r>
        <w:rPr>
          <w:rFonts w:ascii="Arial" w:eastAsia="Arial" w:hAnsi="Arial" w:cs="Arial"/>
          <w:b/>
          <w:color w:val="117086"/>
          <w:sz w:val="16"/>
          <w:szCs w:val="16"/>
        </w:rPr>
        <w:t>Provider</w:t>
      </w:r>
      <w:r>
        <w:rPr>
          <w:rFonts w:ascii="Arial" w:eastAsia="Arial" w:hAnsi="Arial" w:cs="Arial"/>
          <w:sz w:val="16"/>
          <w:szCs w:val="16"/>
        </w:rPr>
        <w:t xml:space="preserve"> itemizes and includes in an invoice. However,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is not responsible for </w:t>
      </w:r>
      <w:r>
        <w:rPr>
          <w:rFonts w:ascii="Arial" w:eastAsia="Arial" w:hAnsi="Arial" w:cs="Arial"/>
          <w:b/>
          <w:color w:val="117086"/>
          <w:sz w:val="16"/>
          <w:szCs w:val="16"/>
        </w:rPr>
        <w:t>Provider’s</w:t>
      </w:r>
      <w:r>
        <w:rPr>
          <w:rFonts w:ascii="Arial" w:eastAsia="Arial" w:hAnsi="Arial" w:cs="Arial"/>
          <w:color w:val="0432FF"/>
          <w:sz w:val="16"/>
          <w:szCs w:val="16"/>
        </w:rPr>
        <w:t xml:space="preserve"> </w:t>
      </w:r>
      <w:r>
        <w:rPr>
          <w:rFonts w:ascii="Arial" w:eastAsia="Arial" w:hAnsi="Arial" w:cs="Arial"/>
          <w:sz w:val="16"/>
          <w:szCs w:val="16"/>
        </w:rPr>
        <w:t>income taxes.</w:t>
      </w:r>
    </w:p>
    <w:p w14:paraId="000000F2"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Payment</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pay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Fees and taxes in U.S. Dollars, unless the Order Form specifies a different currency, according to the </w:t>
      </w:r>
      <w:r>
        <w:rPr>
          <w:rFonts w:ascii="Arial" w:eastAsia="Arial" w:hAnsi="Arial" w:cs="Arial"/>
          <w:b/>
          <w:color w:val="117086"/>
          <w:sz w:val="16"/>
          <w:szCs w:val="16"/>
        </w:rPr>
        <w:t>Payment</w:t>
      </w:r>
      <w:r>
        <w:rPr>
          <w:rFonts w:ascii="Arial" w:eastAsia="Arial" w:hAnsi="Arial" w:cs="Arial"/>
          <w:b/>
          <w:color w:val="0432FF"/>
          <w:sz w:val="16"/>
          <w:szCs w:val="16"/>
        </w:rPr>
        <w:t xml:space="preserve"> </w:t>
      </w:r>
      <w:r>
        <w:rPr>
          <w:rFonts w:ascii="Arial" w:eastAsia="Arial" w:hAnsi="Arial" w:cs="Arial"/>
          <w:b/>
          <w:color w:val="117086"/>
          <w:sz w:val="16"/>
          <w:szCs w:val="16"/>
        </w:rPr>
        <w:t>Process</w:t>
      </w:r>
      <w:r>
        <w:rPr>
          <w:rFonts w:ascii="Arial" w:eastAsia="Arial" w:hAnsi="Arial" w:cs="Arial"/>
          <w:sz w:val="16"/>
          <w:szCs w:val="16"/>
        </w:rPr>
        <w:t xml:space="preserve">. </w:t>
      </w:r>
    </w:p>
    <w:p w14:paraId="000000F3" w14:textId="0383DE5D" w:rsidR="00490584" w:rsidRDefault="008545E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Payment Dispute</w:t>
      </w:r>
      <w:r>
        <w:rPr>
          <w:rFonts w:ascii="Arial" w:eastAsia="Arial" w:hAnsi="Arial" w:cs="Arial"/>
          <w:sz w:val="16"/>
          <w:szCs w:val="16"/>
        </w:rPr>
        <w:t xml:space="preserve">.  If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has a good-faith disagreement about the Fees charged or invoiced,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must notify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about the dispute before payment is due, or within 30 days of an automatic payment</w:t>
      </w:r>
      <w:r w:rsidR="00877390">
        <w:rPr>
          <w:rFonts w:ascii="Arial" w:eastAsia="Arial" w:hAnsi="Arial" w:cs="Arial"/>
          <w:sz w:val="16"/>
          <w:szCs w:val="16"/>
        </w:rPr>
        <w:t xml:space="preserve"> if applicable</w:t>
      </w:r>
      <w:r>
        <w:rPr>
          <w:rFonts w:ascii="Arial" w:eastAsia="Arial" w:hAnsi="Arial" w:cs="Arial"/>
          <w:sz w:val="16"/>
          <w:szCs w:val="16"/>
        </w:rPr>
        <w:t>, and must pay all undisputed amounts on time. The parties will work together to resolve the dispute within 15 days. If no resolution is agreed, each party may pursue any remedies available under the Agreement or Applicable Laws.</w:t>
      </w:r>
    </w:p>
    <w:p w14:paraId="000000F4"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Term &amp; Termination</w:t>
      </w:r>
    </w:p>
    <w:p w14:paraId="000000F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Order Form and Agreement</w:t>
      </w:r>
      <w:r>
        <w:rPr>
          <w:rFonts w:ascii="Arial" w:eastAsia="Arial" w:hAnsi="Arial" w:cs="Arial"/>
          <w:sz w:val="16"/>
          <w:szCs w:val="16"/>
        </w:rPr>
        <w:t xml:space="preserve">.  For each Order Form, the Agreement will start on the </w:t>
      </w:r>
      <w:r>
        <w:rPr>
          <w:rFonts w:ascii="Arial" w:eastAsia="Arial" w:hAnsi="Arial" w:cs="Arial"/>
          <w:b/>
          <w:color w:val="117086"/>
          <w:sz w:val="16"/>
          <w:szCs w:val="16"/>
        </w:rPr>
        <w:t>Order</w:t>
      </w:r>
      <w:r>
        <w:rPr>
          <w:rFonts w:ascii="Arial" w:eastAsia="Arial" w:hAnsi="Arial" w:cs="Arial"/>
          <w:b/>
          <w:color w:val="0432FF"/>
          <w:sz w:val="16"/>
          <w:szCs w:val="16"/>
        </w:rPr>
        <w:t xml:space="preserve"> </w:t>
      </w:r>
      <w:r>
        <w:rPr>
          <w:rFonts w:ascii="Arial" w:eastAsia="Arial" w:hAnsi="Arial" w:cs="Arial"/>
          <w:b/>
          <w:color w:val="117086"/>
          <w:sz w:val="16"/>
          <w:szCs w:val="16"/>
        </w:rPr>
        <w:t>Date</w:t>
      </w:r>
      <w:r>
        <w:rPr>
          <w:rFonts w:ascii="Arial" w:eastAsia="Arial" w:hAnsi="Arial" w:cs="Arial"/>
          <w:sz w:val="16"/>
          <w:szCs w:val="16"/>
        </w:rPr>
        <w:t xml:space="preserve">, continue through the </w:t>
      </w:r>
      <w:r>
        <w:rPr>
          <w:rFonts w:ascii="Arial" w:eastAsia="Arial" w:hAnsi="Arial" w:cs="Arial"/>
          <w:b/>
          <w:color w:val="117086"/>
          <w:sz w:val="16"/>
          <w:szCs w:val="16"/>
        </w:rPr>
        <w:t>Subscription</w:t>
      </w:r>
      <w:r>
        <w:rPr>
          <w:rFonts w:ascii="Arial" w:eastAsia="Arial" w:hAnsi="Arial" w:cs="Arial"/>
          <w:b/>
          <w:color w:val="0432FF"/>
          <w:sz w:val="16"/>
          <w:szCs w:val="16"/>
        </w:rPr>
        <w:t xml:space="preserve"> </w:t>
      </w:r>
      <w:r>
        <w:rPr>
          <w:rFonts w:ascii="Arial" w:eastAsia="Arial" w:hAnsi="Arial" w:cs="Arial"/>
          <w:b/>
          <w:color w:val="117086"/>
          <w:sz w:val="16"/>
          <w:szCs w:val="16"/>
        </w:rPr>
        <w:t>Period</w:t>
      </w:r>
      <w:r>
        <w:rPr>
          <w:rFonts w:ascii="Arial" w:eastAsia="Arial" w:hAnsi="Arial" w:cs="Arial"/>
          <w:sz w:val="16"/>
          <w:szCs w:val="16"/>
        </w:rPr>
        <w:t xml:space="preserve">, and automatically renew for additional </w:t>
      </w:r>
      <w:r>
        <w:rPr>
          <w:rFonts w:ascii="Arial" w:eastAsia="Arial" w:hAnsi="Arial" w:cs="Arial"/>
          <w:b/>
          <w:color w:val="117086"/>
          <w:sz w:val="16"/>
          <w:szCs w:val="16"/>
        </w:rPr>
        <w:t>Subscription</w:t>
      </w:r>
      <w:r>
        <w:rPr>
          <w:rFonts w:ascii="Arial" w:eastAsia="Arial" w:hAnsi="Arial" w:cs="Arial"/>
          <w:b/>
          <w:color w:val="0432FF"/>
          <w:sz w:val="16"/>
          <w:szCs w:val="16"/>
        </w:rPr>
        <w:t xml:space="preserve"> </w:t>
      </w:r>
      <w:r>
        <w:rPr>
          <w:rFonts w:ascii="Arial" w:eastAsia="Arial" w:hAnsi="Arial" w:cs="Arial"/>
          <w:b/>
          <w:color w:val="117086"/>
          <w:sz w:val="16"/>
          <w:szCs w:val="16"/>
        </w:rPr>
        <w:t>Periods</w:t>
      </w:r>
      <w:r>
        <w:rPr>
          <w:rFonts w:ascii="Arial" w:eastAsia="Arial" w:hAnsi="Arial" w:cs="Arial"/>
          <w:sz w:val="16"/>
          <w:szCs w:val="16"/>
        </w:rPr>
        <w:t xml:space="preserve"> unless one party gives notice of non-renewal to the other party before the </w:t>
      </w:r>
      <w:r>
        <w:rPr>
          <w:rFonts w:ascii="Arial" w:eastAsia="Arial" w:hAnsi="Arial" w:cs="Arial"/>
          <w:b/>
          <w:color w:val="117086"/>
          <w:sz w:val="16"/>
          <w:szCs w:val="16"/>
        </w:rPr>
        <w:t>Non-Renewal</w:t>
      </w:r>
      <w:r>
        <w:rPr>
          <w:rFonts w:ascii="Arial" w:eastAsia="Arial" w:hAnsi="Arial" w:cs="Arial"/>
          <w:b/>
          <w:color w:val="0432FF"/>
          <w:sz w:val="16"/>
          <w:szCs w:val="16"/>
        </w:rPr>
        <w:t xml:space="preserve"> </w:t>
      </w:r>
      <w:r>
        <w:rPr>
          <w:rFonts w:ascii="Arial" w:eastAsia="Arial" w:hAnsi="Arial" w:cs="Arial"/>
          <w:b/>
          <w:color w:val="117086"/>
          <w:sz w:val="16"/>
          <w:szCs w:val="16"/>
        </w:rPr>
        <w:t>Notice</w:t>
      </w:r>
      <w:r>
        <w:rPr>
          <w:rFonts w:ascii="Arial" w:eastAsia="Arial" w:hAnsi="Arial" w:cs="Arial"/>
          <w:b/>
          <w:color w:val="0432FF"/>
          <w:sz w:val="16"/>
          <w:szCs w:val="16"/>
        </w:rPr>
        <w:t xml:space="preserve"> </w:t>
      </w:r>
      <w:r>
        <w:rPr>
          <w:rFonts w:ascii="Arial" w:eastAsia="Arial" w:hAnsi="Arial" w:cs="Arial"/>
          <w:b/>
          <w:color w:val="117086"/>
          <w:sz w:val="16"/>
          <w:szCs w:val="16"/>
        </w:rPr>
        <w:t>Date</w:t>
      </w:r>
      <w:r>
        <w:rPr>
          <w:rFonts w:ascii="Arial" w:eastAsia="Arial" w:hAnsi="Arial" w:cs="Arial"/>
          <w:sz w:val="16"/>
          <w:szCs w:val="16"/>
        </w:rPr>
        <w:t xml:space="preserve">. </w:t>
      </w:r>
    </w:p>
    <w:p w14:paraId="000000FC"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Framework Terms</w:t>
      </w:r>
      <w:r>
        <w:rPr>
          <w:rFonts w:ascii="Arial" w:eastAsia="Arial" w:hAnsi="Arial" w:cs="Arial"/>
          <w:sz w:val="16"/>
          <w:szCs w:val="16"/>
        </w:rPr>
        <w:t xml:space="preserve">.  These Framework Terms will start on the </w:t>
      </w:r>
      <w:r>
        <w:rPr>
          <w:rFonts w:ascii="Arial" w:eastAsia="Arial" w:hAnsi="Arial" w:cs="Arial"/>
          <w:b/>
          <w:color w:val="117086"/>
          <w:sz w:val="16"/>
          <w:szCs w:val="16"/>
        </w:rPr>
        <w:t>Effective</w:t>
      </w:r>
      <w:r>
        <w:rPr>
          <w:rFonts w:ascii="Arial" w:eastAsia="Arial" w:hAnsi="Arial" w:cs="Arial"/>
          <w:b/>
          <w:color w:val="0432FF"/>
          <w:sz w:val="16"/>
          <w:szCs w:val="16"/>
        </w:rPr>
        <w:t xml:space="preserve"> </w:t>
      </w:r>
      <w:r>
        <w:rPr>
          <w:rFonts w:ascii="Arial" w:eastAsia="Arial" w:hAnsi="Arial" w:cs="Arial"/>
          <w:b/>
          <w:color w:val="117086"/>
          <w:sz w:val="16"/>
          <w:szCs w:val="16"/>
        </w:rPr>
        <w:t>Date</w:t>
      </w:r>
      <w:r>
        <w:rPr>
          <w:rFonts w:ascii="Arial" w:eastAsia="Arial" w:hAnsi="Arial" w:cs="Arial"/>
          <w:b/>
          <w:color w:val="0432FF"/>
          <w:sz w:val="16"/>
          <w:szCs w:val="16"/>
        </w:rPr>
        <w:t xml:space="preserve"> </w:t>
      </w:r>
      <w:r>
        <w:rPr>
          <w:rFonts w:ascii="Arial" w:eastAsia="Arial" w:hAnsi="Arial" w:cs="Arial"/>
          <w:sz w:val="16"/>
          <w:szCs w:val="16"/>
        </w:rPr>
        <w:t>and continue for the longer of one year or until all Order Forms governed by the Framework Terms have ended.</w:t>
      </w:r>
    </w:p>
    <w:p w14:paraId="000000FD"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Termination</w:t>
      </w:r>
      <w:r>
        <w:rPr>
          <w:rFonts w:ascii="Arial" w:eastAsia="Arial" w:hAnsi="Arial" w:cs="Arial"/>
          <w:sz w:val="16"/>
          <w:szCs w:val="16"/>
        </w:rPr>
        <w:t>.  Either party may terminate the Framework Terms or an Order Form immediately:</w:t>
      </w:r>
    </w:p>
    <w:p w14:paraId="000000FE" w14:textId="77777777"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if the other party fails to cure a material breach of the Framework Terms or an Order Form following 30 days </w:t>
      </w:r>
      <w:proofErr w:type="gramStart"/>
      <w:r>
        <w:rPr>
          <w:rFonts w:ascii="Arial" w:eastAsia="Arial" w:hAnsi="Arial" w:cs="Arial"/>
          <w:sz w:val="16"/>
          <w:szCs w:val="16"/>
        </w:rPr>
        <w:t>notice;</w:t>
      </w:r>
      <w:proofErr w:type="gramEnd"/>
      <w:r>
        <w:rPr>
          <w:rFonts w:ascii="Arial" w:eastAsia="Arial" w:hAnsi="Arial" w:cs="Arial"/>
          <w:sz w:val="16"/>
          <w:szCs w:val="16"/>
        </w:rPr>
        <w:t xml:space="preserve"> </w:t>
      </w:r>
    </w:p>
    <w:p w14:paraId="000000FF" w14:textId="77777777"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upon notice if the other party (i) materially breaches the Framework Terms or an Order Form in a manner that cannot be cured; (ii) dissolves or stops conducting business without a successor; (iii) makes an assignment for the benefit of creditors; or (iv) becomes the debtor in insolvency, receivership, or bankruptcy proceedings that continue for more than 60 days. </w:t>
      </w:r>
    </w:p>
    <w:p w14:paraId="00000100" w14:textId="189DEB20" w:rsidR="00490584" w:rsidRDefault="00000000">
      <w:pPr>
        <w:pStyle w:val="Heading2"/>
        <w:widowControl w:val="0"/>
        <w:spacing w:after="120"/>
        <w:ind w:firstLine="180"/>
      </w:pPr>
      <w:r>
        <w:rPr>
          <w:rFonts w:ascii="Arial" w:eastAsia="Arial" w:hAnsi="Arial" w:cs="Arial"/>
          <w:sz w:val="16"/>
          <w:szCs w:val="16"/>
          <w:u w:val="single"/>
        </w:rPr>
        <w:t>Force Majeure</w:t>
      </w:r>
      <w:r>
        <w:rPr>
          <w:rFonts w:ascii="Arial" w:eastAsia="Arial" w:hAnsi="Arial" w:cs="Arial"/>
          <w:sz w:val="16"/>
          <w:szCs w:val="16"/>
        </w:rPr>
        <w:t xml:space="preserve">.  </w:t>
      </w:r>
      <w:r w:rsidR="00655C05">
        <w:rPr>
          <w:rFonts w:ascii="Arial" w:eastAsia="Arial" w:hAnsi="Arial" w:cs="Arial"/>
          <w:sz w:val="16"/>
          <w:szCs w:val="16"/>
        </w:rPr>
        <w:t xml:space="preserve">Neither party will be liable for a delay or failure to perform its obligations of this Agreement if and to the extent caused by a Force Majeure Event. </w:t>
      </w:r>
      <w:r>
        <w:rPr>
          <w:rFonts w:ascii="Arial" w:eastAsia="Arial" w:hAnsi="Arial" w:cs="Arial"/>
          <w:sz w:val="16"/>
          <w:szCs w:val="16"/>
        </w:rPr>
        <w:t xml:space="preserve">Either party may terminate an affected Order Form upon notice if a Force Majeure Event prevents the Product from materially operating for 30 or more consecutive days. </w:t>
      </w:r>
      <w:r>
        <w:rPr>
          <w:rFonts w:ascii="Arial" w:eastAsia="Arial" w:hAnsi="Arial" w:cs="Arial"/>
          <w:b/>
          <w:color w:val="117086"/>
          <w:sz w:val="16"/>
          <w:szCs w:val="16"/>
        </w:rPr>
        <w:t>Provider</w:t>
      </w:r>
      <w:r>
        <w:rPr>
          <w:rFonts w:ascii="Arial" w:eastAsia="Arial" w:hAnsi="Arial" w:cs="Arial"/>
          <w:sz w:val="16"/>
          <w:szCs w:val="16"/>
        </w:rPr>
        <w:t xml:space="preserve"> will pay to </w:t>
      </w:r>
      <w:r>
        <w:rPr>
          <w:rFonts w:ascii="Arial" w:eastAsia="Arial" w:hAnsi="Arial" w:cs="Arial"/>
          <w:b/>
          <w:color w:val="117086"/>
          <w:sz w:val="16"/>
          <w:szCs w:val="16"/>
        </w:rPr>
        <w:t>Customer</w:t>
      </w:r>
      <w:r>
        <w:rPr>
          <w:rFonts w:ascii="Arial" w:eastAsia="Arial" w:hAnsi="Arial" w:cs="Arial"/>
          <w:sz w:val="16"/>
          <w:szCs w:val="16"/>
        </w:rPr>
        <w:t xml:space="preserve"> a prorated refund of any prepaid Fees for the remainder of the </w:t>
      </w:r>
      <w:r>
        <w:rPr>
          <w:rFonts w:ascii="Arial" w:eastAsia="Arial" w:hAnsi="Arial" w:cs="Arial"/>
          <w:b/>
          <w:color w:val="117086"/>
          <w:sz w:val="16"/>
          <w:szCs w:val="16"/>
        </w:rPr>
        <w:t>Subscription</w:t>
      </w:r>
      <w:r>
        <w:rPr>
          <w:rFonts w:ascii="Arial" w:eastAsia="Arial" w:hAnsi="Arial" w:cs="Arial"/>
          <w:sz w:val="16"/>
          <w:szCs w:val="16"/>
        </w:rPr>
        <w:t xml:space="preserve"> </w:t>
      </w:r>
      <w:r>
        <w:rPr>
          <w:rFonts w:ascii="Arial" w:eastAsia="Arial" w:hAnsi="Arial" w:cs="Arial"/>
          <w:b/>
          <w:color w:val="117086"/>
          <w:sz w:val="16"/>
          <w:szCs w:val="16"/>
        </w:rPr>
        <w:t>Period</w:t>
      </w:r>
      <w:r>
        <w:rPr>
          <w:rFonts w:ascii="Arial" w:eastAsia="Arial" w:hAnsi="Arial" w:cs="Arial"/>
          <w:sz w:val="16"/>
          <w:szCs w:val="16"/>
        </w:rPr>
        <w:t xml:space="preserve">. A Force Majeure Event does not excuse </w:t>
      </w:r>
      <w:r w:rsidRPr="00655C05">
        <w:rPr>
          <w:rFonts w:ascii="Arial" w:eastAsia="Arial" w:hAnsi="Arial" w:cs="Arial"/>
          <w:b/>
          <w:color w:val="117086"/>
          <w:sz w:val="16"/>
          <w:szCs w:val="16"/>
        </w:rPr>
        <w:t>Customer's</w:t>
      </w:r>
      <w:r>
        <w:rPr>
          <w:rFonts w:ascii="Arial" w:eastAsia="Arial" w:hAnsi="Arial" w:cs="Arial"/>
          <w:sz w:val="16"/>
          <w:szCs w:val="16"/>
        </w:rPr>
        <w:t xml:space="preserve"> obligation to pay Fees accrued prior to termination</w:t>
      </w:r>
      <w:r w:rsidR="00655C05">
        <w:rPr>
          <w:rFonts w:ascii="Arial" w:eastAsia="Arial" w:hAnsi="Arial" w:cs="Arial"/>
          <w:sz w:val="16"/>
          <w:szCs w:val="16"/>
        </w:rPr>
        <w:t xml:space="preserve"> under this Section 4.4 (Force Majeure)</w:t>
      </w:r>
      <w:r>
        <w:rPr>
          <w:rFonts w:ascii="Arial" w:eastAsia="Arial" w:hAnsi="Arial" w:cs="Arial"/>
          <w:sz w:val="16"/>
          <w:szCs w:val="16"/>
        </w:rPr>
        <w:t>.</w:t>
      </w:r>
    </w:p>
    <w:p w14:paraId="0000010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Effect of Termination</w:t>
      </w:r>
      <w:r>
        <w:rPr>
          <w:rFonts w:ascii="Arial" w:eastAsia="Arial" w:hAnsi="Arial" w:cs="Arial"/>
          <w:sz w:val="16"/>
          <w:szCs w:val="16"/>
        </w:rPr>
        <w:t>.  Termination of the Framework Terms will automatically terminate all Order Forms governed by the Framework Terms. Upon any expiration or termination:</w:t>
      </w:r>
    </w:p>
    <w:p w14:paraId="00000102" w14:textId="128A0D03"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will no longer have any right to use the Product</w:t>
      </w:r>
      <w:r w:rsidR="001315EC">
        <w:rPr>
          <w:rFonts w:ascii="Arial" w:eastAsia="Arial" w:hAnsi="Arial" w:cs="Arial"/>
          <w:sz w:val="16"/>
          <w:szCs w:val="16"/>
        </w:rPr>
        <w:t xml:space="preserve"> and </w:t>
      </w:r>
      <w:r w:rsidR="008E190F">
        <w:rPr>
          <w:rFonts w:ascii="Arial" w:eastAsia="Arial" w:hAnsi="Arial" w:cs="Arial"/>
          <w:sz w:val="16"/>
          <w:szCs w:val="16"/>
        </w:rPr>
        <w:t>will</w:t>
      </w:r>
      <w:r w:rsidR="001315EC">
        <w:rPr>
          <w:rFonts w:ascii="Arial" w:eastAsia="Arial" w:hAnsi="Arial" w:cs="Arial"/>
          <w:sz w:val="16"/>
          <w:szCs w:val="16"/>
        </w:rPr>
        <w:t xml:space="preserve"> follow the </w:t>
      </w:r>
      <w:r w:rsidR="00FA05F9" w:rsidRPr="00CE048E">
        <w:rPr>
          <w:rFonts w:ascii="Arial" w:eastAsia="Arial" w:hAnsi="Arial" w:cs="Arial"/>
          <w:b/>
          <w:color w:val="117086"/>
          <w:sz w:val="16"/>
          <w:szCs w:val="16"/>
        </w:rPr>
        <w:t>D</w:t>
      </w:r>
      <w:r w:rsidR="001315EC" w:rsidRPr="00CE048E">
        <w:rPr>
          <w:rFonts w:ascii="Arial" w:eastAsia="Arial" w:hAnsi="Arial" w:cs="Arial"/>
          <w:b/>
          <w:color w:val="117086"/>
          <w:sz w:val="16"/>
          <w:szCs w:val="16"/>
        </w:rPr>
        <w:t xml:space="preserve">eletion </w:t>
      </w:r>
      <w:r w:rsidR="00FA05F9" w:rsidRPr="00CE048E">
        <w:rPr>
          <w:rFonts w:ascii="Arial" w:eastAsia="Arial" w:hAnsi="Arial" w:cs="Arial"/>
          <w:b/>
          <w:color w:val="117086"/>
          <w:sz w:val="16"/>
          <w:szCs w:val="16"/>
        </w:rPr>
        <w:t>P</w:t>
      </w:r>
      <w:r w:rsidR="001315EC" w:rsidRPr="00CE048E">
        <w:rPr>
          <w:rFonts w:ascii="Arial" w:eastAsia="Arial" w:hAnsi="Arial" w:cs="Arial"/>
          <w:b/>
          <w:color w:val="117086"/>
          <w:sz w:val="16"/>
          <w:szCs w:val="16"/>
        </w:rPr>
        <w:t>rocedure</w:t>
      </w:r>
      <w:r w:rsidR="008E190F">
        <w:rPr>
          <w:rFonts w:ascii="Arial" w:eastAsia="Arial" w:hAnsi="Arial" w:cs="Arial"/>
          <w:sz w:val="16"/>
          <w:szCs w:val="16"/>
        </w:rPr>
        <w:t xml:space="preserve"> to remove the Software</w:t>
      </w:r>
      <w:r>
        <w:rPr>
          <w:rFonts w:ascii="Arial" w:eastAsia="Arial" w:hAnsi="Arial" w:cs="Arial"/>
          <w:sz w:val="16"/>
          <w:szCs w:val="16"/>
        </w:rPr>
        <w:t>.</w:t>
      </w:r>
    </w:p>
    <w:p w14:paraId="00000104" w14:textId="37A6D53E" w:rsidR="00490584" w:rsidRDefault="00F642E8">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Subject to Section 4.6(b) (Survival), each Recipient will return or destroy Discloser’s Confidential Information in its possession or control.</w:t>
      </w:r>
    </w:p>
    <w:p w14:paraId="00000105" w14:textId="1C962C07"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submit a final bill or invoice for all outstanding Fees accrued before termination and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pay the invoice according to Section </w:t>
      </w:r>
      <w:r w:rsidR="009C68C8">
        <w:rPr>
          <w:rFonts w:ascii="Arial" w:eastAsia="Arial" w:hAnsi="Arial" w:cs="Arial"/>
          <w:sz w:val="16"/>
          <w:szCs w:val="16"/>
        </w:rPr>
        <w:t>3</w:t>
      </w:r>
      <w:r>
        <w:rPr>
          <w:rFonts w:ascii="Arial" w:eastAsia="Arial" w:hAnsi="Arial" w:cs="Arial"/>
          <w:sz w:val="16"/>
          <w:szCs w:val="16"/>
        </w:rPr>
        <w:t xml:space="preserve"> (Payment &amp; Taxes).</w:t>
      </w:r>
    </w:p>
    <w:p w14:paraId="00000106"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Survival</w:t>
      </w:r>
      <w:r>
        <w:rPr>
          <w:rFonts w:ascii="Arial" w:eastAsia="Arial" w:hAnsi="Arial" w:cs="Arial"/>
          <w:sz w:val="16"/>
          <w:szCs w:val="16"/>
        </w:rPr>
        <w:t xml:space="preserve">. </w:t>
      </w:r>
    </w:p>
    <w:p w14:paraId="00000107" w14:textId="26F9DE03"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The following sections will survive expiration or termination of the Agreement: </w:t>
      </w:r>
      <w:r w:rsidR="00F32C39">
        <w:rPr>
          <w:rFonts w:ascii="Arial" w:eastAsia="Arial" w:hAnsi="Arial" w:cs="Arial"/>
          <w:sz w:val="16"/>
          <w:szCs w:val="16"/>
        </w:rPr>
        <w:t>Section 1.3 (Feedback and Usage Data), Section 1.4 (Machine Learning),</w:t>
      </w:r>
      <w:r w:rsidR="00A2086D">
        <w:rPr>
          <w:rFonts w:ascii="Arial" w:eastAsia="Arial" w:hAnsi="Arial" w:cs="Arial"/>
          <w:sz w:val="16"/>
          <w:szCs w:val="16"/>
        </w:rPr>
        <w:t xml:space="preserve"> 1.</w:t>
      </w:r>
      <w:r w:rsidR="00604D73">
        <w:rPr>
          <w:rFonts w:ascii="Arial" w:eastAsia="Arial" w:hAnsi="Arial" w:cs="Arial"/>
          <w:sz w:val="16"/>
          <w:szCs w:val="16"/>
        </w:rPr>
        <w:t>7</w:t>
      </w:r>
      <w:r w:rsidR="00A2086D">
        <w:rPr>
          <w:rFonts w:ascii="Arial" w:eastAsia="Arial" w:hAnsi="Arial" w:cs="Arial"/>
          <w:sz w:val="16"/>
          <w:szCs w:val="16"/>
        </w:rPr>
        <w:t xml:space="preserve"> (Reservation of Rights),</w:t>
      </w:r>
      <w:r w:rsidR="00F32C39">
        <w:rPr>
          <w:rFonts w:ascii="Arial" w:eastAsia="Arial" w:hAnsi="Arial" w:cs="Arial"/>
          <w:sz w:val="16"/>
          <w:szCs w:val="16"/>
        </w:rPr>
        <w:t xml:space="preserve"> Section 2.1 (Restrictions on Customer), Section 3 (Payment &amp; Taxes) for </w:t>
      </w:r>
      <w:r w:rsidR="000D70C1">
        <w:rPr>
          <w:rFonts w:ascii="Arial" w:eastAsia="Arial" w:hAnsi="Arial" w:cs="Arial"/>
          <w:sz w:val="16"/>
          <w:szCs w:val="16"/>
        </w:rPr>
        <w:t xml:space="preserve">amounts </w:t>
      </w:r>
      <w:r w:rsidR="00F32C39">
        <w:rPr>
          <w:rFonts w:ascii="Arial" w:eastAsia="Arial" w:hAnsi="Arial" w:cs="Arial"/>
          <w:sz w:val="16"/>
          <w:szCs w:val="16"/>
        </w:rPr>
        <w:t xml:space="preserve">accrued or payable before expiration or termination, Section 4.5 (Effect of Termination), Section 4.6 (Survival), Section 5 (Representations &amp; Warranties), Section 6 (Disclaimer of Warranties), Section 7 (Limitation of Liability), Section </w:t>
      </w:r>
      <w:r w:rsidR="00800FCF">
        <w:rPr>
          <w:rFonts w:ascii="Arial" w:eastAsia="Arial" w:hAnsi="Arial" w:cs="Arial"/>
          <w:sz w:val="16"/>
          <w:szCs w:val="16"/>
        </w:rPr>
        <w:t>8 (Indemnification), Section 9 (Confidentiality), Section 1</w:t>
      </w:r>
      <w:r w:rsidR="00A2086D">
        <w:rPr>
          <w:rFonts w:ascii="Arial" w:eastAsia="Arial" w:hAnsi="Arial" w:cs="Arial"/>
          <w:sz w:val="16"/>
          <w:szCs w:val="16"/>
        </w:rPr>
        <w:t>0</w:t>
      </w:r>
      <w:r w:rsidR="00800FCF">
        <w:rPr>
          <w:rFonts w:ascii="Arial" w:eastAsia="Arial" w:hAnsi="Arial" w:cs="Arial"/>
          <w:sz w:val="16"/>
          <w:szCs w:val="16"/>
        </w:rPr>
        <w:t xml:space="preserve"> (General Terms), Section 1</w:t>
      </w:r>
      <w:r w:rsidR="00A2086D">
        <w:rPr>
          <w:rFonts w:ascii="Arial" w:eastAsia="Arial" w:hAnsi="Arial" w:cs="Arial"/>
          <w:sz w:val="16"/>
          <w:szCs w:val="16"/>
        </w:rPr>
        <w:t>1</w:t>
      </w:r>
      <w:r w:rsidR="00800FCF">
        <w:rPr>
          <w:rFonts w:ascii="Arial" w:eastAsia="Arial" w:hAnsi="Arial" w:cs="Arial"/>
          <w:sz w:val="16"/>
          <w:szCs w:val="16"/>
        </w:rPr>
        <w:t xml:space="preserve"> (Definitions), and the portions of a Cover Page referenced by these sections.</w:t>
      </w:r>
    </w:p>
    <w:p w14:paraId="00000108" w14:textId="5346266F"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Each Recipient may retain Discloser’s Confidential Information in accordance with its standard backup or record retention policies maintained in the ordinary course of business or as required by Applicable Laws, in which case Section </w:t>
      </w:r>
      <w:r w:rsidR="002632AB">
        <w:rPr>
          <w:rFonts w:ascii="Arial" w:eastAsia="Arial" w:hAnsi="Arial" w:cs="Arial"/>
          <w:sz w:val="16"/>
          <w:szCs w:val="16"/>
        </w:rPr>
        <w:t>9</w:t>
      </w:r>
      <w:r>
        <w:rPr>
          <w:rFonts w:ascii="Arial" w:eastAsia="Arial" w:hAnsi="Arial" w:cs="Arial"/>
          <w:sz w:val="16"/>
          <w:szCs w:val="16"/>
        </w:rPr>
        <w:t xml:space="preserve"> (Confidentiality) will continue to apply to retained Confidential Information</w:t>
      </w:r>
      <w:r w:rsidR="004D3114">
        <w:rPr>
          <w:rFonts w:ascii="Arial" w:eastAsia="Arial" w:hAnsi="Arial" w:cs="Arial"/>
          <w:sz w:val="16"/>
          <w:szCs w:val="16"/>
        </w:rPr>
        <w:t xml:space="preserve"> and Recipient may not access Discloser’s Confidential Information except as required by Applicable Laws</w:t>
      </w:r>
      <w:r>
        <w:rPr>
          <w:rFonts w:ascii="Arial" w:eastAsia="Arial" w:hAnsi="Arial" w:cs="Arial"/>
          <w:sz w:val="16"/>
          <w:szCs w:val="16"/>
        </w:rPr>
        <w:t>.</w:t>
      </w:r>
    </w:p>
    <w:p w14:paraId="00000109"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Representations &amp; Warranties</w:t>
      </w:r>
    </w:p>
    <w:p w14:paraId="0000010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Mutual</w:t>
      </w:r>
      <w:r>
        <w:rPr>
          <w:rFonts w:ascii="Arial" w:eastAsia="Arial" w:hAnsi="Arial" w:cs="Arial"/>
          <w:sz w:val="16"/>
          <w:szCs w:val="16"/>
        </w:rPr>
        <w:t xml:space="preserve">.  Each party represents and warrants to the other that: (a) it has the legal power and authority to enter into this Agreement; (b) it is duly organized, validly existing, and in good standing under the Applicable Laws of the jurisdiction of its origin; (c) it will comply with all Applicable Laws in performing its obligations or exercising its rights in this Agreement; and (d) it will comply with the </w:t>
      </w:r>
      <w:r>
        <w:rPr>
          <w:rFonts w:ascii="Arial" w:eastAsia="Arial" w:hAnsi="Arial" w:cs="Arial"/>
          <w:b/>
          <w:color w:val="117086"/>
          <w:sz w:val="16"/>
          <w:szCs w:val="16"/>
        </w:rPr>
        <w:t>Additional</w:t>
      </w:r>
      <w:r>
        <w:rPr>
          <w:rFonts w:ascii="Arial" w:eastAsia="Arial" w:hAnsi="Arial" w:cs="Arial"/>
          <w:b/>
          <w:color w:val="0432FF"/>
          <w:sz w:val="16"/>
          <w:szCs w:val="16"/>
        </w:rPr>
        <w:t xml:space="preserve"> </w:t>
      </w:r>
      <w:r>
        <w:rPr>
          <w:rFonts w:ascii="Arial" w:eastAsia="Arial" w:hAnsi="Arial" w:cs="Arial"/>
          <w:b/>
          <w:color w:val="117086"/>
          <w:sz w:val="16"/>
          <w:szCs w:val="16"/>
        </w:rPr>
        <w:t>Warranties</w:t>
      </w:r>
      <w:r>
        <w:rPr>
          <w:rFonts w:ascii="Arial" w:eastAsia="Arial" w:hAnsi="Arial" w:cs="Arial"/>
          <w:sz w:val="16"/>
          <w:szCs w:val="16"/>
        </w:rPr>
        <w:t>.</w:t>
      </w:r>
    </w:p>
    <w:p w14:paraId="4CE952FC" w14:textId="40253E2A" w:rsidR="004F5B7A" w:rsidRDefault="00000000">
      <w:pPr>
        <w:pStyle w:val="Heading2"/>
        <w:widowControl w:val="0"/>
        <w:spacing w:after="120"/>
        <w:ind w:firstLine="180"/>
        <w:rPr>
          <w:rFonts w:ascii="Arial" w:eastAsia="Arial" w:hAnsi="Arial" w:cs="Arial"/>
          <w:sz w:val="16"/>
          <w:szCs w:val="16"/>
        </w:rPr>
      </w:pPr>
      <w:bookmarkStart w:id="0" w:name="_heading=h.gjdgxs" w:colFirst="0" w:colLast="0"/>
      <w:bookmarkEnd w:id="0"/>
      <w:r>
        <w:rPr>
          <w:rFonts w:ascii="Arial" w:eastAsia="Arial" w:hAnsi="Arial" w:cs="Arial"/>
          <w:sz w:val="16"/>
          <w:szCs w:val="16"/>
          <w:u w:val="single"/>
        </w:rPr>
        <w:t>Provider</w:t>
      </w:r>
      <w:r w:rsidR="003F5714">
        <w:rPr>
          <w:rFonts w:ascii="Arial" w:eastAsia="Arial" w:hAnsi="Arial" w:cs="Arial"/>
          <w:sz w:val="16"/>
          <w:szCs w:val="16"/>
          <w:u w:val="single"/>
        </w:rPr>
        <w:t xml:space="preserve"> Warranty</w:t>
      </w:r>
      <w:r>
        <w:rPr>
          <w:rFonts w:ascii="Arial" w:eastAsia="Arial" w:hAnsi="Arial" w:cs="Arial"/>
          <w:sz w:val="16"/>
          <w:szCs w:val="16"/>
        </w:rPr>
        <w:t xml:space="preserve">.  </w:t>
      </w:r>
      <w:r w:rsidR="001315EC">
        <w:rPr>
          <w:rFonts w:ascii="Arial" w:eastAsia="Arial" w:hAnsi="Arial" w:cs="Arial"/>
          <w:b/>
          <w:color w:val="117086"/>
          <w:sz w:val="16"/>
          <w:szCs w:val="16"/>
        </w:rPr>
        <w:t>Provider</w:t>
      </w:r>
      <w:r w:rsidR="001315EC">
        <w:rPr>
          <w:rFonts w:ascii="Arial" w:eastAsia="Arial" w:hAnsi="Arial" w:cs="Arial"/>
          <w:color w:val="0432FF"/>
          <w:sz w:val="16"/>
          <w:szCs w:val="16"/>
        </w:rPr>
        <w:t xml:space="preserve"> </w:t>
      </w:r>
      <w:r w:rsidR="001315EC">
        <w:rPr>
          <w:rFonts w:ascii="Arial" w:eastAsia="Arial" w:hAnsi="Arial" w:cs="Arial"/>
          <w:sz w:val="16"/>
          <w:szCs w:val="16"/>
        </w:rPr>
        <w:t xml:space="preserve">warrants that, </w:t>
      </w:r>
      <w:r w:rsidR="001315EC" w:rsidRPr="0084572B">
        <w:rPr>
          <w:rFonts w:ascii="Arial" w:eastAsia="Arial" w:hAnsi="Arial" w:cs="Arial"/>
          <w:sz w:val="16"/>
          <w:szCs w:val="16"/>
        </w:rPr>
        <w:t xml:space="preserve">for the </w:t>
      </w:r>
      <w:r w:rsidR="0012094A" w:rsidRPr="0084572B">
        <w:rPr>
          <w:rFonts w:ascii="Arial" w:eastAsia="Arial" w:hAnsi="Arial" w:cs="Arial"/>
          <w:b/>
          <w:color w:val="117086"/>
          <w:sz w:val="16"/>
          <w:szCs w:val="16"/>
        </w:rPr>
        <w:t>Warranty P</w:t>
      </w:r>
      <w:r w:rsidR="001315EC" w:rsidRPr="0084572B">
        <w:rPr>
          <w:rFonts w:ascii="Arial" w:eastAsia="Arial" w:hAnsi="Arial" w:cs="Arial"/>
          <w:b/>
          <w:color w:val="117086"/>
          <w:sz w:val="16"/>
          <w:szCs w:val="16"/>
        </w:rPr>
        <w:t>eriod</w:t>
      </w:r>
      <w:r w:rsidR="001315EC" w:rsidRPr="0084572B">
        <w:rPr>
          <w:rFonts w:ascii="Arial" w:eastAsia="Arial" w:hAnsi="Arial" w:cs="Arial"/>
          <w:sz w:val="16"/>
          <w:szCs w:val="16"/>
        </w:rPr>
        <w:t>, the Software will substantially conform in all material respects to the specifications set forth in the Documentation when installed, operated</w:t>
      </w:r>
      <w:r w:rsidR="001315EC">
        <w:rPr>
          <w:rFonts w:ascii="Arial" w:eastAsia="Arial" w:hAnsi="Arial" w:cs="Arial"/>
          <w:sz w:val="16"/>
          <w:szCs w:val="16"/>
        </w:rPr>
        <w:t xml:space="preserve">, and used </w:t>
      </w:r>
      <w:r w:rsidR="008E190F">
        <w:rPr>
          <w:rFonts w:ascii="Arial" w:eastAsia="Arial" w:hAnsi="Arial" w:cs="Arial"/>
          <w:sz w:val="16"/>
          <w:szCs w:val="16"/>
        </w:rPr>
        <w:t>according to</w:t>
      </w:r>
      <w:r w:rsidR="001315EC">
        <w:rPr>
          <w:rFonts w:ascii="Arial" w:eastAsia="Arial" w:hAnsi="Arial" w:cs="Arial"/>
          <w:sz w:val="16"/>
          <w:szCs w:val="16"/>
        </w:rPr>
        <w:t xml:space="preserve"> the Agreement. </w:t>
      </w:r>
    </w:p>
    <w:p w14:paraId="0000010C" w14:textId="4C493199" w:rsidR="00490584" w:rsidRDefault="004F5B7A">
      <w:pPr>
        <w:pStyle w:val="Heading2"/>
        <w:widowControl w:val="0"/>
        <w:spacing w:after="120"/>
        <w:ind w:firstLine="180"/>
        <w:rPr>
          <w:rFonts w:ascii="Arial" w:eastAsia="Arial" w:hAnsi="Arial" w:cs="Arial"/>
          <w:sz w:val="16"/>
          <w:szCs w:val="16"/>
        </w:rPr>
      </w:pPr>
      <w:r w:rsidRPr="0084572B">
        <w:rPr>
          <w:rFonts w:ascii="Arial" w:eastAsia="Arial" w:hAnsi="Arial" w:cs="Arial"/>
          <w:sz w:val="16"/>
          <w:szCs w:val="16"/>
          <w:u w:val="single"/>
        </w:rPr>
        <w:t>Warranty Exclusions</w:t>
      </w:r>
      <w:r>
        <w:rPr>
          <w:rFonts w:ascii="Arial" w:eastAsia="Arial" w:hAnsi="Arial" w:cs="Arial"/>
          <w:sz w:val="16"/>
          <w:szCs w:val="16"/>
        </w:rPr>
        <w:t>.  The</w:t>
      </w:r>
      <w:r w:rsidR="001315EC">
        <w:rPr>
          <w:rFonts w:ascii="Arial" w:eastAsia="Arial" w:hAnsi="Arial" w:cs="Arial"/>
          <w:sz w:val="16"/>
          <w:szCs w:val="16"/>
        </w:rPr>
        <w:t xml:space="preserve"> warranty</w:t>
      </w:r>
      <w:r>
        <w:rPr>
          <w:rFonts w:ascii="Arial" w:eastAsia="Arial" w:hAnsi="Arial" w:cs="Arial"/>
          <w:sz w:val="16"/>
          <w:szCs w:val="16"/>
        </w:rPr>
        <w:t xml:space="preserve"> in Section </w:t>
      </w:r>
      <w:r w:rsidR="002632AB">
        <w:rPr>
          <w:rFonts w:ascii="Arial" w:eastAsia="Arial" w:hAnsi="Arial" w:cs="Arial"/>
          <w:sz w:val="16"/>
          <w:szCs w:val="16"/>
        </w:rPr>
        <w:t>5</w:t>
      </w:r>
      <w:r>
        <w:rPr>
          <w:rFonts w:ascii="Arial" w:eastAsia="Arial" w:hAnsi="Arial" w:cs="Arial"/>
          <w:sz w:val="16"/>
          <w:szCs w:val="16"/>
        </w:rPr>
        <w:t>.2 (Provider Warranty)</w:t>
      </w:r>
      <w:r w:rsidR="001315EC">
        <w:rPr>
          <w:rFonts w:ascii="Arial" w:eastAsia="Arial" w:hAnsi="Arial" w:cs="Arial"/>
          <w:sz w:val="16"/>
          <w:szCs w:val="16"/>
        </w:rPr>
        <w:t xml:space="preserve"> </w:t>
      </w:r>
      <w:r w:rsidR="008E190F">
        <w:rPr>
          <w:rFonts w:ascii="Arial" w:eastAsia="Arial" w:hAnsi="Arial" w:cs="Arial"/>
          <w:sz w:val="16"/>
          <w:szCs w:val="16"/>
        </w:rPr>
        <w:t>does</w:t>
      </w:r>
      <w:r w:rsidR="001315EC">
        <w:rPr>
          <w:rFonts w:ascii="Arial" w:eastAsia="Arial" w:hAnsi="Arial" w:cs="Arial"/>
          <w:sz w:val="16"/>
          <w:szCs w:val="16"/>
        </w:rPr>
        <w:t xml:space="preserve"> not apply to, nor </w:t>
      </w:r>
      <w:r>
        <w:rPr>
          <w:rFonts w:ascii="Arial" w:eastAsia="Arial" w:hAnsi="Arial" w:cs="Arial"/>
          <w:sz w:val="16"/>
          <w:szCs w:val="16"/>
        </w:rPr>
        <w:t>will</w:t>
      </w:r>
      <w:r w:rsidR="001315EC">
        <w:rPr>
          <w:rFonts w:ascii="Arial" w:eastAsia="Arial" w:hAnsi="Arial" w:cs="Arial"/>
          <w:sz w:val="16"/>
          <w:szCs w:val="16"/>
        </w:rPr>
        <w:t xml:space="preserve"> </w:t>
      </w:r>
      <w:r w:rsidR="001315EC" w:rsidRPr="0084572B">
        <w:rPr>
          <w:rFonts w:ascii="Arial" w:eastAsia="Arial" w:hAnsi="Arial" w:cs="Arial"/>
          <w:b/>
          <w:color w:val="117086"/>
          <w:sz w:val="16"/>
          <w:szCs w:val="16"/>
        </w:rPr>
        <w:t>Provider</w:t>
      </w:r>
      <w:r w:rsidR="001315EC">
        <w:rPr>
          <w:rFonts w:ascii="Arial" w:eastAsia="Arial" w:hAnsi="Arial" w:cs="Arial"/>
          <w:sz w:val="16"/>
          <w:szCs w:val="16"/>
        </w:rPr>
        <w:t xml:space="preserve"> </w:t>
      </w:r>
      <w:r w:rsidR="008E190F">
        <w:rPr>
          <w:rFonts w:ascii="Arial" w:eastAsia="Arial" w:hAnsi="Arial" w:cs="Arial"/>
          <w:sz w:val="16"/>
          <w:szCs w:val="16"/>
        </w:rPr>
        <w:t xml:space="preserve">be responsible or liable </w:t>
      </w:r>
      <w:r w:rsidR="001315EC">
        <w:rPr>
          <w:rFonts w:ascii="Arial" w:eastAsia="Arial" w:hAnsi="Arial" w:cs="Arial"/>
          <w:sz w:val="16"/>
          <w:szCs w:val="16"/>
        </w:rPr>
        <w:t>for,</w:t>
      </w:r>
      <w:r w:rsidR="008E190F">
        <w:rPr>
          <w:rFonts w:ascii="Arial" w:eastAsia="Arial" w:hAnsi="Arial" w:cs="Arial"/>
          <w:sz w:val="16"/>
          <w:szCs w:val="16"/>
        </w:rPr>
        <w:t xml:space="preserve"> any</w:t>
      </w:r>
      <w:r w:rsidR="001315EC">
        <w:rPr>
          <w:rFonts w:ascii="Arial" w:eastAsia="Arial" w:hAnsi="Arial" w:cs="Arial"/>
          <w:sz w:val="16"/>
          <w:szCs w:val="16"/>
        </w:rPr>
        <w:t xml:space="preserve"> issues arising from: (a) Software that has been modified or damaged by </w:t>
      </w:r>
      <w:r w:rsidR="001315EC" w:rsidRPr="0084572B">
        <w:rPr>
          <w:rFonts w:ascii="Arial" w:eastAsia="Arial" w:hAnsi="Arial" w:cs="Arial"/>
          <w:b/>
          <w:color w:val="117086"/>
          <w:sz w:val="16"/>
          <w:szCs w:val="16"/>
        </w:rPr>
        <w:t>Customer</w:t>
      </w:r>
      <w:r w:rsidR="001315EC">
        <w:rPr>
          <w:rFonts w:ascii="Arial" w:eastAsia="Arial" w:hAnsi="Arial" w:cs="Arial"/>
          <w:sz w:val="16"/>
          <w:szCs w:val="16"/>
        </w:rPr>
        <w:t xml:space="preserve"> or its Users or agents, (b) use of the Software in a manner other than as permitted by the Agreement, </w:t>
      </w:r>
      <w:r w:rsidR="00AA050F">
        <w:rPr>
          <w:rFonts w:ascii="Arial" w:eastAsia="Arial" w:hAnsi="Arial" w:cs="Arial"/>
          <w:sz w:val="16"/>
          <w:szCs w:val="16"/>
        </w:rPr>
        <w:t>such as</w:t>
      </w:r>
      <w:r w:rsidR="001315EC">
        <w:rPr>
          <w:rFonts w:ascii="Arial" w:eastAsia="Arial" w:hAnsi="Arial" w:cs="Arial"/>
          <w:sz w:val="16"/>
          <w:szCs w:val="16"/>
        </w:rPr>
        <w:t xml:space="preserve"> us</w:t>
      </w:r>
      <w:r w:rsidR="00AA050F">
        <w:rPr>
          <w:rFonts w:ascii="Arial" w:eastAsia="Arial" w:hAnsi="Arial" w:cs="Arial"/>
          <w:sz w:val="16"/>
          <w:szCs w:val="16"/>
        </w:rPr>
        <w:t>ing</w:t>
      </w:r>
      <w:r w:rsidR="001315EC">
        <w:rPr>
          <w:rFonts w:ascii="Arial" w:eastAsia="Arial" w:hAnsi="Arial" w:cs="Arial"/>
          <w:sz w:val="16"/>
          <w:szCs w:val="16"/>
        </w:rPr>
        <w:t xml:space="preserve"> the Software in combination with any software, hardware, firmware, system, or network other than as intended (c) </w:t>
      </w:r>
      <w:r w:rsidR="001315EC" w:rsidRPr="0084572B">
        <w:rPr>
          <w:rFonts w:ascii="Arial" w:eastAsia="Arial" w:hAnsi="Arial" w:cs="Arial"/>
          <w:b/>
          <w:color w:val="117086"/>
          <w:sz w:val="16"/>
          <w:szCs w:val="16"/>
        </w:rPr>
        <w:t>Customer’s</w:t>
      </w:r>
      <w:r w:rsidR="001315EC">
        <w:rPr>
          <w:rFonts w:ascii="Arial" w:eastAsia="Arial" w:hAnsi="Arial" w:cs="Arial"/>
          <w:sz w:val="16"/>
          <w:szCs w:val="16"/>
        </w:rPr>
        <w:t xml:space="preserve"> failure to properly install Updates within a reasonable amount of time</w:t>
      </w:r>
      <w:r w:rsidR="00AA050F">
        <w:rPr>
          <w:rFonts w:ascii="Arial" w:eastAsia="Arial" w:hAnsi="Arial" w:cs="Arial"/>
          <w:sz w:val="16"/>
          <w:szCs w:val="16"/>
        </w:rPr>
        <w:t>; or</w:t>
      </w:r>
      <w:r w:rsidR="001315EC">
        <w:rPr>
          <w:rFonts w:ascii="Arial" w:eastAsia="Arial" w:hAnsi="Arial" w:cs="Arial"/>
          <w:sz w:val="16"/>
          <w:szCs w:val="16"/>
        </w:rPr>
        <w:t xml:space="preserve"> (d) material breach of this Agreement.</w:t>
      </w:r>
    </w:p>
    <w:p w14:paraId="0000010D" w14:textId="0FDE253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Provider Warranty Remedy</w:t>
      </w:r>
      <w:r>
        <w:rPr>
          <w:rFonts w:ascii="Arial" w:eastAsia="Arial" w:hAnsi="Arial" w:cs="Arial"/>
          <w:sz w:val="16"/>
          <w:szCs w:val="16"/>
        </w:rPr>
        <w:t xml:space="preserve">.  </w:t>
      </w:r>
      <w:r w:rsidR="00EE0F2C">
        <w:rPr>
          <w:rFonts w:ascii="Arial" w:eastAsia="Arial" w:hAnsi="Arial" w:cs="Arial"/>
          <w:sz w:val="16"/>
          <w:szCs w:val="16"/>
        </w:rPr>
        <w:t xml:space="preserve">If </w:t>
      </w:r>
      <w:r w:rsidR="003F5714" w:rsidRPr="0084572B">
        <w:rPr>
          <w:rFonts w:ascii="Arial" w:eastAsia="Arial" w:hAnsi="Arial" w:cs="Arial"/>
          <w:b/>
          <w:color w:val="117086"/>
          <w:sz w:val="16"/>
          <w:szCs w:val="16"/>
        </w:rPr>
        <w:t>Provider</w:t>
      </w:r>
      <w:r w:rsidR="00EE0F2C">
        <w:rPr>
          <w:rFonts w:ascii="Arial" w:eastAsia="Arial" w:hAnsi="Arial" w:cs="Arial"/>
          <w:sz w:val="16"/>
          <w:szCs w:val="16"/>
        </w:rPr>
        <w:t xml:space="preserve"> breaches the warranty in Section </w:t>
      </w:r>
      <w:r w:rsidR="002632AB">
        <w:rPr>
          <w:rFonts w:ascii="Arial" w:eastAsia="Arial" w:hAnsi="Arial" w:cs="Arial"/>
          <w:sz w:val="16"/>
          <w:szCs w:val="16"/>
        </w:rPr>
        <w:t>5</w:t>
      </w:r>
      <w:r w:rsidR="00EE0F2C">
        <w:rPr>
          <w:rFonts w:ascii="Arial" w:eastAsia="Arial" w:hAnsi="Arial" w:cs="Arial"/>
          <w:sz w:val="16"/>
          <w:szCs w:val="16"/>
        </w:rPr>
        <w:t>.</w:t>
      </w:r>
      <w:r w:rsidR="003F5714">
        <w:rPr>
          <w:rFonts w:ascii="Arial" w:eastAsia="Arial" w:hAnsi="Arial" w:cs="Arial"/>
          <w:sz w:val="16"/>
          <w:szCs w:val="16"/>
        </w:rPr>
        <w:t>2 (Provider Warranty)</w:t>
      </w:r>
      <w:r w:rsidR="00EE0F2C">
        <w:rPr>
          <w:rFonts w:ascii="Arial" w:eastAsia="Arial" w:hAnsi="Arial" w:cs="Arial"/>
          <w:sz w:val="16"/>
          <w:szCs w:val="16"/>
        </w:rPr>
        <w:t xml:space="preserve">, </w:t>
      </w:r>
      <w:r w:rsidR="00EE0F2C" w:rsidRPr="0084572B">
        <w:rPr>
          <w:rFonts w:ascii="Arial" w:eastAsia="Arial" w:hAnsi="Arial" w:cs="Arial"/>
          <w:b/>
          <w:color w:val="117086"/>
          <w:sz w:val="16"/>
          <w:szCs w:val="16"/>
        </w:rPr>
        <w:t>Provider</w:t>
      </w:r>
      <w:r w:rsidR="00EE0F2C">
        <w:rPr>
          <w:rFonts w:ascii="Arial" w:eastAsia="Arial" w:hAnsi="Arial" w:cs="Arial"/>
          <w:sz w:val="16"/>
          <w:szCs w:val="16"/>
        </w:rPr>
        <w:t xml:space="preserve"> </w:t>
      </w:r>
      <w:r w:rsidR="003F5714">
        <w:rPr>
          <w:rFonts w:ascii="Arial" w:eastAsia="Arial" w:hAnsi="Arial" w:cs="Arial"/>
          <w:sz w:val="16"/>
          <w:szCs w:val="16"/>
        </w:rPr>
        <w:t>will</w:t>
      </w:r>
      <w:r w:rsidR="00EE0F2C">
        <w:rPr>
          <w:rFonts w:ascii="Arial" w:eastAsia="Arial" w:hAnsi="Arial" w:cs="Arial"/>
          <w:sz w:val="16"/>
          <w:szCs w:val="16"/>
        </w:rPr>
        <w:t xml:space="preserve"> take the following steps</w:t>
      </w:r>
      <w:r w:rsidR="003F5714">
        <w:rPr>
          <w:rFonts w:ascii="Arial" w:eastAsia="Arial" w:hAnsi="Arial" w:cs="Arial"/>
          <w:sz w:val="16"/>
          <w:szCs w:val="16"/>
        </w:rPr>
        <w:t>, as applicable,</w:t>
      </w:r>
      <w:r w:rsidR="00EE0F2C">
        <w:rPr>
          <w:rFonts w:ascii="Arial" w:eastAsia="Arial" w:hAnsi="Arial" w:cs="Arial"/>
          <w:sz w:val="16"/>
          <w:szCs w:val="16"/>
        </w:rPr>
        <w:t xml:space="preserve"> to remedy such breach: (a) repair or replacing any damaged or defective Software</w:t>
      </w:r>
      <w:r w:rsidR="003F5714">
        <w:rPr>
          <w:rFonts w:ascii="Arial" w:eastAsia="Arial" w:hAnsi="Arial" w:cs="Arial"/>
          <w:sz w:val="16"/>
          <w:szCs w:val="16"/>
        </w:rPr>
        <w:t>;</w:t>
      </w:r>
      <w:r w:rsidR="00EE0F2C">
        <w:rPr>
          <w:rFonts w:ascii="Arial" w:eastAsia="Arial" w:hAnsi="Arial" w:cs="Arial"/>
          <w:sz w:val="16"/>
          <w:szCs w:val="16"/>
        </w:rPr>
        <w:t xml:space="preserve"> (b) amend, supplement, or replace any inaccurate Documentation</w:t>
      </w:r>
      <w:r w:rsidR="003F5714">
        <w:rPr>
          <w:rFonts w:ascii="Arial" w:eastAsia="Arial" w:hAnsi="Arial" w:cs="Arial"/>
          <w:sz w:val="16"/>
          <w:szCs w:val="16"/>
        </w:rPr>
        <w:t>; or</w:t>
      </w:r>
      <w:r w:rsidR="00EE0F2C">
        <w:rPr>
          <w:rFonts w:ascii="Arial" w:eastAsia="Arial" w:hAnsi="Arial" w:cs="Arial"/>
          <w:sz w:val="16"/>
          <w:szCs w:val="16"/>
        </w:rPr>
        <w:t xml:space="preserve"> (c) replace the Software with a functionally equivalent alternative</w:t>
      </w:r>
      <w:r w:rsidR="003F5714">
        <w:rPr>
          <w:rFonts w:ascii="Arial" w:eastAsia="Arial" w:hAnsi="Arial" w:cs="Arial"/>
          <w:sz w:val="16"/>
          <w:szCs w:val="16"/>
        </w:rPr>
        <w:t>,</w:t>
      </w:r>
      <w:r w:rsidR="00EE0F2C">
        <w:rPr>
          <w:rFonts w:ascii="Arial" w:eastAsia="Arial" w:hAnsi="Arial" w:cs="Arial"/>
          <w:sz w:val="16"/>
          <w:szCs w:val="16"/>
        </w:rPr>
        <w:t xml:space="preserve"> </w:t>
      </w:r>
      <w:r w:rsidR="003F5714">
        <w:rPr>
          <w:rFonts w:ascii="Arial" w:eastAsia="Arial" w:hAnsi="Arial" w:cs="Arial"/>
          <w:sz w:val="16"/>
          <w:szCs w:val="16"/>
        </w:rPr>
        <w:t xml:space="preserve">in </w:t>
      </w:r>
      <w:r w:rsidR="00EE0F2C">
        <w:rPr>
          <w:rFonts w:ascii="Arial" w:eastAsia="Arial" w:hAnsi="Arial" w:cs="Arial"/>
          <w:sz w:val="16"/>
          <w:szCs w:val="16"/>
        </w:rPr>
        <w:t xml:space="preserve">which </w:t>
      </w:r>
      <w:r w:rsidR="003F5714">
        <w:rPr>
          <w:rFonts w:ascii="Arial" w:eastAsia="Arial" w:hAnsi="Arial" w:cs="Arial"/>
          <w:sz w:val="16"/>
          <w:szCs w:val="16"/>
        </w:rPr>
        <w:t xml:space="preserve">case </w:t>
      </w:r>
      <w:r w:rsidR="00C20048">
        <w:rPr>
          <w:rFonts w:ascii="Arial" w:eastAsia="Arial" w:hAnsi="Arial" w:cs="Arial"/>
          <w:sz w:val="16"/>
          <w:szCs w:val="16"/>
        </w:rPr>
        <w:t xml:space="preserve">the new </w:t>
      </w:r>
      <w:r w:rsidR="00EE0F2C">
        <w:rPr>
          <w:rFonts w:ascii="Arial" w:eastAsia="Arial" w:hAnsi="Arial" w:cs="Arial"/>
          <w:sz w:val="16"/>
          <w:szCs w:val="16"/>
        </w:rPr>
        <w:t xml:space="preserve">software will, upon </w:t>
      </w:r>
      <w:r w:rsidR="00C20048">
        <w:rPr>
          <w:rFonts w:ascii="Arial" w:eastAsia="Arial" w:hAnsi="Arial" w:cs="Arial"/>
          <w:sz w:val="16"/>
          <w:szCs w:val="16"/>
        </w:rPr>
        <w:t xml:space="preserve">install or deployment, </w:t>
      </w:r>
      <w:r w:rsidR="00EE0F2C">
        <w:rPr>
          <w:rFonts w:ascii="Arial" w:eastAsia="Arial" w:hAnsi="Arial" w:cs="Arial"/>
          <w:sz w:val="16"/>
          <w:szCs w:val="16"/>
        </w:rPr>
        <w:t xml:space="preserve">constitute Software </w:t>
      </w:r>
      <w:r w:rsidR="00C20048">
        <w:rPr>
          <w:rFonts w:ascii="Arial" w:eastAsia="Arial" w:hAnsi="Arial" w:cs="Arial"/>
          <w:sz w:val="16"/>
          <w:szCs w:val="16"/>
        </w:rPr>
        <w:t>under this Agreement</w:t>
      </w:r>
      <w:r w:rsidR="00EE0F2C">
        <w:rPr>
          <w:rFonts w:ascii="Arial" w:eastAsia="Arial" w:hAnsi="Arial" w:cs="Arial"/>
          <w:sz w:val="16"/>
          <w:szCs w:val="16"/>
        </w:rPr>
        <w:t>.</w:t>
      </w:r>
      <w:r w:rsidR="00C20048">
        <w:rPr>
          <w:rFonts w:ascii="Arial" w:eastAsia="Arial" w:hAnsi="Arial" w:cs="Arial"/>
          <w:sz w:val="16"/>
          <w:szCs w:val="16"/>
        </w:rPr>
        <w:t xml:space="preserve"> This Section </w:t>
      </w:r>
      <w:r w:rsidR="002632AB">
        <w:rPr>
          <w:rFonts w:ascii="Arial" w:eastAsia="Arial" w:hAnsi="Arial" w:cs="Arial"/>
          <w:sz w:val="16"/>
          <w:szCs w:val="16"/>
        </w:rPr>
        <w:t>5</w:t>
      </w:r>
      <w:r w:rsidR="00C20048">
        <w:rPr>
          <w:rFonts w:ascii="Arial" w:eastAsia="Arial" w:hAnsi="Arial" w:cs="Arial"/>
          <w:sz w:val="16"/>
          <w:szCs w:val="16"/>
        </w:rPr>
        <w:t>.</w:t>
      </w:r>
      <w:r w:rsidR="004F5B7A">
        <w:rPr>
          <w:rFonts w:ascii="Arial" w:eastAsia="Arial" w:hAnsi="Arial" w:cs="Arial"/>
          <w:sz w:val="16"/>
          <w:szCs w:val="16"/>
        </w:rPr>
        <w:t>4</w:t>
      </w:r>
      <w:r w:rsidR="00C20048">
        <w:rPr>
          <w:rFonts w:ascii="Arial" w:eastAsia="Arial" w:hAnsi="Arial" w:cs="Arial"/>
          <w:sz w:val="16"/>
          <w:szCs w:val="16"/>
        </w:rPr>
        <w:t xml:space="preserve"> (Provider Warranty Remedy) describes </w:t>
      </w:r>
      <w:r w:rsidR="00C20048" w:rsidRPr="0084572B">
        <w:rPr>
          <w:rFonts w:ascii="Arial" w:eastAsia="Arial" w:hAnsi="Arial" w:cs="Arial"/>
          <w:b/>
          <w:color w:val="117086"/>
          <w:sz w:val="16"/>
          <w:szCs w:val="16"/>
        </w:rPr>
        <w:t>Customer’s</w:t>
      </w:r>
      <w:r w:rsidR="00C20048">
        <w:rPr>
          <w:rFonts w:ascii="Arial" w:eastAsia="Arial" w:hAnsi="Arial" w:cs="Arial"/>
          <w:sz w:val="16"/>
          <w:szCs w:val="16"/>
        </w:rPr>
        <w:t xml:space="preserve"> exclusive remedy and </w:t>
      </w:r>
      <w:r w:rsidR="00C20048" w:rsidRPr="0084572B">
        <w:rPr>
          <w:rFonts w:ascii="Arial" w:eastAsia="Arial" w:hAnsi="Arial" w:cs="Arial"/>
          <w:b/>
          <w:color w:val="117086"/>
          <w:sz w:val="16"/>
          <w:szCs w:val="16"/>
        </w:rPr>
        <w:t>Provider’s</w:t>
      </w:r>
      <w:r w:rsidR="00C20048">
        <w:rPr>
          <w:rFonts w:ascii="Arial" w:eastAsia="Arial" w:hAnsi="Arial" w:cs="Arial"/>
          <w:sz w:val="16"/>
          <w:szCs w:val="16"/>
        </w:rPr>
        <w:t xml:space="preserve"> entire liability for a breach or alleged breach of Section </w:t>
      </w:r>
      <w:r w:rsidR="002632AB">
        <w:rPr>
          <w:rFonts w:ascii="Arial" w:eastAsia="Arial" w:hAnsi="Arial" w:cs="Arial"/>
          <w:sz w:val="16"/>
          <w:szCs w:val="16"/>
        </w:rPr>
        <w:t>5</w:t>
      </w:r>
      <w:r w:rsidR="00C20048">
        <w:rPr>
          <w:rFonts w:ascii="Arial" w:eastAsia="Arial" w:hAnsi="Arial" w:cs="Arial"/>
          <w:sz w:val="16"/>
          <w:szCs w:val="16"/>
        </w:rPr>
        <w:t>.2 (Provider Warranty).</w:t>
      </w:r>
    </w:p>
    <w:p w14:paraId="0000010E"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Disclaimer of Warranties</w:t>
      </w:r>
    </w:p>
    <w:p w14:paraId="0000010F" w14:textId="69304232" w:rsidR="00490584" w:rsidRDefault="00000000" w:rsidP="00AB7BF0">
      <w:pPr>
        <w:pStyle w:val="Heading2"/>
        <w:widowControl w:val="0"/>
        <w:spacing w:after="120"/>
        <w:ind w:firstLine="180"/>
        <w:rPr>
          <w:rFonts w:ascii="Arial" w:eastAsia="Arial" w:hAnsi="Arial" w:cs="Arial"/>
          <w:sz w:val="16"/>
          <w:szCs w:val="16"/>
        </w:rPr>
      </w:pPr>
      <w:r>
        <w:rPr>
          <w:rFonts w:ascii="Arial" w:eastAsia="Arial" w:hAnsi="Arial" w:cs="Arial"/>
          <w:b/>
          <w:color w:val="117086"/>
          <w:sz w:val="16"/>
          <w:szCs w:val="16"/>
        </w:rPr>
        <w:t>Provider</w:t>
      </w:r>
      <w:r>
        <w:rPr>
          <w:rFonts w:ascii="Arial" w:eastAsia="Arial" w:hAnsi="Arial" w:cs="Arial"/>
          <w:sz w:val="16"/>
          <w:szCs w:val="16"/>
        </w:rPr>
        <w:t xml:space="preserve"> makes no guarantees that the Product will always be safe, secure, or error-free, or that it will function without disruptions, delays, or imperfections. The warranties in Section </w:t>
      </w:r>
      <w:r w:rsidR="002632AB">
        <w:rPr>
          <w:rFonts w:ascii="Arial" w:eastAsia="Arial" w:hAnsi="Arial" w:cs="Arial"/>
          <w:sz w:val="16"/>
          <w:szCs w:val="16"/>
        </w:rPr>
        <w:t>5</w:t>
      </w:r>
      <w:r>
        <w:rPr>
          <w:rFonts w:ascii="Arial" w:eastAsia="Arial" w:hAnsi="Arial" w:cs="Arial"/>
          <w:sz w:val="16"/>
          <w:szCs w:val="16"/>
        </w:rPr>
        <w:t xml:space="preserve"> </w:t>
      </w:r>
      <w:r w:rsidR="00AC5DD9">
        <w:rPr>
          <w:rFonts w:ascii="Arial" w:eastAsia="Arial" w:hAnsi="Arial" w:cs="Arial"/>
          <w:sz w:val="16"/>
          <w:szCs w:val="16"/>
        </w:rPr>
        <w:t xml:space="preserve">(Representations &amp; Warranties) </w:t>
      </w:r>
      <w:r>
        <w:rPr>
          <w:rFonts w:ascii="Arial" w:eastAsia="Arial" w:hAnsi="Arial" w:cs="Arial"/>
          <w:sz w:val="16"/>
          <w:szCs w:val="16"/>
        </w:rPr>
        <w:t xml:space="preserve">do not apply to any misuse or unauthorized modification of the Product, nor to any product or service provided by anyone other than </w:t>
      </w:r>
      <w:r>
        <w:rPr>
          <w:rFonts w:ascii="Arial" w:eastAsia="Arial" w:hAnsi="Arial" w:cs="Arial"/>
          <w:b/>
          <w:color w:val="117086"/>
          <w:sz w:val="16"/>
          <w:szCs w:val="16"/>
        </w:rPr>
        <w:t>Provider</w:t>
      </w:r>
      <w:r>
        <w:rPr>
          <w:rFonts w:ascii="Arial" w:eastAsia="Arial" w:hAnsi="Arial" w:cs="Arial"/>
          <w:sz w:val="16"/>
          <w:szCs w:val="16"/>
        </w:rPr>
        <w:t xml:space="preserve">. Except for the warranties in Section </w:t>
      </w:r>
      <w:r w:rsidR="002632AB">
        <w:rPr>
          <w:rFonts w:ascii="Arial" w:eastAsia="Arial" w:hAnsi="Arial" w:cs="Arial"/>
          <w:sz w:val="16"/>
          <w:szCs w:val="16"/>
        </w:rPr>
        <w:t>5</w:t>
      </w:r>
      <w:r w:rsidR="00AC5DD9">
        <w:rPr>
          <w:rFonts w:ascii="Arial" w:eastAsia="Arial" w:hAnsi="Arial" w:cs="Arial"/>
          <w:sz w:val="16"/>
          <w:szCs w:val="16"/>
        </w:rPr>
        <w:t xml:space="preserve"> (Representations &amp; Warranties)</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and </w:t>
      </w:r>
      <w:r>
        <w:rPr>
          <w:rFonts w:ascii="Arial" w:eastAsia="Arial" w:hAnsi="Arial" w:cs="Arial"/>
          <w:b/>
          <w:color w:val="117086"/>
          <w:sz w:val="16"/>
          <w:szCs w:val="16"/>
        </w:rPr>
        <w:t>Customer</w:t>
      </w:r>
      <w:r>
        <w:rPr>
          <w:rFonts w:ascii="Arial" w:eastAsia="Arial" w:hAnsi="Arial" w:cs="Arial"/>
          <w:sz w:val="16"/>
          <w:szCs w:val="16"/>
        </w:rPr>
        <w:t xml:space="preserve"> each </w:t>
      </w:r>
      <w:r>
        <w:rPr>
          <w:rFonts w:ascii="Arial" w:eastAsia="Arial" w:hAnsi="Arial" w:cs="Arial"/>
          <w:b/>
          <w:sz w:val="16"/>
          <w:szCs w:val="16"/>
        </w:rPr>
        <w:t>disclaim all other warranties and conditions, whether express or implied, including the implied warranties and conditions of merchantability, fitness for a particular purpose, title, and non-infringement</w:t>
      </w:r>
      <w:r>
        <w:rPr>
          <w:rFonts w:ascii="Arial" w:eastAsia="Arial" w:hAnsi="Arial" w:cs="Arial"/>
          <w:sz w:val="16"/>
          <w:szCs w:val="16"/>
        </w:rPr>
        <w:t xml:space="preserve">. These disclaimers </w:t>
      </w:r>
      <w:r>
        <w:rPr>
          <w:rFonts w:ascii="Arial" w:eastAsia="Arial" w:hAnsi="Arial" w:cs="Arial"/>
          <w:sz w:val="16"/>
          <w:szCs w:val="16"/>
        </w:rPr>
        <w:lastRenderedPageBreak/>
        <w:t>apply to the maximum extent permitted by Applicable Laws.</w:t>
      </w:r>
    </w:p>
    <w:p w14:paraId="00000110"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Limitation of Liability</w:t>
      </w:r>
    </w:p>
    <w:p w14:paraId="0000011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Liability Caps</w:t>
      </w:r>
      <w:r>
        <w:rPr>
          <w:rFonts w:ascii="Arial" w:eastAsia="Arial" w:hAnsi="Arial" w:cs="Arial"/>
          <w:sz w:val="16"/>
          <w:szCs w:val="16"/>
        </w:rPr>
        <w:t xml:space="preserve">.  </w:t>
      </w:r>
    </w:p>
    <w:p w14:paraId="00000112" w14:textId="6EE1E238" w:rsidR="00490584" w:rsidRDefault="00000000">
      <w:pPr>
        <w:pStyle w:val="Heading3"/>
        <w:widowControl w:val="0"/>
        <w:tabs>
          <w:tab w:val="left" w:pos="1080"/>
        </w:tabs>
        <w:spacing w:after="120"/>
        <w:ind w:firstLine="720"/>
        <w:rPr>
          <w:rFonts w:ascii="Arial" w:eastAsia="Arial" w:hAnsi="Arial" w:cs="Arial"/>
          <w:b/>
          <w:sz w:val="16"/>
          <w:szCs w:val="16"/>
        </w:rPr>
      </w:pPr>
      <w:r>
        <w:rPr>
          <w:rFonts w:ascii="Arial" w:eastAsia="Arial" w:hAnsi="Arial" w:cs="Arial"/>
          <w:b/>
          <w:sz w:val="16"/>
          <w:szCs w:val="16"/>
        </w:rPr>
        <w:t xml:space="preserve">Except as provided in Section </w:t>
      </w:r>
      <w:r w:rsidR="002632AB">
        <w:rPr>
          <w:rFonts w:ascii="Arial" w:eastAsia="Arial" w:hAnsi="Arial" w:cs="Arial"/>
          <w:b/>
          <w:sz w:val="16"/>
          <w:szCs w:val="16"/>
        </w:rPr>
        <w:t>7</w:t>
      </w:r>
      <w:r>
        <w:rPr>
          <w:rFonts w:ascii="Arial" w:eastAsia="Arial" w:hAnsi="Arial" w:cs="Arial"/>
          <w:b/>
          <w:sz w:val="16"/>
          <w:szCs w:val="16"/>
        </w:rPr>
        <w:t>.4</w:t>
      </w:r>
      <w:r w:rsidR="003B7301">
        <w:rPr>
          <w:rFonts w:ascii="Arial" w:eastAsia="Arial" w:hAnsi="Arial" w:cs="Arial"/>
          <w:b/>
          <w:sz w:val="16"/>
          <w:szCs w:val="16"/>
        </w:rPr>
        <w:t xml:space="preserve"> (Exceptions)</w:t>
      </w:r>
      <w:r>
        <w:rPr>
          <w:rFonts w:ascii="Arial" w:eastAsia="Arial" w:hAnsi="Arial" w:cs="Arial"/>
          <w:b/>
          <w:sz w:val="16"/>
          <w:szCs w:val="16"/>
        </w:rPr>
        <w:t xml:space="preserve">, each party’s total cumulative liability for all claims arising out of or relating to this Agreement will not be more than the </w:t>
      </w:r>
      <w:r>
        <w:rPr>
          <w:rFonts w:ascii="Arial" w:eastAsia="Arial" w:hAnsi="Arial" w:cs="Arial"/>
          <w:b/>
          <w:color w:val="117086"/>
          <w:sz w:val="16"/>
          <w:szCs w:val="16"/>
        </w:rPr>
        <w:t>General</w:t>
      </w:r>
      <w:r>
        <w:rPr>
          <w:rFonts w:ascii="Arial" w:eastAsia="Arial" w:hAnsi="Arial" w:cs="Arial"/>
          <w:b/>
          <w:color w:val="0432FF"/>
          <w:sz w:val="16"/>
          <w:szCs w:val="16"/>
        </w:rPr>
        <w:t xml:space="preserve"> </w:t>
      </w:r>
      <w:r>
        <w:rPr>
          <w:rFonts w:ascii="Arial" w:eastAsia="Arial" w:hAnsi="Arial" w:cs="Arial"/>
          <w:b/>
          <w:color w:val="117086"/>
          <w:sz w:val="16"/>
          <w:szCs w:val="16"/>
        </w:rPr>
        <w:t>Cap</w:t>
      </w:r>
      <w:r>
        <w:rPr>
          <w:rFonts w:ascii="Arial" w:eastAsia="Arial" w:hAnsi="Arial" w:cs="Arial"/>
          <w:b/>
          <w:color w:val="0432FF"/>
          <w:sz w:val="16"/>
          <w:szCs w:val="16"/>
        </w:rPr>
        <w:t xml:space="preserve"> </w:t>
      </w:r>
      <w:r>
        <w:rPr>
          <w:rFonts w:ascii="Arial" w:eastAsia="Arial" w:hAnsi="Arial" w:cs="Arial"/>
          <w:b/>
          <w:color w:val="117086"/>
          <w:sz w:val="16"/>
          <w:szCs w:val="16"/>
        </w:rPr>
        <w:t>Amount</w:t>
      </w:r>
      <w:r>
        <w:rPr>
          <w:rFonts w:ascii="Arial" w:eastAsia="Arial" w:hAnsi="Arial" w:cs="Arial"/>
          <w:b/>
          <w:sz w:val="16"/>
          <w:szCs w:val="16"/>
        </w:rPr>
        <w:t>.</w:t>
      </w:r>
    </w:p>
    <w:p w14:paraId="00000113" w14:textId="77777777" w:rsidR="00490584" w:rsidRDefault="00000000" w:rsidP="00302854">
      <w:pPr>
        <w:pStyle w:val="Heading3"/>
        <w:widowControl w:val="0"/>
        <w:tabs>
          <w:tab w:val="left" w:pos="1080"/>
        </w:tabs>
        <w:spacing w:after="120"/>
        <w:ind w:firstLine="720"/>
      </w:pPr>
      <w:r>
        <w:rPr>
          <w:rFonts w:ascii="Arial" w:eastAsia="Arial" w:hAnsi="Arial" w:cs="Arial"/>
          <w:b/>
          <w:sz w:val="16"/>
          <w:szCs w:val="16"/>
        </w:rPr>
        <w:t xml:space="preserve">If there are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b/>
          <w:sz w:val="16"/>
          <w:szCs w:val="16"/>
        </w:rPr>
        <w:t xml:space="preserve">, each party’s total cumulative liability for all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b/>
          <w:sz w:val="16"/>
          <w:szCs w:val="16"/>
        </w:rPr>
        <w:t xml:space="preserve"> arising out of or relating to this Agreement will not be more than the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Cap</w:t>
      </w:r>
      <w:r>
        <w:rPr>
          <w:rFonts w:ascii="Arial" w:eastAsia="Arial" w:hAnsi="Arial" w:cs="Arial"/>
          <w:b/>
          <w:color w:val="0432FF"/>
          <w:sz w:val="16"/>
          <w:szCs w:val="16"/>
        </w:rPr>
        <w:t xml:space="preserve"> </w:t>
      </w:r>
      <w:r>
        <w:rPr>
          <w:rFonts w:ascii="Arial" w:eastAsia="Arial" w:hAnsi="Arial" w:cs="Arial"/>
          <w:b/>
          <w:color w:val="117086"/>
          <w:sz w:val="16"/>
          <w:szCs w:val="16"/>
        </w:rPr>
        <w:t>Amount</w:t>
      </w:r>
      <w:r>
        <w:rPr>
          <w:rFonts w:ascii="Arial" w:eastAsia="Arial" w:hAnsi="Arial" w:cs="Arial"/>
          <w:b/>
          <w:sz w:val="16"/>
          <w:szCs w:val="16"/>
        </w:rPr>
        <w:t>.</w:t>
      </w:r>
    </w:p>
    <w:p w14:paraId="00000114" w14:textId="5B00EB25"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Damages Waiver</w:t>
      </w:r>
      <w:r>
        <w:rPr>
          <w:rFonts w:ascii="Arial" w:eastAsia="Arial" w:hAnsi="Arial" w:cs="Arial"/>
          <w:sz w:val="16"/>
          <w:szCs w:val="16"/>
        </w:rPr>
        <w:t xml:space="preserve">.  </w:t>
      </w:r>
      <w:r>
        <w:rPr>
          <w:rFonts w:ascii="Arial" w:eastAsia="Arial" w:hAnsi="Arial" w:cs="Arial"/>
          <w:b/>
          <w:sz w:val="16"/>
          <w:szCs w:val="16"/>
        </w:rPr>
        <w:t xml:space="preserve">Except as provided in Section </w:t>
      </w:r>
      <w:r w:rsidR="002632AB">
        <w:rPr>
          <w:rFonts w:ascii="Arial" w:eastAsia="Arial" w:hAnsi="Arial" w:cs="Arial"/>
          <w:b/>
          <w:sz w:val="16"/>
          <w:szCs w:val="16"/>
        </w:rPr>
        <w:t>7</w:t>
      </w:r>
      <w:r>
        <w:rPr>
          <w:rFonts w:ascii="Arial" w:eastAsia="Arial" w:hAnsi="Arial" w:cs="Arial"/>
          <w:b/>
          <w:sz w:val="16"/>
          <w:szCs w:val="16"/>
        </w:rPr>
        <w:t>.4</w:t>
      </w:r>
      <w:r w:rsidR="003B7301">
        <w:rPr>
          <w:rFonts w:ascii="Arial" w:eastAsia="Arial" w:hAnsi="Arial" w:cs="Arial"/>
          <w:b/>
          <w:sz w:val="16"/>
          <w:szCs w:val="16"/>
        </w:rPr>
        <w:t xml:space="preserve"> (Exceptions)</w:t>
      </w:r>
      <w:r>
        <w:rPr>
          <w:rFonts w:ascii="Arial" w:eastAsia="Arial" w:hAnsi="Arial" w:cs="Arial"/>
          <w:b/>
          <w:sz w:val="16"/>
          <w:szCs w:val="16"/>
        </w:rPr>
        <w:t>, under no circumstances will either party be liable to the other for lost profits or revenues (whether direct or indirect), or for consequential, special, indirect, exemplary, punitive, or incidental damages relating to this Agreement, even if the party is informed of the possibility of this type of damage in advance.</w:t>
      </w:r>
      <w:r w:rsidR="00C47F1A">
        <w:rPr>
          <w:rFonts w:ascii="Arial" w:eastAsia="Arial" w:hAnsi="Arial" w:cs="Arial"/>
          <w:b/>
          <w:sz w:val="16"/>
          <w:szCs w:val="16"/>
        </w:rPr>
        <w:t xml:space="preserve"> Examples of these types of damages include lost or otherwise corrupted data, cost of replacement of or restoration of data, delays or failure to transmit or receive data, business interruption, failure to realize expected savings, cost of substitute products or services, loss of goodwill, or reputational damage.</w:t>
      </w:r>
    </w:p>
    <w:p w14:paraId="00000115" w14:textId="7BFE38F0"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Applicability</w:t>
      </w:r>
      <w:r>
        <w:rPr>
          <w:rFonts w:ascii="Arial" w:eastAsia="Arial" w:hAnsi="Arial" w:cs="Arial"/>
          <w:sz w:val="16"/>
          <w:szCs w:val="16"/>
        </w:rPr>
        <w:t xml:space="preserve">.  </w:t>
      </w:r>
      <w:r>
        <w:rPr>
          <w:rFonts w:ascii="Arial" w:eastAsia="Arial" w:hAnsi="Arial" w:cs="Arial"/>
          <w:b/>
          <w:sz w:val="16"/>
          <w:szCs w:val="16"/>
        </w:rPr>
        <w:t xml:space="preserve">The limitations and waivers contained in Sections </w:t>
      </w:r>
      <w:r w:rsidR="002632AB">
        <w:rPr>
          <w:rFonts w:ascii="Arial" w:eastAsia="Arial" w:hAnsi="Arial" w:cs="Arial"/>
          <w:b/>
          <w:sz w:val="16"/>
          <w:szCs w:val="16"/>
        </w:rPr>
        <w:t>7</w:t>
      </w:r>
      <w:r>
        <w:rPr>
          <w:rFonts w:ascii="Arial" w:eastAsia="Arial" w:hAnsi="Arial" w:cs="Arial"/>
          <w:b/>
          <w:sz w:val="16"/>
          <w:szCs w:val="16"/>
        </w:rPr>
        <w:t>.1</w:t>
      </w:r>
      <w:r w:rsidR="003B7301">
        <w:rPr>
          <w:rFonts w:ascii="Arial" w:eastAsia="Arial" w:hAnsi="Arial" w:cs="Arial"/>
          <w:b/>
          <w:sz w:val="16"/>
          <w:szCs w:val="16"/>
        </w:rPr>
        <w:t xml:space="preserve"> (Liability Caps)</w:t>
      </w:r>
      <w:r>
        <w:rPr>
          <w:rFonts w:ascii="Arial" w:eastAsia="Arial" w:hAnsi="Arial" w:cs="Arial"/>
          <w:b/>
          <w:sz w:val="16"/>
          <w:szCs w:val="16"/>
        </w:rPr>
        <w:t xml:space="preserve"> and </w:t>
      </w:r>
      <w:r w:rsidR="002632AB">
        <w:rPr>
          <w:rFonts w:ascii="Arial" w:eastAsia="Arial" w:hAnsi="Arial" w:cs="Arial"/>
          <w:b/>
          <w:sz w:val="16"/>
          <w:szCs w:val="16"/>
        </w:rPr>
        <w:t>7</w:t>
      </w:r>
      <w:r>
        <w:rPr>
          <w:rFonts w:ascii="Arial" w:eastAsia="Arial" w:hAnsi="Arial" w:cs="Arial"/>
          <w:b/>
          <w:sz w:val="16"/>
          <w:szCs w:val="16"/>
        </w:rPr>
        <w:t>.2</w:t>
      </w:r>
      <w:r w:rsidR="003B7301">
        <w:rPr>
          <w:rFonts w:ascii="Arial" w:eastAsia="Arial" w:hAnsi="Arial" w:cs="Arial"/>
          <w:b/>
          <w:sz w:val="16"/>
          <w:szCs w:val="16"/>
        </w:rPr>
        <w:t xml:space="preserve"> (Damages Waiver)</w:t>
      </w:r>
      <w:r>
        <w:rPr>
          <w:rFonts w:ascii="Arial" w:eastAsia="Arial" w:hAnsi="Arial" w:cs="Arial"/>
          <w:b/>
          <w:sz w:val="16"/>
          <w:szCs w:val="16"/>
        </w:rPr>
        <w:t xml:space="preserve"> apply to all liability, whether in tort (including negligence), contract, breach of statutory duty, or otherwise.</w:t>
      </w:r>
    </w:p>
    <w:p w14:paraId="00000116" w14:textId="5AE3C5AC"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Exceptions</w:t>
      </w:r>
      <w:r>
        <w:rPr>
          <w:rFonts w:ascii="Arial" w:eastAsia="Arial" w:hAnsi="Arial" w:cs="Arial"/>
          <w:sz w:val="16"/>
          <w:szCs w:val="16"/>
        </w:rPr>
        <w:t xml:space="preserve">.  The liability cap in Section </w:t>
      </w:r>
      <w:r w:rsidR="002632AB">
        <w:rPr>
          <w:rFonts w:ascii="Arial" w:eastAsia="Arial" w:hAnsi="Arial" w:cs="Arial"/>
          <w:sz w:val="16"/>
          <w:szCs w:val="16"/>
        </w:rPr>
        <w:t>7</w:t>
      </w:r>
      <w:r>
        <w:rPr>
          <w:rFonts w:ascii="Arial" w:eastAsia="Arial" w:hAnsi="Arial" w:cs="Arial"/>
          <w:sz w:val="16"/>
          <w:szCs w:val="16"/>
        </w:rPr>
        <w:t xml:space="preserve">.1(a) does not apply to any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Section </w:t>
      </w:r>
      <w:r w:rsidR="002632AB">
        <w:rPr>
          <w:rFonts w:ascii="Arial" w:eastAsia="Arial" w:hAnsi="Arial" w:cs="Arial"/>
          <w:sz w:val="16"/>
          <w:szCs w:val="16"/>
        </w:rPr>
        <w:t>7</w:t>
      </w:r>
      <w:r>
        <w:rPr>
          <w:rFonts w:ascii="Arial" w:eastAsia="Arial" w:hAnsi="Arial" w:cs="Arial"/>
          <w:sz w:val="16"/>
          <w:szCs w:val="16"/>
        </w:rPr>
        <w:t>.1</w:t>
      </w:r>
      <w:r w:rsidR="003B7301">
        <w:rPr>
          <w:rFonts w:ascii="Arial" w:eastAsia="Arial" w:hAnsi="Arial" w:cs="Arial"/>
          <w:sz w:val="16"/>
          <w:szCs w:val="16"/>
        </w:rPr>
        <w:t xml:space="preserve"> (Liability Caps)</w:t>
      </w:r>
      <w:r>
        <w:rPr>
          <w:rFonts w:ascii="Arial" w:eastAsia="Arial" w:hAnsi="Arial" w:cs="Arial"/>
          <w:sz w:val="16"/>
          <w:szCs w:val="16"/>
        </w:rPr>
        <w:t xml:space="preserve"> do</w:t>
      </w:r>
      <w:r w:rsidR="003B7301">
        <w:rPr>
          <w:rFonts w:ascii="Arial" w:eastAsia="Arial" w:hAnsi="Arial" w:cs="Arial"/>
          <w:sz w:val="16"/>
          <w:szCs w:val="16"/>
        </w:rPr>
        <w:t>es</w:t>
      </w:r>
      <w:r>
        <w:rPr>
          <w:rFonts w:ascii="Arial" w:eastAsia="Arial" w:hAnsi="Arial" w:cs="Arial"/>
          <w:sz w:val="16"/>
          <w:szCs w:val="16"/>
        </w:rPr>
        <w:t xml:space="preserve"> not apply to any </w:t>
      </w:r>
      <w:r>
        <w:rPr>
          <w:rFonts w:ascii="Arial" w:eastAsia="Arial" w:hAnsi="Arial" w:cs="Arial"/>
          <w:b/>
          <w:color w:val="117086"/>
          <w:sz w:val="16"/>
          <w:szCs w:val="16"/>
        </w:rPr>
        <w:t>Unlimited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Section </w:t>
      </w:r>
      <w:r w:rsidR="002632AB">
        <w:rPr>
          <w:rFonts w:ascii="Arial" w:eastAsia="Arial" w:hAnsi="Arial" w:cs="Arial"/>
          <w:sz w:val="16"/>
          <w:szCs w:val="16"/>
        </w:rPr>
        <w:t>7</w:t>
      </w:r>
      <w:r>
        <w:rPr>
          <w:rFonts w:ascii="Arial" w:eastAsia="Arial" w:hAnsi="Arial" w:cs="Arial"/>
          <w:sz w:val="16"/>
          <w:szCs w:val="16"/>
        </w:rPr>
        <w:t xml:space="preserve">.2 </w:t>
      </w:r>
      <w:r w:rsidR="003B7301">
        <w:rPr>
          <w:rFonts w:ascii="Arial" w:eastAsia="Arial" w:hAnsi="Arial" w:cs="Arial"/>
          <w:sz w:val="16"/>
          <w:szCs w:val="16"/>
        </w:rPr>
        <w:t xml:space="preserve">(Damages Waiver) </w:t>
      </w:r>
      <w:r>
        <w:rPr>
          <w:rFonts w:ascii="Arial" w:eastAsia="Arial" w:hAnsi="Arial" w:cs="Arial"/>
          <w:sz w:val="16"/>
          <w:szCs w:val="16"/>
        </w:rPr>
        <w:t xml:space="preserve">does not apply to any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sidR="000C17ED">
        <w:rPr>
          <w:rFonts w:ascii="Arial" w:eastAsia="Arial" w:hAnsi="Arial" w:cs="Arial"/>
          <w:sz w:val="16"/>
          <w:szCs w:val="16"/>
        </w:rPr>
        <w:t>,</w:t>
      </w:r>
      <w:r>
        <w:rPr>
          <w:rFonts w:ascii="Arial" w:eastAsia="Arial" w:hAnsi="Arial" w:cs="Arial"/>
          <w:sz w:val="16"/>
          <w:szCs w:val="16"/>
        </w:rPr>
        <w:t xml:space="preserve"> </w:t>
      </w:r>
      <w:r w:rsidR="00DC4E2B">
        <w:rPr>
          <w:rFonts w:ascii="Arial" w:eastAsia="Arial" w:hAnsi="Arial" w:cs="Arial"/>
          <w:sz w:val="16"/>
          <w:szCs w:val="16"/>
        </w:rPr>
        <w:t>any</w:t>
      </w:r>
      <w:r>
        <w:rPr>
          <w:rFonts w:ascii="Arial" w:eastAsia="Arial" w:hAnsi="Arial" w:cs="Arial"/>
          <w:sz w:val="16"/>
          <w:szCs w:val="16"/>
        </w:rPr>
        <w:t xml:space="preserve"> breach of Section </w:t>
      </w:r>
      <w:r w:rsidR="00A16ACC">
        <w:rPr>
          <w:rFonts w:ascii="Arial" w:eastAsia="Arial" w:hAnsi="Arial" w:cs="Arial"/>
          <w:sz w:val="16"/>
          <w:szCs w:val="16"/>
        </w:rPr>
        <w:t>9</w:t>
      </w:r>
      <w:r>
        <w:rPr>
          <w:rFonts w:ascii="Arial" w:eastAsia="Arial" w:hAnsi="Arial" w:cs="Arial"/>
          <w:sz w:val="16"/>
          <w:szCs w:val="16"/>
        </w:rPr>
        <w:t xml:space="preserve"> (Confidentiality)</w:t>
      </w:r>
      <w:r w:rsidR="000C17ED">
        <w:rPr>
          <w:rFonts w:ascii="Arial" w:eastAsia="Arial" w:hAnsi="Arial" w:cs="Arial"/>
          <w:sz w:val="16"/>
          <w:szCs w:val="16"/>
        </w:rPr>
        <w:t xml:space="preserve">, or </w:t>
      </w:r>
      <w:r w:rsidR="000C17ED" w:rsidRPr="00CE048E">
        <w:rPr>
          <w:rFonts w:ascii="Arial" w:eastAsia="Arial" w:hAnsi="Arial" w:cs="Arial"/>
          <w:b/>
          <w:color w:val="117086"/>
          <w:sz w:val="16"/>
          <w:szCs w:val="16"/>
        </w:rPr>
        <w:t>Customer’s</w:t>
      </w:r>
      <w:r w:rsidR="000C17ED">
        <w:rPr>
          <w:rFonts w:ascii="Arial" w:eastAsia="Arial" w:hAnsi="Arial" w:cs="Arial"/>
          <w:sz w:val="16"/>
          <w:szCs w:val="16"/>
        </w:rPr>
        <w:t xml:space="preserve"> </w:t>
      </w:r>
      <w:r w:rsidR="00435E78">
        <w:rPr>
          <w:rFonts w:ascii="Arial" w:eastAsia="Arial" w:hAnsi="Arial" w:cs="Arial"/>
          <w:sz w:val="16"/>
          <w:szCs w:val="16"/>
        </w:rPr>
        <w:t>breach</w:t>
      </w:r>
      <w:r w:rsidR="000C17ED">
        <w:rPr>
          <w:rFonts w:ascii="Arial" w:eastAsia="Arial" w:hAnsi="Arial" w:cs="Arial"/>
          <w:sz w:val="16"/>
          <w:szCs w:val="16"/>
        </w:rPr>
        <w:t xml:space="preserve"> of Section 1.1 (License) or Section </w:t>
      </w:r>
      <w:r w:rsidR="007E6347">
        <w:rPr>
          <w:rFonts w:ascii="Arial" w:eastAsia="Arial" w:hAnsi="Arial" w:cs="Arial"/>
          <w:sz w:val="16"/>
          <w:szCs w:val="16"/>
        </w:rPr>
        <w:t>2.1 (Restrictions on Customer)</w:t>
      </w:r>
      <w:r>
        <w:rPr>
          <w:rFonts w:ascii="Arial" w:eastAsia="Arial" w:hAnsi="Arial" w:cs="Arial"/>
          <w:sz w:val="16"/>
          <w:szCs w:val="16"/>
        </w:rPr>
        <w:t>. Nothing in this Agreement will limit, exclude, or restrict a party's liability to the extent prohibited by Applicable Laws.</w:t>
      </w:r>
    </w:p>
    <w:p w14:paraId="00000117"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Indemnification</w:t>
      </w:r>
    </w:p>
    <w:p w14:paraId="00000118" w14:textId="3052EA18"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Protection by Provider</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indemnify, defend, and hold harmless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from and against all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made by someone other than </w:t>
      </w:r>
      <w:r>
        <w:rPr>
          <w:rFonts w:ascii="Arial" w:eastAsia="Arial" w:hAnsi="Arial" w:cs="Arial"/>
          <w:b/>
          <w:color w:val="117086"/>
          <w:sz w:val="16"/>
          <w:szCs w:val="16"/>
        </w:rPr>
        <w:t>Customer</w:t>
      </w:r>
      <w:r>
        <w:rPr>
          <w:rFonts w:ascii="Arial" w:eastAsia="Arial" w:hAnsi="Arial" w:cs="Arial"/>
          <w:sz w:val="16"/>
          <w:szCs w:val="16"/>
        </w:rPr>
        <w:t xml:space="preserve">, </w:t>
      </w:r>
      <w:r>
        <w:rPr>
          <w:rFonts w:ascii="Arial" w:eastAsia="Arial" w:hAnsi="Arial" w:cs="Arial"/>
          <w:b/>
          <w:color w:val="117086"/>
          <w:sz w:val="16"/>
          <w:szCs w:val="16"/>
        </w:rPr>
        <w:t>Customer’s</w:t>
      </w:r>
      <w:r>
        <w:rPr>
          <w:rFonts w:ascii="Arial" w:eastAsia="Arial" w:hAnsi="Arial" w:cs="Arial"/>
          <w:b/>
          <w:color w:val="0432FF"/>
          <w:sz w:val="16"/>
          <w:szCs w:val="16"/>
        </w:rPr>
        <w:t xml:space="preserve"> </w:t>
      </w:r>
      <w:r>
        <w:rPr>
          <w:rFonts w:ascii="Arial" w:eastAsia="Arial" w:hAnsi="Arial" w:cs="Arial"/>
          <w:sz w:val="16"/>
          <w:szCs w:val="16"/>
        </w:rPr>
        <w:t xml:space="preserve">Affiliates, or Users, and all out-of-pocket damages, awards, settlements, costs, and expenses, including reasonable attorneys’ fees and other legal expenses, that arise from the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w:t>
      </w:r>
    </w:p>
    <w:p w14:paraId="00000119" w14:textId="0E1C368C"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Protection by Customer</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indemnify, defend, and hold harmless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from and against all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made by someone other than </w:t>
      </w:r>
      <w:r>
        <w:rPr>
          <w:rFonts w:ascii="Arial" w:eastAsia="Arial" w:hAnsi="Arial" w:cs="Arial"/>
          <w:b/>
          <w:color w:val="117086"/>
          <w:sz w:val="16"/>
          <w:szCs w:val="16"/>
        </w:rPr>
        <w:t>Provider</w:t>
      </w:r>
      <w:r>
        <w:rPr>
          <w:rFonts w:ascii="Arial" w:eastAsia="Arial" w:hAnsi="Arial" w:cs="Arial"/>
          <w:sz w:val="16"/>
          <w:szCs w:val="16"/>
        </w:rPr>
        <w:t xml:space="preserve"> or its Affiliates, and all out-of-pocket damages, awards, settlements, costs, and expenses, including reasonable attorneys’ fees and other legal expenses, that arise from the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w:t>
      </w:r>
    </w:p>
    <w:p w14:paraId="0000011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Procedure</w:t>
      </w:r>
      <w:r>
        <w:rPr>
          <w:rFonts w:ascii="Arial" w:eastAsia="Arial" w:hAnsi="Arial" w:cs="Arial"/>
          <w:sz w:val="16"/>
          <w:szCs w:val="16"/>
        </w:rPr>
        <w:t xml:space="preserve">.  The Indemnifying Party’s obligations in this section are contingent upon the Protected Party: (a) promptly notifying the Indemnifying Party of each Covered Claim for which it seeks protection; (b) providing reasonable assistance to the Indemnifying Party at the Indemnifying Party’s expense; and (c) giving the Indemnifying Party sole control over the defense and settlement of each Covered Claim. A Protected Party may participate in a Covered Claim for which it seeks protection with its own attorneys only at its own expense. The Indemnifying Party may not agree to any settlement of a Covered Claim that contains an admission of fault or otherwise materially and adversely impacts the Protected Party without the prior written consent of the Protected Party. </w:t>
      </w:r>
    </w:p>
    <w:p w14:paraId="0000011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Changes to Product</w:t>
      </w:r>
      <w:r>
        <w:rPr>
          <w:rFonts w:ascii="Arial" w:eastAsia="Arial" w:hAnsi="Arial" w:cs="Arial"/>
          <w:sz w:val="16"/>
          <w:szCs w:val="16"/>
        </w:rPr>
        <w:t xml:space="preserve">.  If required by settlement or court order, or if deemed reasonably necessary in response to a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sz w:val="16"/>
          <w:szCs w:val="16"/>
        </w:rPr>
        <w:t xml:space="preserve"> may: (a) obtain the right for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to continue using the Product; (b) replace or modify the affected component of the Product without materially reducing the general functionality of the Product; or (c) if neither (a) nor (b) are reasonable, terminate the affected Order Form and issue a</w:t>
      </w:r>
      <w:r>
        <w:rPr>
          <w:rFonts w:ascii="Arial" w:eastAsia="Arial" w:hAnsi="Arial" w:cs="Arial"/>
          <w:b/>
          <w:sz w:val="16"/>
          <w:szCs w:val="16"/>
        </w:rPr>
        <w:t xml:space="preserve"> </w:t>
      </w:r>
      <w:r>
        <w:rPr>
          <w:rFonts w:ascii="Arial" w:eastAsia="Arial" w:hAnsi="Arial" w:cs="Arial"/>
          <w:sz w:val="16"/>
          <w:szCs w:val="16"/>
        </w:rPr>
        <w:t xml:space="preserve">pro-rated refund of prepaid Fees for the remainder of the </w:t>
      </w:r>
      <w:r>
        <w:rPr>
          <w:rFonts w:ascii="Arial" w:eastAsia="Arial" w:hAnsi="Arial" w:cs="Arial"/>
          <w:b/>
          <w:color w:val="117086"/>
          <w:sz w:val="16"/>
          <w:szCs w:val="16"/>
        </w:rPr>
        <w:t>Subscription</w:t>
      </w:r>
      <w:r>
        <w:rPr>
          <w:rFonts w:ascii="Arial" w:eastAsia="Arial" w:hAnsi="Arial" w:cs="Arial"/>
          <w:b/>
          <w:color w:val="0432FF"/>
          <w:sz w:val="16"/>
          <w:szCs w:val="16"/>
        </w:rPr>
        <w:t xml:space="preserve"> </w:t>
      </w:r>
      <w:r>
        <w:rPr>
          <w:rFonts w:ascii="Arial" w:eastAsia="Arial" w:hAnsi="Arial" w:cs="Arial"/>
          <w:b/>
          <w:color w:val="117086"/>
          <w:sz w:val="16"/>
          <w:szCs w:val="16"/>
        </w:rPr>
        <w:t>Period</w:t>
      </w:r>
      <w:r>
        <w:rPr>
          <w:rFonts w:ascii="Arial" w:eastAsia="Arial" w:hAnsi="Arial" w:cs="Arial"/>
          <w:sz w:val="16"/>
          <w:szCs w:val="16"/>
        </w:rPr>
        <w:t>.</w:t>
      </w:r>
    </w:p>
    <w:p w14:paraId="0000011E" w14:textId="4EF646C7" w:rsidR="00490584" w:rsidRPr="00D63D16" w:rsidRDefault="00000000" w:rsidP="00D63D16">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Exclusions</w:t>
      </w:r>
      <w:r>
        <w:rPr>
          <w:rFonts w:ascii="Arial" w:eastAsia="Arial" w:hAnsi="Arial" w:cs="Arial"/>
          <w:sz w:val="16"/>
          <w:szCs w:val="16"/>
        </w:rPr>
        <w:t>.</w:t>
      </w:r>
      <w:r w:rsidR="00D63D16">
        <w:rPr>
          <w:rFonts w:ascii="Arial" w:eastAsia="Arial" w:hAnsi="Arial" w:cs="Arial"/>
          <w:sz w:val="16"/>
          <w:szCs w:val="16"/>
        </w:rPr>
        <w:t xml:space="preserve">  </w:t>
      </w:r>
      <w:r w:rsidRPr="00D63D16">
        <w:rPr>
          <w:rFonts w:ascii="Arial" w:eastAsia="Arial" w:hAnsi="Arial" w:cs="Arial"/>
          <w:b/>
          <w:color w:val="117086"/>
          <w:sz w:val="16"/>
          <w:szCs w:val="16"/>
        </w:rPr>
        <w:t>Provider’s</w:t>
      </w:r>
      <w:r w:rsidRPr="00D63D16">
        <w:rPr>
          <w:rFonts w:ascii="Arial" w:eastAsia="Arial" w:hAnsi="Arial" w:cs="Arial"/>
          <w:b/>
          <w:color w:val="0432FF"/>
          <w:sz w:val="16"/>
          <w:szCs w:val="16"/>
        </w:rPr>
        <w:t xml:space="preserve"> </w:t>
      </w:r>
      <w:r w:rsidRPr="00D63D16">
        <w:rPr>
          <w:rFonts w:ascii="Arial" w:eastAsia="Arial" w:hAnsi="Arial" w:cs="Arial"/>
          <w:sz w:val="16"/>
          <w:szCs w:val="16"/>
        </w:rPr>
        <w:t xml:space="preserve">obligations as an Indemnifying Party will not apply to </w:t>
      </w:r>
      <w:r w:rsidRPr="00D63D16">
        <w:rPr>
          <w:rFonts w:ascii="Arial" w:eastAsia="Arial" w:hAnsi="Arial" w:cs="Arial"/>
          <w:b/>
          <w:color w:val="117086"/>
          <w:sz w:val="16"/>
          <w:szCs w:val="16"/>
        </w:rPr>
        <w:t>Provider</w:t>
      </w:r>
      <w:r w:rsidRPr="00D63D16">
        <w:rPr>
          <w:rFonts w:ascii="Arial" w:eastAsia="Arial" w:hAnsi="Arial" w:cs="Arial"/>
          <w:b/>
          <w:color w:val="0432FF"/>
          <w:sz w:val="16"/>
          <w:szCs w:val="16"/>
        </w:rPr>
        <w:t xml:space="preserve"> </w:t>
      </w:r>
      <w:r w:rsidRPr="00D63D16">
        <w:rPr>
          <w:rFonts w:ascii="Arial" w:eastAsia="Arial" w:hAnsi="Arial" w:cs="Arial"/>
          <w:b/>
          <w:color w:val="117086"/>
          <w:sz w:val="16"/>
          <w:szCs w:val="16"/>
        </w:rPr>
        <w:t>Covered</w:t>
      </w:r>
      <w:r w:rsidRPr="00D63D16">
        <w:rPr>
          <w:rFonts w:ascii="Arial" w:eastAsia="Arial" w:hAnsi="Arial" w:cs="Arial"/>
          <w:b/>
          <w:color w:val="0432FF"/>
          <w:sz w:val="16"/>
          <w:szCs w:val="16"/>
        </w:rPr>
        <w:t xml:space="preserve"> </w:t>
      </w:r>
      <w:r w:rsidRPr="00D63D16">
        <w:rPr>
          <w:rFonts w:ascii="Arial" w:eastAsia="Arial" w:hAnsi="Arial" w:cs="Arial"/>
          <w:b/>
          <w:color w:val="117086"/>
          <w:sz w:val="16"/>
          <w:szCs w:val="16"/>
        </w:rPr>
        <w:t>Claims</w:t>
      </w:r>
      <w:r w:rsidRPr="00D63D16">
        <w:rPr>
          <w:rFonts w:ascii="Arial" w:eastAsia="Arial" w:hAnsi="Arial" w:cs="Arial"/>
          <w:color w:val="0432FF"/>
          <w:sz w:val="16"/>
          <w:szCs w:val="16"/>
        </w:rPr>
        <w:t xml:space="preserve"> </w:t>
      </w:r>
      <w:r w:rsidRPr="00D63D16">
        <w:rPr>
          <w:rFonts w:ascii="Arial" w:eastAsia="Arial" w:hAnsi="Arial" w:cs="Arial"/>
          <w:sz w:val="16"/>
          <w:szCs w:val="16"/>
        </w:rPr>
        <w:t xml:space="preserve">that result from (i) modifications to the Product that were not authorized by </w:t>
      </w:r>
      <w:r w:rsidRPr="00D63D16">
        <w:rPr>
          <w:rFonts w:ascii="Arial" w:eastAsia="Arial" w:hAnsi="Arial" w:cs="Arial"/>
          <w:b/>
          <w:color w:val="117086"/>
          <w:sz w:val="16"/>
          <w:szCs w:val="16"/>
        </w:rPr>
        <w:t>Provider</w:t>
      </w:r>
      <w:r w:rsidRPr="00D63D16">
        <w:rPr>
          <w:rFonts w:ascii="Arial" w:eastAsia="Arial" w:hAnsi="Arial" w:cs="Arial"/>
          <w:sz w:val="16"/>
          <w:szCs w:val="16"/>
        </w:rPr>
        <w:t xml:space="preserve"> or that were made in compliance with </w:t>
      </w:r>
      <w:r w:rsidRPr="00D63D16">
        <w:rPr>
          <w:rFonts w:ascii="Arial" w:eastAsia="Arial" w:hAnsi="Arial" w:cs="Arial"/>
          <w:b/>
          <w:color w:val="117086"/>
          <w:sz w:val="16"/>
          <w:szCs w:val="16"/>
        </w:rPr>
        <w:t>Customer’s</w:t>
      </w:r>
      <w:r w:rsidRPr="00D63D16">
        <w:rPr>
          <w:rFonts w:ascii="Arial" w:eastAsia="Arial" w:hAnsi="Arial" w:cs="Arial"/>
          <w:color w:val="0432FF"/>
          <w:sz w:val="16"/>
          <w:szCs w:val="16"/>
        </w:rPr>
        <w:t xml:space="preserve"> </w:t>
      </w:r>
      <w:r w:rsidRPr="00D63D16">
        <w:rPr>
          <w:rFonts w:ascii="Arial" w:eastAsia="Arial" w:hAnsi="Arial" w:cs="Arial"/>
          <w:sz w:val="16"/>
          <w:szCs w:val="16"/>
        </w:rPr>
        <w:t xml:space="preserve">instructions; (ii) unauthorized use of the Product, including use in violation of this Agreement; (iii) use of the Product in combination with items not provided by </w:t>
      </w:r>
      <w:r w:rsidRPr="00D63D16">
        <w:rPr>
          <w:rFonts w:ascii="Arial" w:eastAsia="Arial" w:hAnsi="Arial" w:cs="Arial"/>
          <w:b/>
          <w:color w:val="117086"/>
          <w:sz w:val="16"/>
          <w:szCs w:val="16"/>
        </w:rPr>
        <w:t>Provider</w:t>
      </w:r>
      <w:r w:rsidRPr="00D63D16">
        <w:rPr>
          <w:rFonts w:ascii="Arial" w:eastAsia="Arial" w:hAnsi="Arial" w:cs="Arial"/>
          <w:sz w:val="16"/>
          <w:szCs w:val="16"/>
        </w:rPr>
        <w:t>; or (iv) use of an old version of the Product where a</w:t>
      </w:r>
      <w:r w:rsidR="004818B2" w:rsidRPr="00D63D16">
        <w:rPr>
          <w:rFonts w:ascii="Arial" w:eastAsia="Arial" w:hAnsi="Arial" w:cs="Arial"/>
          <w:sz w:val="16"/>
          <w:szCs w:val="16"/>
        </w:rPr>
        <w:t>n</w:t>
      </w:r>
      <w:r w:rsidRPr="00D63D16">
        <w:rPr>
          <w:rFonts w:ascii="Arial" w:eastAsia="Arial" w:hAnsi="Arial" w:cs="Arial"/>
          <w:sz w:val="16"/>
          <w:szCs w:val="16"/>
        </w:rPr>
        <w:t xml:space="preserve"> </w:t>
      </w:r>
      <w:r w:rsidR="004818B2" w:rsidRPr="00D63D16">
        <w:rPr>
          <w:rFonts w:ascii="Arial" w:eastAsia="Arial" w:hAnsi="Arial" w:cs="Arial"/>
          <w:sz w:val="16"/>
          <w:szCs w:val="16"/>
        </w:rPr>
        <w:t xml:space="preserve">Update </w:t>
      </w:r>
      <w:r w:rsidRPr="00D63D16">
        <w:rPr>
          <w:rFonts w:ascii="Arial" w:eastAsia="Arial" w:hAnsi="Arial" w:cs="Arial"/>
          <w:sz w:val="16"/>
          <w:szCs w:val="16"/>
        </w:rPr>
        <w:t xml:space="preserve">would avoid the </w:t>
      </w:r>
      <w:r w:rsidRPr="00D63D16">
        <w:rPr>
          <w:rFonts w:ascii="Arial" w:eastAsia="Arial" w:hAnsi="Arial" w:cs="Arial"/>
          <w:b/>
          <w:color w:val="117086"/>
          <w:sz w:val="16"/>
          <w:szCs w:val="16"/>
        </w:rPr>
        <w:t>Provider</w:t>
      </w:r>
      <w:r w:rsidRPr="00D63D16">
        <w:rPr>
          <w:rFonts w:ascii="Arial" w:eastAsia="Arial" w:hAnsi="Arial" w:cs="Arial"/>
          <w:b/>
          <w:color w:val="0432FF"/>
          <w:sz w:val="16"/>
          <w:szCs w:val="16"/>
        </w:rPr>
        <w:t xml:space="preserve"> </w:t>
      </w:r>
      <w:r w:rsidRPr="00D63D16">
        <w:rPr>
          <w:rFonts w:ascii="Arial" w:eastAsia="Arial" w:hAnsi="Arial" w:cs="Arial"/>
          <w:b/>
          <w:color w:val="117086"/>
          <w:sz w:val="16"/>
          <w:szCs w:val="16"/>
        </w:rPr>
        <w:t>Covered</w:t>
      </w:r>
      <w:r w:rsidRPr="00D63D16">
        <w:rPr>
          <w:rFonts w:ascii="Arial" w:eastAsia="Arial" w:hAnsi="Arial" w:cs="Arial"/>
          <w:b/>
          <w:color w:val="0432FF"/>
          <w:sz w:val="16"/>
          <w:szCs w:val="16"/>
        </w:rPr>
        <w:t xml:space="preserve"> </w:t>
      </w:r>
      <w:r w:rsidRPr="00D63D16">
        <w:rPr>
          <w:rFonts w:ascii="Arial" w:eastAsia="Arial" w:hAnsi="Arial" w:cs="Arial"/>
          <w:b/>
          <w:color w:val="117086"/>
          <w:sz w:val="16"/>
          <w:szCs w:val="16"/>
        </w:rPr>
        <w:t>Claim</w:t>
      </w:r>
      <w:r w:rsidRPr="00D63D16">
        <w:rPr>
          <w:rFonts w:ascii="Arial" w:eastAsia="Arial" w:hAnsi="Arial" w:cs="Arial"/>
          <w:sz w:val="16"/>
          <w:szCs w:val="16"/>
        </w:rPr>
        <w:t>.</w:t>
      </w:r>
    </w:p>
    <w:p w14:paraId="0000011F" w14:textId="03B575AC"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Exclusive Remedy</w:t>
      </w:r>
      <w:r>
        <w:rPr>
          <w:rFonts w:ascii="Arial" w:eastAsia="Arial" w:hAnsi="Arial" w:cs="Arial"/>
          <w:sz w:val="16"/>
          <w:szCs w:val="16"/>
        </w:rPr>
        <w:t xml:space="preserve">.  This Section </w:t>
      </w:r>
      <w:r w:rsidR="002632AB">
        <w:rPr>
          <w:rFonts w:ascii="Arial" w:eastAsia="Arial" w:hAnsi="Arial" w:cs="Arial"/>
          <w:sz w:val="16"/>
          <w:szCs w:val="16"/>
        </w:rPr>
        <w:t>8</w:t>
      </w:r>
      <w:r>
        <w:rPr>
          <w:rFonts w:ascii="Arial" w:eastAsia="Arial" w:hAnsi="Arial" w:cs="Arial"/>
          <w:sz w:val="16"/>
          <w:szCs w:val="16"/>
        </w:rPr>
        <w:t xml:space="preserve"> (Indemnification), together with any termination rights, describes each Protected Party’s exclusive remedy and each Indemnifying Party’s entire liability for a Covered Claim.</w:t>
      </w:r>
    </w:p>
    <w:p w14:paraId="00000122"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Confidentiality</w:t>
      </w:r>
    </w:p>
    <w:p w14:paraId="00000123"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Non-Use and </w:t>
      </w:r>
      <w:proofErr w:type="gramStart"/>
      <w:r>
        <w:rPr>
          <w:rFonts w:ascii="Arial" w:eastAsia="Arial" w:hAnsi="Arial" w:cs="Arial"/>
          <w:sz w:val="16"/>
          <w:szCs w:val="16"/>
          <w:u w:val="single"/>
        </w:rPr>
        <w:t>Non-Disclosure</w:t>
      </w:r>
      <w:proofErr w:type="gramEnd"/>
      <w:r>
        <w:rPr>
          <w:rFonts w:ascii="Arial" w:eastAsia="Arial" w:hAnsi="Arial" w:cs="Arial"/>
          <w:sz w:val="16"/>
          <w:szCs w:val="16"/>
        </w:rPr>
        <w:t>.  Except as otherwise authorized in the Agreement or as needed to fulfill its obligations or exercise its rights under this Agreement, Recipient will not (a) use Discloser’s Confidential Information; nor (b) disclose Discloser’s Confidential Information to anyone else. In addition, Recipient will protect Discloser’s Confidential Information using at least the same protections Recipient uses for its own similar information but no less than a reasonable standard of care.</w:t>
      </w:r>
    </w:p>
    <w:p w14:paraId="00000124"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Exclusions</w:t>
      </w:r>
      <w:r>
        <w:rPr>
          <w:rFonts w:ascii="Arial" w:eastAsia="Arial" w:hAnsi="Arial" w:cs="Arial"/>
          <w:sz w:val="16"/>
          <w:szCs w:val="16"/>
        </w:rPr>
        <w:t>.  Confidential Information does not include information that (a) Recipient knew without any obligation of confidentiality before disclosure by Discloser; (b) is or becomes publicly known and generally available through no fault of Recipient; (c) Recipient receives under no obligation of confidentiality from someone else who is authorized to make the disclosure; or (d) Recipient independently developed without use of or reference to Discloser’s Confidential Information.</w:t>
      </w:r>
    </w:p>
    <w:p w14:paraId="00000125" w14:textId="30BB97B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Required Disclosures</w:t>
      </w:r>
      <w:r>
        <w:rPr>
          <w:rFonts w:ascii="Arial" w:eastAsia="Arial" w:hAnsi="Arial" w:cs="Arial"/>
          <w:sz w:val="16"/>
          <w:szCs w:val="16"/>
        </w:rPr>
        <w:t xml:space="preserve">.  Recipient may disclose Discloser’s Confidential Information to the extent required by Applicable Laws if, unless prohibited by Applicable Laws, Recipient provides Discloser reasonable advance notice of the required disclosure and reasonably cooperates, at Discloser’s expense, with Discloser’s efforts to obtain confidential treatment for the Confidential Information. </w:t>
      </w:r>
    </w:p>
    <w:p w14:paraId="00000128" w14:textId="689813A5" w:rsidR="00490584" w:rsidRDefault="00000000" w:rsidP="00A2086D">
      <w:pPr>
        <w:pStyle w:val="Heading2"/>
        <w:widowControl w:val="0"/>
        <w:spacing w:after="120"/>
        <w:ind w:firstLine="180"/>
      </w:pPr>
      <w:r>
        <w:rPr>
          <w:rFonts w:ascii="Arial" w:eastAsia="Arial" w:hAnsi="Arial" w:cs="Arial"/>
          <w:sz w:val="16"/>
          <w:szCs w:val="16"/>
          <w:u w:val="single"/>
        </w:rPr>
        <w:t>Permitted Disclosures</w:t>
      </w:r>
      <w:r>
        <w:rPr>
          <w:rFonts w:ascii="Arial" w:eastAsia="Arial" w:hAnsi="Arial" w:cs="Arial"/>
          <w:sz w:val="16"/>
          <w:szCs w:val="16"/>
        </w:rPr>
        <w:t xml:space="preserve">.  Recipient may disclose Discloser’s Confidential Information to Users, employees, advisors, contractors, and representatives who each have a need to know the Confidential Information, but only if the person or entity is bound by confidentiality obligations at least as protective as those in this Section </w:t>
      </w:r>
      <w:r w:rsidR="002632AB">
        <w:rPr>
          <w:rFonts w:ascii="Arial" w:eastAsia="Arial" w:hAnsi="Arial" w:cs="Arial"/>
          <w:sz w:val="16"/>
          <w:szCs w:val="16"/>
        </w:rPr>
        <w:t>9</w:t>
      </w:r>
      <w:r w:rsidR="00FA2883">
        <w:rPr>
          <w:rFonts w:ascii="Arial" w:eastAsia="Arial" w:hAnsi="Arial" w:cs="Arial"/>
          <w:sz w:val="16"/>
          <w:szCs w:val="16"/>
        </w:rPr>
        <w:t xml:space="preserve"> (Confidentiality)</w:t>
      </w:r>
      <w:r>
        <w:rPr>
          <w:rFonts w:ascii="Arial" w:eastAsia="Arial" w:hAnsi="Arial" w:cs="Arial"/>
          <w:sz w:val="16"/>
          <w:szCs w:val="16"/>
        </w:rPr>
        <w:t xml:space="preserve"> and Recipient remains responsible</w:t>
      </w:r>
      <w:r w:rsidR="00037081">
        <w:rPr>
          <w:rFonts w:ascii="Arial" w:eastAsia="Arial" w:hAnsi="Arial" w:cs="Arial"/>
          <w:sz w:val="16"/>
          <w:szCs w:val="16"/>
        </w:rPr>
        <w:t xml:space="preserve"> and liable</w:t>
      </w:r>
      <w:r>
        <w:rPr>
          <w:rFonts w:ascii="Arial" w:eastAsia="Arial" w:hAnsi="Arial" w:cs="Arial"/>
          <w:sz w:val="16"/>
          <w:szCs w:val="16"/>
        </w:rPr>
        <w:t xml:space="preserve"> for everyone’s compliance with the terms of this Section </w:t>
      </w:r>
      <w:r w:rsidR="002632AB">
        <w:rPr>
          <w:rFonts w:ascii="Arial" w:eastAsia="Arial" w:hAnsi="Arial" w:cs="Arial"/>
          <w:sz w:val="16"/>
          <w:szCs w:val="16"/>
        </w:rPr>
        <w:t>9</w:t>
      </w:r>
      <w:r w:rsidR="00FA2883">
        <w:rPr>
          <w:rFonts w:ascii="Arial" w:eastAsia="Arial" w:hAnsi="Arial" w:cs="Arial"/>
          <w:sz w:val="16"/>
          <w:szCs w:val="16"/>
        </w:rPr>
        <w:t xml:space="preserve"> (Confidentiality)</w:t>
      </w:r>
      <w:r>
        <w:rPr>
          <w:rFonts w:ascii="Arial" w:eastAsia="Arial" w:hAnsi="Arial" w:cs="Arial"/>
          <w:sz w:val="16"/>
          <w:szCs w:val="16"/>
        </w:rPr>
        <w:t>.</w:t>
      </w:r>
      <w:r w:rsidR="0020754F">
        <w:rPr>
          <w:rFonts w:ascii="Arial" w:eastAsia="Arial" w:hAnsi="Arial" w:cs="Arial"/>
          <w:sz w:val="16"/>
          <w:szCs w:val="16"/>
        </w:rPr>
        <w:t xml:space="preserve"> In addition, </w:t>
      </w:r>
      <w:r w:rsidR="0020754F" w:rsidRPr="0084572B">
        <w:rPr>
          <w:rFonts w:ascii="Arial" w:eastAsia="Arial" w:hAnsi="Arial" w:cs="Arial"/>
          <w:b/>
          <w:color w:val="117086"/>
          <w:sz w:val="16"/>
          <w:szCs w:val="16"/>
        </w:rPr>
        <w:t>Provider</w:t>
      </w:r>
      <w:r w:rsidR="0020754F">
        <w:rPr>
          <w:rFonts w:ascii="Arial" w:eastAsia="Arial" w:hAnsi="Arial" w:cs="Arial"/>
          <w:sz w:val="16"/>
          <w:szCs w:val="16"/>
        </w:rPr>
        <w:t xml:space="preserve"> may use and disclose </w:t>
      </w:r>
      <w:r w:rsidR="0020754F" w:rsidRPr="0084572B">
        <w:rPr>
          <w:rFonts w:ascii="Arial" w:eastAsia="Arial" w:hAnsi="Arial" w:cs="Arial"/>
          <w:b/>
          <w:color w:val="117086"/>
          <w:sz w:val="16"/>
          <w:szCs w:val="16"/>
        </w:rPr>
        <w:t>Customer’s</w:t>
      </w:r>
      <w:r w:rsidR="0020754F">
        <w:rPr>
          <w:rFonts w:ascii="Arial" w:eastAsia="Arial" w:hAnsi="Arial" w:cs="Arial"/>
          <w:sz w:val="16"/>
          <w:szCs w:val="16"/>
        </w:rPr>
        <w:t xml:space="preserve"> Confidential Information as necessary to provide the Product and Services.</w:t>
      </w:r>
    </w:p>
    <w:p w14:paraId="00000129"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General Terms</w:t>
      </w:r>
    </w:p>
    <w:p w14:paraId="0000012C" w14:textId="3E07A358"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Entire Agreement</w:t>
      </w:r>
      <w:r>
        <w:rPr>
          <w:rFonts w:ascii="Arial" w:eastAsia="Arial" w:hAnsi="Arial" w:cs="Arial"/>
          <w:sz w:val="16"/>
          <w:szCs w:val="16"/>
        </w:rPr>
        <w:t xml:space="preserve">.  This Agreement is the only agreement between the parties about its subject and this Agreement supersedes all prior or contemporaneous statements (whether in writing or not) about its subject.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expressly rejects any terms included in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purchase order or similar document, which may only be used for accounting or administrative purposes. </w:t>
      </w:r>
      <w:r w:rsidR="00740660">
        <w:rPr>
          <w:rFonts w:ascii="Arial" w:eastAsia="Arial" w:hAnsi="Arial" w:cs="Arial"/>
          <w:sz w:val="16"/>
          <w:szCs w:val="16"/>
        </w:rPr>
        <w:t xml:space="preserve">No terms or conditions in any </w:t>
      </w:r>
      <w:r w:rsidR="00740660" w:rsidRPr="00740660">
        <w:rPr>
          <w:rFonts w:ascii="Arial" w:eastAsia="Arial" w:hAnsi="Arial" w:cs="Arial"/>
          <w:b/>
          <w:color w:val="117086"/>
          <w:sz w:val="16"/>
          <w:szCs w:val="16"/>
        </w:rPr>
        <w:t>Customer</w:t>
      </w:r>
      <w:r w:rsidR="00740660">
        <w:rPr>
          <w:rFonts w:ascii="Arial" w:eastAsia="Arial" w:hAnsi="Arial" w:cs="Arial"/>
          <w:sz w:val="16"/>
          <w:szCs w:val="16"/>
        </w:rPr>
        <w:t xml:space="preserve"> </w:t>
      </w:r>
      <w:r w:rsidR="00740660">
        <w:rPr>
          <w:rFonts w:ascii="Arial" w:eastAsia="Arial" w:hAnsi="Arial" w:cs="Arial"/>
          <w:sz w:val="16"/>
          <w:szCs w:val="16"/>
        </w:rPr>
        <w:lastRenderedPageBreak/>
        <w:t xml:space="preserve">documentation or online vendor portal will apply to </w:t>
      </w:r>
      <w:r w:rsidR="00740660" w:rsidRPr="00740660">
        <w:rPr>
          <w:rFonts w:ascii="Arial" w:eastAsia="Arial" w:hAnsi="Arial" w:cs="Arial"/>
          <w:b/>
          <w:color w:val="117086"/>
          <w:sz w:val="16"/>
          <w:szCs w:val="16"/>
        </w:rPr>
        <w:t>Customer's</w:t>
      </w:r>
      <w:r w:rsidR="00740660">
        <w:rPr>
          <w:rFonts w:ascii="Arial" w:eastAsia="Arial" w:hAnsi="Arial" w:cs="Arial"/>
          <w:sz w:val="16"/>
          <w:szCs w:val="16"/>
        </w:rPr>
        <w:t xml:space="preserve"> use of the Product unless expressly agreed</w:t>
      </w:r>
      <w:r w:rsidR="00602530">
        <w:rPr>
          <w:rFonts w:ascii="Arial" w:eastAsia="Arial" w:hAnsi="Arial" w:cs="Arial"/>
          <w:sz w:val="16"/>
          <w:szCs w:val="16"/>
        </w:rPr>
        <w:t xml:space="preserve"> to</w:t>
      </w:r>
      <w:r w:rsidR="00740660">
        <w:rPr>
          <w:rFonts w:ascii="Arial" w:eastAsia="Arial" w:hAnsi="Arial" w:cs="Arial"/>
          <w:sz w:val="16"/>
          <w:szCs w:val="16"/>
        </w:rPr>
        <w:t xml:space="preserve"> in a </w:t>
      </w:r>
      <w:r w:rsidR="00602530">
        <w:rPr>
          <w:rFonts w:ascii="Arial" w:eastAsia="Arial" w:hAnsi="Arial" w:cs="Arial"/>
          <w:sz w:val="16"/>
          <w:szCs w:val="16"/>
        </w:rPr>
        <w:t>legally binding</w:t>
      </w:r>
      <w:r w:rsidR="00740660">
        <w:rPr>
          <w:rFonts w:ascii="Arial" w:eastAsia="Arial" w:hAnsi="Arial" w:cs="Arial"/>
          <w:sz w:val="16"/>
          <w:szCs w:val="16"/>
        </w:rPr>
        <w:t xml:space="preserve"> written agreement signed by an authorized </w:t>
      </w:r>
      <w:r w:rsidR="00740660" w:rsidRPr="00740660">
        <w:rPr>
          <w:rFonts w:ascii="Arial" w:eastAsia="Arial" w:hAnsi="Arial" w:cs="Arial"/>
          <w:b/>
          <w:color w:val="117086"/>
          <w:sz w:val="16"/>
          <w:szCs w:val="16"/>
        </w:rPr>
        <w:t>Provider</w:t>
      </w:r>
      <w:r w:rsidR="00740660">
        <w:rPr>
          <w:rFonts w:ascii="Arial" w:eastAsia="Arial" w:hAnsi="Arial" w:cs="Arial"/>
          <w:sz w:val="16"/>
          <w:szCs w:val="16"/>
        </w:rPr>
        <w:t xml:space="preserve"> representative, regardless of what such terms may say.</w:t>
      </w:r>
    </w:p>
    <w:p w14:paraId="0000012D" w14:textId="28502B46"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Modifications, Severability, and Waiver</w:t>
      </w:r>
      <w:r>
        <w:rPr>
          <w:rFonts w:ascii="Arial" w:eastAsia="Arial" w:hAnsi="Arial" w:cs="Arial"/>
          <w:sz w:val="16"/>
          <w:szCs w:val="16"/>
        </w:rPr>
        <w:t>.  Any waiver, modification, or change to the Agreement must be in writing and signed or electronically accepted by each party. If any term of this Agreement is determined to be invalid or unenforceable by a relevant court or governing body, the remaining terms of this Agreement will remain in full force and effect. The failure of a party to enforce a term or to exercise an option or right in this Agreement will not constitute a waiver by that party of the term, option, or right.</w:t>
      </w:r>
    </w:p>
    <w:p w14:paraId="0000012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Governing Law and Chosen Courts</w:t>
      </w:r>
      <w:r>
        <w:rPr>
          <w:rFonts w:ascii="Arial" w:eastAsia="Arial" w:hAnsi="Arial" w:cs="Arial"/>
          <w:sz w:val="16"/>
          <w:szCs w:val="16"/>
        </w:rPr>
        <w:t xml:space="preserve">.  The </w:t>
      </w:r>
      <w:r>
        <w:rPr>
          <w:rFonts w:ascii="Arial" w:eastAsia="Arial" w:hAnsi="Arial" w:cs="Arial"/>
          <w:b/>
          <w:color w:val="117086"/>
          <w:sz w:val="16"/>
          <w:szCs w:val="16"/>
        </w:rPr>
        <w:t>Governing</w:t>
      </w:r>
      <w:r>
        <w:rPr>
          <w:rFonts w:ascii="Arial" w:eastAsia="Arial" w:hAnsi="Arial" w:cs="Arial"/>
          <w:b/>
          <w:color w:val="0432FF"/>
          <w:sz w:val="16"/>
          <w:szCs w:val="16"/>
        </w:rPr>
        <w:t xml:space="preserve"> </w:t>
      </w:r>
      <w:r>
        <w:rPr>
          <w:rFonts w:ascii="Arial" w:eastAsia="Arial" w:hAnsi="Arial" w:cs="Arial"/>
          <w:b/>
          <w:color w:val="117086"/>
          <w:sz w:val="16"/>
          <w:szCs w:val="16"/>
        </w:rPr>
        <w:t>Law</w:t>
      </w:r>
      <w:r>
        <w:rPr>
          <w:rFonts w:ascii="Arial" w:eastAsia="Arial" w:hAnsi="Arial" w:cs="Arial"/>
          <w:color w:val="0432FF"/>
          <w:sz w:val="16"/>
          <w:szCs w:val="16"/>
        </w:rPr>
        <w:t xml:space="preserve"> </w:t>
      </w:r>
      <w:r>
        <w:rPr>
          <w:rFonts w:ascii="Arial" w:eastAsia="Arial" w:hAnsi="Arial" w:cs="Arial"/>
          <w:sz w:val="16"/>
          <w:szCs w:val="16"/>
        </w:rPr>
        <w:t xml:space="preserve">will govern all interpretations and disputes about this Agreement, without regard to its conflict of laws provisions. The parties will bring any legal suit, action, or proceeding about this Agreement in the </w:t>
      </w:r>
      <w:r>
        <w:rPr>
          <w:rFonts w:ascii="Arial" w:eastAsia="Arial" w:hAnsi="Arial" w:cs="Arial"/>
          <w:b/>
          <w:color w:val="117086"/>
          <w:sz w:val="16"/>
          <w:szCs w:val="16"/>
        </w:rPr>
        <w:t>Chosen</w:t>
      </w:r>
      <w:r>
        <w:rPr>
          <w:rFonts w:ascii="Arial" w:eastAsia="Arial" w:hAnsi="Arial" w:cs="Arial"/>
          <w:b/>
          <w:color w:val="0432FF"/>
          <w:sz w:val="16"/>
          <w:szCs w:val="16"/>
        </w:rPr>
        <w:t xml:space="preserve"> </w:t>
      </w:r>
      <w:r>
        <w:rPr>
          <w:rFonts w:ascii="Arial" w:eastAsia="Arial" w:hAnsi="Arial" w:cs="Arial"/>
          <w:b/>
          <w:color w:val="117086"/>
          <w:sz w:val="16"/>
          <w:szCs w:val="16"/>
        </w:rPr>
        <w:t>Courts</w:t>
      </w:r>
      <w:r>
        <w:rPr>
          <w:rFonts w:ascii="Arial" w:eastAsia="Arial" w:hAnsi="Arial" w:cs="Arial"/>
          <w:sz w:val="16"/>
          <w:szCs w:val="16"/>
        </w:rPr>
        <w:t xml:space="preserve"> and each party irrevocably submits to the exclusive jurisdiction of the </w:t>
      </w:r>
      <w:r>
        <w:rPr>
          <w:rFonts w:ascii="Arial" w:eastAsia="Arial" w:hAnsi="Arial" w:cs="Arial"/>
          <w:b/>
          <w:color w:val="117086"/>
          <w:sz w:val="16"/>
          <w:szCs w:val="16"/>
        </w:rPr>
        <w:t>Chosen</w:t>
      </w:r>
      <w:r>
        <w:rPr>
          <w:rFonts w:ascii="Arial" w:eastAsia="Arial" w:hAnsi="Arial" w:cs="Arial"/>
          <w:b/>
          <w:color w:val="0432FF"/>
          <w:sz w:val="16"/>
          <w:szCs w:val="16"/>
        </w:rPr>
        <w:t xml:space="preserve"> </w:t>
      </w:r>
      <w:r>
        <w:rPr>
          <w:rFonts w:ascii="Arial" w:eastAsia="Arial" w:hAnsi="Arial" w:cs="Arial"/>
          <w:b/>
          <w:color w:val="117086"/>
          <w:sz w:val="16"/>
          <w:szCs w:val="16"/>
        </w:rPr>
        <w:t>Courts</w:t>
      </w:r>
      <w:r>
        <w:rPr>
          <w:rFonts w:ascii="Arial" w:eastAsia="Arial" w:hAnsi="Arial" w:cs="Arial"/>
          <w:sz w:val="16"/>
          <w:szCs w:val="16"/>
        </w:rPr>
        <w:t>.</w:t>
      </w:r>
    </w:p>
    <w:p w14:paraId="0000012F" w14:textId="2D3685CC"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Injunctive Relief</w:t>
      </w:r>
      <w:r>
        <w:rPr>
          <w:rFonts w:ascii="Arial" w:eastAsia="Arial" w:hAnsi="Arial" w:cs="Arial"/>
          <w:sz w:val="16"/>
          <w:szCs w:val="16"/>
        </w:rPr>
        <w:t>.  Despite Section 1</w:t>
      </w:r>
      <w:r w:rsidR="00A2086D">
        <w:rPr>
          <w:rFonts w:ascii="Arial" w:eastAsia="Arial" w:hAnsi="Arial" w:cs="Arial"/>
          <w:sz w:val="16"/>
          <w:szCs w:val="16"/>
        </w:rPr>
        <w:t>0</w:t>
      </w:r>
      <w:r>
        <w:rPr>
          <w:rFonts w:ascii="Arial" w:eastAsia="Arial" w:hAnsi="Arial" w:cs="Arial"/>
          <w:sz w:val="16"/>
          <w:szCs w:val="16"/>
        </w:rPr>
        <w:t xml:space="preserve">.3 (Governing Law and Chosen Courts), a breach of Section </w:t>
      </w:r>
      <w:r w:rsidR="002632AB">
        <w:rPr>
          <w:rFonts w:ascii="Arial" w:eastAsia="Arial" w:hAnsi="Arial" w:cs="Arial"/>
          <w:sz w:val="16"/>
          <w:szCs w:val="16"/>
        </w:rPr>
        <w:t>9</w:t>
      </w:r>
      <w:r>
        <w:rPr>
          <w:rFonts w:ascii="Arial" w:eastAsia="Arial" w:hAnsi="Arial" w:cs="Arial"/>
          <w:sz w:val="16"/>
          <w:szCs w:val="16"/>
        </w:rPr>
        <w:t xml:space="preserve"> (Confidentiality) or the violation of a party’s intellectual property rights may cause irreparable harm for which monetary damages cannot adequately compensate. As a result, upon the actual or threatened breach of Section </w:t>
      </w:r>
      <w:r w:rsidR="002632AB">
        <w:rPr>
          <w:rFonts w:ascii="Arial" w:eastAsia="Arial" w:hAnsi="Arial" w:cs="Arial"/>
          <w:sz w:val="16"/>
          <w:szCs w:val="16"/>
        </w:rPr>
        <w:t>9</w:t>
      </w:r>
      <w:r>
        <w:rPr>
          <w:rFonts w:ascii="Arial" w:eastAsia="Arial" w:hAnsi="Arial" w:cs="Arial"/>
          <w:sz w:val="16"/>
          <w:szCs w:val="16"/>
        </w:rPr>
        <w:t xml:space="preserve"> (Confidentiality) or violation of a party’s intellectual property rights, the non-breaching or non-violating party may seek appropriate equitable relief, including an injunction, in any court of competent jurisdiction without the need to post a bond and without limiting its other rights or remedies.</w:t>
      </w:r>
    </w:p>
    <w:p w14:paraId="00000130"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Non-Exhaustive Remedies</w:t>
      </w:r>
      <w:r>
        <w:rPr>
          <w:rFonts w:ascii="Arial" w:eastAsia="Arial" w:hAnsi="Arial" w:cs="Arial"/>
          <w:sz w:val="16"/>
          <w:szCs w:val="16"/>
        </w:rPr>
        <w:t>.  Except where the Agreement provides for an exclusive remedy, seeking or exercising a remedy does not limit the other rights or remedies available to a party.</w:t>
      </w:r>
    </w:p>
    <w:p w14:paraId="0000013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Assignment</w:t>
      </w:r>
      <w:r>
        <w:rPr>
          <w:rFonts w:ascii="Arial" w:eastAsia="Arial" w:hAnsi="Arial" w:cs="Arial"/>
          <w:sz w:val="16"/>
          <w:szCs w:val="16"/>
        </w:rPr>
        <w:t>.  Neither party may assign any rights or obligations under this Agreement without the prior written consent of the other party. However, either party may assign this Agreement upon notice if the assigning party undergoes a merger, change of control, reorganization, or sale of all or substantially all its equity, business, or assets to which this Agreement relates. Any attempted but non-permitted assignment is void. This Agreement will be binding upon and inure to the benefit of the parties and their permitted successors and assigns.</w:t>
      </w:r>
    </w:p>
    <w:p w14:paraId="55C95091" w14:textId="688A9D85" w:rsidR="00DA56E1" w:rsidRPr="00DA56E1" w:rsidRDefault="00DA56E1" w:rsidP="00DA56E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Beta </w:t>
      </w:r>
      <w:r w:rsidR="002418C5">
        <w:rPr>
          <w:rFonts w:ascii="Arial" w:eastAsia="Arial" w:hAnsi="Arial" w:cs="Arial"/>
          <w:sz w:val="16"/>
          <w:szCs w:val="16"/>
          <w:u w:val="single"/>
        </w:rPr>
        <w:t>Products</w:t>
      </w:r>
      <w:r>
        <w:rPr>
          <w:rFonts w:ascii="Arial" w:eastAsia="Arial" w:hAnsi="Arial" w:cs="Arial"/>
          <w:sz w:val="16"/>
          <w:szCs w:val="16"/>
        </w:rPr>
        <w:t xml:space="preserve">.  If </w:t>
      </w:r>
      <w:r>
        <w:rPr>
          <w:rFonts w:ascii="Arial" w:eastAsia="Arial" w:hAnsi="Arial" w:cs="Arial"/>
          <w:b/>
          <w:color w:val="117086"/>
          <w:sz w:val="16"/>
          <w:szCs w:val="16"/>
        </w:rPr>
        <w:t>Provider</w:t>
      </w:r>
      <w:r>
        <w:rPr>
          <w:rFonts w:ascii="Arial" w:eastAsia="Arial" w:hAnsi="Arial" w:cs="Arial"/>
          <w:sz w:val="16"/>
          <w:szCs w:val="16"/>
        </w:rPr>
        <w:t xml:space="preserve"> gives </w:t>
      </w:r>
      <w:r>
        <w:rPr>
          <w:rFonts w:ascii="Arial" w:eastAsia="Arial" w:hAnsi="Arial" w:cs="Arial"/>
          <w:b/>
          <w:color w:val="117086"/>
          <w:sz w:val="16"/>
          <w:szCs w:val="16"/>
        </w:rPr>
        <w:t>Customer</w:t>
      </w:r>
      <w:r>
        <w:rPr>
          <w:rFonts w:ascii="Arial" w:eastAsia="Arial" w:hAnsi="Arial" w:cs="Arial"/>
          <w:sz w:val="16"/>
          <w:szCs w:val="16"/>
        </w:rPr>
        <w:t xml:space="preserve"> access to a Beta Product, the Beta Product is</w:t>
      </w:r>
      <w:r w:rsidRPr="00DA56E1">
        <w:rPr>
          <w:rFonts w:ascii="Arial" w:eastAsia="Arial" w:hAnsi="Arial" w:cs="Arial"/>
          <w:sz w:val="16"/>
          <w:szCs w:val="16"/>
        </w:rPr>
        <w:t xml:space="preserve"> provided </w:t>
      </w:r>
      <w:r w:rsidR="00DD74C1">
        <w:rPr>
          <w:rFonts w:ascii="Arial" w:eastAsia="Arial" w:hAnsi="Arial" w:cs="Arial"/>
          <w:sz w:val="16"/>
          <w:szCs w:val="16"/>
        </w:rPr>
        <w:t>"</w:t>
      </w:r>
      <w:r w:rsidRPr="00DA56E1">
        <w:rPr>
          <w:rFonts w:ascii="Arial" w:eastAsia="Arial" w:hAnsi="Arial" w:cs="Arial"/>
          <w:sz w:val="16"/>
          <w:szCs w:val="16"/>
        </w:rPr>
        <w:t>AS IS</w:t>
      </w:r>
      <w:r w:rsidR="00DD74C1">
        <w:rPr>
          <w:rFonts w:ascii="Arial" w:eastAsia="Arial" w:hAnsi="Arial" w:cs="Arial"/>
          <w:sz w:val="16"/>
          <w:szCs w:val="16"/>
        </w:rPr>
        <w:t>"</w:t>
      </w:r>
      <w:r w:rsidRPr="00DA56E1">
        <w:rPr>
          <w:rFonts w:ascii="Arial" w:eastAsia="Arial" w:hAnsi="Arial" w:cs="Arial"/>
          <w:sz w:val="16"/>
          <w:szCs w:val="16"/>
        </w:rPr>
        <w:t xml:space="preserve"> and </w:t>
      </w:r>
      <w:r>
        <w:rPr>
          <w:rFonts w:ascii="Arial" w:eastAsia="Arial" w:hAnsi="Arial" w:cs="Arial"/>
          <w:sz w:val="16"/>
          <w:szCs w:val="16"/>
        </w:rPr>
        <w:t xml:space="preserve">Section </w:t>
      </w:r>
      <w:r w:rsidR="002632AB">
        <w:rPr>
          <w:rFonts w:ascii="Arial" w:eastAsia="Arial" w:hAnsi="Arial" w:cs="Arial"/>
          <w:sz w:val="16"/>
          <w:szCs w:val="16"/>
        </w:rPr>
        <w:t>5</w:t>
      </w:r>
      <w:r>
        <w:rPr>
          <w:rFonts w:ascii="Arial" w:eastAsia="Arial" w:hAnsi="Arial" w:cs="Arial"/>
          <w:sz w:val="16"/>
          <w:szCs w:val="16"/>
        </w:rPr>
        <w:t>.</w:t>
      </w:r>
      <w:r w:rsidR="00734AB0">
        <w:rPr>
          <w:rFonts w:ascii="Arial" w:eastAsia="Arial" w:hAnsi="Arial" w:cs="Arial"/>
          <w:sz w:val="16"/>
          <w:szCs w:val="16"/>
        </w:rPr>
        <w:t>2</w:t>
      </w:r>
      <w:r>
        <w:rPr>
          <w:rFonts w:ascii="Arial" w:eastAsia="Arial" w:hAnsi="Arial" w:cs="Arial"/>
          <w:sz w:val="16"/>
          <w:szCs w:val="16"/>
        </w:rPr>
        <w:t xml:space="preserve"> </w:t>
      </w:r>
      <w:r w:rsidR="00FA2883">
        <w:rPr>
          <w:rFonts w:ascii="Arial" w:eastAsia="Arial" w:hAnsi="Arial" w:cs="Arial"/>
          <w:sz w:val="16"/>
          <w:szCs w:val="16"/>
        </w:rPr>
        <w:t>(Provider</w:t>
      </w:r>
      <w:r w:rsidR="00693FB7">
        <w:rPr>
          <w:rFonts w:ascii="Arial" w:eastAsia="Arial" w:hAnsi="Arial" w:cs="Arial"/>
          <w:sz w:val="16"/>
          <w:szCs w:val="16"/>
        </w:rPr>
        <w:t xml:space="preserve"> Warranty</w:t>
      </w:r>
      <w:r w:rsidR="00FA2883">
        <w:rPr>
          <w:rFonts w:ascii="Arial" w:eastAsia="Arial" w:hAnsi="Arial" w:cs="Arial"/>
          <w:sz w:val="16"/>
          <w:szCs w:val="16"/>
        </w:rPr>
        <w:t xml:space="preserve">) </w:t>
      </w:r>
      <w:r>
        <w:rPr>
          <w:rFonts w:ascii="Arial" w:eastAsia="Arial" w:hAnsi="Arial" w:cs="Arial"/>
          <w:sz w:val="16"/>
          <w:szCs w:val="16"/>
        </w:rPr>
        <w:t>does not apply</w:t>
      </w:r>
      <w:r w:rsidR="00FA2883">
        <w:rPr>
          <w:rFonts w:ascii="Arial" w:eastAsia="Arial" w:hAnsi="Arial" w:cs="Arial"/>
          <w:sz w:val="16"/>
          <w:szCs w:val="16"/>
        </w:rPr>
        <w:t xml:space="preserve"> to any Beta Products</w:t>
      </w:r>
      <w:r>
        <w:rPr>
          <w:rFonts w:ascii="Arial" w:eastAsia="Arial" w:hAnsi="Arial" w:cs="Arial"/>
          <w:sz w:val="16"/>
          <w:szCs w:val="16"/>
        </w:rPr>
        <w:t xml:space="preserve">. </w:t>
      </w:r>
      <w:r w:rsidRPr="00DA56E1">
        <w:rPr>
          <w:rFonts w:ascii="Arial" w:eastAsia="Arial" w:hAnsi="Arial" w:cs="Arial"/>
          <w:b/>
          <w:color w:val="117086"/>
          <w:sz w:val="16"/>
          <w:szCs w:val="16"/>
        </w:rPr>
        <w:t>Customer</w:t>
      </w:r>
      <w:r>
        <w:rPr>
          <w:rFonts w:ascii="Arial" w:eastAsia="Arial" w:hAnsi="Arial" w:cs="Arial"/>
          <w:sz w:val="16"/>
          <w:szCs w:val="16"/>
        </w:rPr>
        <w:t xml:space="preserve"> acknowledges that Beta Products are </w:t>
      </w:r>
      <w:r w:rsidR="003C1A33">
        <w:rPr>
          <w:rFonts w:ascii="Arial" w:eastAsia="Arial" w:hAnsi="Arial" w:cs="Arial"/>
          <w:sz w:val="16"/>
          <w:szCs w:val="16"/>
        </w:rPr>
        <w:t>experimental</w:t>
      </w:r>
      <w:r>
        <w:rPr>
          <w:rFonts w:ascii="Arial" w:eastAsia="Arial" w:hAnsi="Arial" w:cs="Arial"/>
          <w:sz w:val="16"/>
          <w:szCs w:val="16"/>
        </w:rPr>
        <w:t xml:space="preserve"> in nature and may be modified or removed</w:t>
      </w:r>
      <w:r w:rsidR="003C1A33">
        <w:rPr>
          <w:rFonts w:ascii="Arial" w:eastAsia="Arial" w:hAnsi="Arial" w:cs="Arial"/>
          <w:sz w:val="16"/>
          <w:szCs w:val="16"/>
        </w:rPr>
        <w:t xml:space="preserve"> at </w:t>
      </w:r>
      <w:r w:rsidR="003C1A33" w:rsidRPr="003C1A33">
        <w:rPr>
          <w:rFonts w:ascii="Arial" w:eastAsia="Arial" w:hAnsi="Arial" w:cs="Arial"/>
          <w:b/>
          <w:color w:val="117086"/>
          <w:sz w:val="16"/>
          <w:szCs w:val="16"/>
        </w:rPr>
        <w:t>Provider's</w:t>
      </w:r>
      <w:r w:rsidR="003C1A33">
        <w:rPr>
          <w:rFonts w:ascii="Arial" w:eastAsia="Arial" w:hAnsi="Arial" w:cs="Arial"/>
          <w:sz w:val="16"/>
          <w:szCs w:val="16"/>
        </w:rPr>
        <w:t xml:space="preserve"> discretion</w:t>
      </w:r>
      <w:r>
        <w:rPr>
          <w:rFonts w:ascii="Arial" w:eastAsia="Arial" w:hAnsi="Arial" w:cs="Arial"/>
          <w:sz w:val="16"/>
          <w:szCs w:val="16"/>
        </w:rPr>
        <w:t xml:space="preserve"> with or without notice.</w:t>
      </w:r>
    </w:p>
    <w:p w14:paraId="00000132" w14:textId="4C9438E9" w:rsidR="00490584" w:rsidRDefault="00DA56E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Logo Rights</w:t>
      </w:r>
      <w:r>
        <w:rPr>
          <w:rFonts w:ascii="Arial" w:eastAsia="Arial" w:hAnsi="Arial" w:cs="Arial"/>
          <w:sz w:val="16"/>
          <w:szCs w:val="16"/>
        </w:rPr>
        <w:t xml:space="preserve">.  </w:t>
      </w:r>
      <w:r w:rsidR="00EA41D4" w:rsidRPr="00EA41D4">
        <w:rPr>
          <w:rFonts w:ascii="Arial" w:eastAsia="Arial" w:hAnsi="Arial" w:cs="Arial"/>
          <w:b/>
          <w:color w:val="117086"/>
          <w:sz w:val="16"/>
          <w:szCs w:val="16"/>
        </w:rPr>
        <w:t>Provider</w:t>
      </w:r>
      <w:r w:rsidR="00EA41D4">
        <w:rPr>
          <w:rFonts w:ascii="Arial" w:eastAsia="Arial" w:hAnsi="Arial" w:cs="Arial"/>
          <w:sz w:val="16"/>
          <w:szCs w:val="16"/>
        </w:rPr>
        <w:t xml:space="preserve"> may identify </w:t>
      </w:r>
      <w:r w:rsidR="00EA41D4" w:rsidRPr="00EA41D4">
        <w:rPr>
          <w:rFonts w:ascii="Arial" w:eastAsia="Arial" w:hAnsi="Arial" w:cs="Arial"/>
          <w:b/>
          <w:color w:val="117086"/>
          <w:sz w:val="16"/>
          <w:szCs w:val="16"/>
        </w:rPr>
        <w:t>Customer</w:t>
      </w:r>
      <w:r w:rsidR="00EA41D4">
        <w:rPr>
          <w:rFonts w:ascii="Arial" w:eastAsia="Arial" w:hAnsi="Arial" w:cs="Arial"/>
          <w:sz w:val="16"/>
          <w:szCs w:val="16"/>
        </w:rPr>
        <w:t xml:space="preserve"> and use </w:t>
      </w:r>
      <w:r w:rsidR="00EA41D4" w:rsidRPr="00EA41D4">
        <w:rPr>
          <w:rFonts w:ascii="Arial" w:eastAsia="Arial" w:hAnsi="Arial" w:cs="Arial"/>
          <w:b/>
          <w:color w:val="117086"/>
          <w:sz w:val="16"/>
          <w:szCs w:val="16"/>
        </w:rPr>
        <w:t>Customer's</w:t>
      </w:r>
      <w:r w:rsidR="00EA41D4">
        <w:rPr>
          <w:rFonts w:ascii="Arial" w:eastAsia="Arial" w:hAnsi="Arial" w:cs="Arial"/>
          <w:sz w:val="16"/>
          <w:szCs w:val="16"/>
        </w:rPr>
        <w:t xml:space="preserve"> name and logo in marketing to identify </w:t>
      </w:r>
      <w:r w:rsidR="00EA41D4" w:rsidRPr="00EA41D4">
        <w:rPr>
          <w:rFonts w:ascii="Arial" w:eastAsia="Arial" w:hAnsi="Arial" w:cs="Arial"/>
          <w:b/>
          <w:color w:val="117086"/>
          <w:sz w:val="16"/>
          <w:szCs w:val="16"/>
        </w:rPr>
        <w:t>Customer</w:t>
      </w:r>
      <w:r w:rsidR="00EA41D4">
        <w:rPr>
          <w:rFonts w:ascii="Arial" w:eastAsia="Arial" w:hAnsi="Arial" w:cs="Arial"/>
          <w:sz w:val="16"/>
          <w:szCs w:val="16"/>
        </w:rPr>
        <w:t xml:space="preserve"> as a user of </w:t>
      </w:r>
      <w:r w:rsidR="00EA41D4" w:rsidRPr="00EA41D4">
        <w:rPr>
          <w:rFonts w:ascii="Arial" w:eastAsia="Arial" w:hAnsi="Arial" w:cs="Arial"/>
          <w:b/>
          <w:color w:val="117086"/>
          <w:sz w:val="16"/>
          <w:szCs w:val="16"/>
        </w:rPr>
        <w:t>Provider's</w:t>
      </w:r>
      <w:r w:rsidR="00EA41D4">
        <w:rPr>
          <w:rFonts w:ascii="Arial" w:eastAsia="Arial" w:hAnsi="Arial" w:cs="Arial"/>
          <w:sz w:val="16"/>
          <w:szCs w:val="16"/>
        </w:rPr>
        <w:t xml:space="preserve"> products and services.</w:t>
      </w:r>
      <w:r w:rsidR="000D0C9B">
        <w:rPr>
          <w:rFonts w:ascii="Arial" w:eastAsia="Arial" w:hAnsi="Arial" w:cs="Arial"/>
          <w:sz w:val="16"/>
          <w:szCs w:val="16"/>
        </w:rPr>
        <w:t xml:space="preserve"> However, </w:t>
      </w:r>
      <w:r w:rsidR="000D0C9B" w:rsidRPr="00CE048E">
        <w:rPr>
          <w:rFonts w:ascii="Arial" w:eastAsia="Arial" w:hAnsi="Arial" w:cs="Arial"/>
          <w:b/>
          <w:color w:val="117086"/>
          <w:sz w:val="16"/>
          <w:szCs w:val="16"/>
        </w:rPr>
        <w:t>Provider</w:t>
      </w:r>
      <w:r w:rsidR="000D0C9B">
        <w:rPr>
          <w:rFonts w:ascii="Arial" w:eastAsia="Arial" w:hAnsi="Arial" w:cs="Arial"/>
          <w:sz w:val="16"/>
          <w:szCs w:val="16"/>
        </w:rPr>
        <w:t xml:space="preserve"> may not otherwise make any public announcements referencing </w:t>
      </w:r>
      <w:r w:rsidR="000D0C9B" w:rsidRPr="00CE048E">
        <w:rPr>
          <w:rFonts w:ascii="Arial" w:eastAsia="Arial" w:hAnsi="Arial" w:cs="Arial"/>
          <w:b/>
          <w:color w:val="117086"/>
          <w:sz w:val="16"/>
          <w:szCs w:val="16"/>
        </w:rPr>
        <w:t>Customer</w:t>
      </w:r>
      <w:r w:rsidR="000D0C9B">
        <w:rPr>
          <w:rFonts w:ascii="Arial" w:eastAsia="Arial" w:hAnsi="Arial" w:cs="Arial"/>
          <w:sz w:val="16"/>
          <w:szCs w:val="16"/>
        </w:rPr>
        <w:t xml:space="preserve"> without </w:t>
      </w:r>
      <w:r w:rsidR="000D0C9B" w:rsidRPr="00CE048E">
        <w:rPr>
          <w:rFonts w:ascii="Arial" w:eastAsia="Arial" w:hAnsi="Arial" w:cs="Arial"/>
          <w:b/>
          <w:color w:val="117086"/>
          <w:sz w:val="16"/>
          <w:szCs w:val="16"/>
        </w:rPr>
        <w:t>Customer’s</w:t>
      </w:r>
      <w:r w:rsidR="000D0C9B">
        <w:rPr>
          <w:rFonts w:ascii="Arial" w:eastAsia="Arial" w:hAnsi="Arial" w:cs="Arial"/>
          <w:sz w:val="16"/>
          <w:szCs w:val="16"/>
        </w:rPr>
        <w:t xml:space="preserve"> prior approval.</w:t>
      </w:r>
    </w:p>
    <w:p w14:paraId="00000133" w14:textId="488A72A5"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Notices</w:t>
      </w:r>
      <w:r>
        <w:rPr>
          <w:rFonts w:ascii="Arial" w:eastAsia="Arial" w:hAnsi="Arial" w:cs="Arial"/>
          <w:sz w:val="16"/>
          <w:szCs w:val="16"/>
        </w:rPr>
        <w:t xml:space="preserve">.  Any notice, request, or approval about the Agreement must be in writing and sent to the </w:t>
      </w:r>
      <w:r>
        <w:rPr>
          <w:rFonts w:ascii="Arial" w:eastAsia="Arial" w:hAnsi="Arial" w:cs="Arial"/>
          <w:b/>
          <w:color w:val="117086"/>
          <w:sz w:val="16"/>
          <w:szCs w:val="16"/>
        </w:rPr>
        <w:t>Notice</w:t>
      </w:r>
      <w:r>
        <w:rPr>
          <w:rFonts w:ascii="Arial" w:eastAsia="Arial" w:hAnsi="Arial" w:cs="Arial"/>
          <w:b/>
          <w:color w:val="0432FF"/>
          <w:sz w:val="16"/>
          <w:szCs w:val="16"/>
        </w:rPr>
        <w:t xml:space="preserve"> </w:t>
      </w:r>
      <w:r>
        <w:rPr>
          <w:rFonts w:ascii="Arial" w:eastAsia="Arial" w:hAnsi="Arial" w:cs="Arial"/>
          <w:b/>
          <w:color w:val="117086"/>
          <w:sz w:val="16"/>
          <w:szCs w:val="16"/>
        </w:rPr>
        <w:t>Address</w:t>
      </w:r>
      <w:r>
        <w:rPr>
          <w:rFonts w:ascii="Arial" w:eastAsia="Arial" w:hAnsi="Arial" w:cs="Arial"/>
          <w:sz w:val="16"/>
          <w:szCs w:val="16"/>
        </w:rPr>
        <w:t>. Notices will be deemed given (a) upon confirmed delivery if by email, registered or certified mail, or personal delivery; or (b) two days after mailing if by overnight commercial delivery.</w:t>
      </w:r>
    </w:p>
    <w:p w14:paraId="00000134"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Independent Contractors</w:t>
      </w:r>
      <w:r>
        <w:rPr>
          <w:rFonts w:ascii="Arial" w:eastAsia="Arial" w:hAnsi="Arial" w:cs="Arial"/>
          <w:sz w:val="16"/>
          <w:szCs w:val="16"/>
        </w:rPr>
        <w:t xml:space="preserve">.  The parties are independent contractors, not agents, partners, or joint venturers. Neither party is authorized to bind the other to any liability or obligation. </w:t>
      </w:r>
    </w:p>
    <w:p w14:paraId="00000135"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 Third-Party Beneficiary</w:t>
      </w:r>
      <w:r>
        <w:rPr>
          <w:rFonts w:ascii="Arial" w:eastAsia="Arial" w:hAnsi="Arial" w:cs="Arial"/>
          <w:sz w:val="16"/>
          <w:szCs w:val="16"/>
        </w:rPr>
        <w:t>.  There are no third-party beneficiaries of this Agreement.</w:t>
      </w:r>
    </w:p>
    <w:p w14:paraId="00000137" w14:textId="7FC39AC4"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Export Controls</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may not remove or export from the United States or allow the export or re-export of the Product or any related technology or materials in violation of any restrictions, laws, or regulations of the United States Department of Commerce, </w:t>
      </w:r>
      <w:r w:rsidR="00D8121E">
        <w:rPr>
          <w:rFonts w:ascii="Arial" w:eastAsia="Arial" w:hAnsi="Arial" w:cs="Arial"/>
          <w:sz w:val="16"/>
          <w:szCs w:val="16"/>
        </w:rPr>
        <w:t>OFAC</w:t>
      </w:r>
      <w:r>
        <w:rPr>
          <w:rFonts w:ascii="Arial" w:eastAsia="Arial" w:hAnsi="Arial" w:cs="Arial"/>
          <w:sz w:val="16"/>
          <w:szCs w:val="16"/>
        </w:rPr>
        <w:t xml:space="preserve">, or any other United States or foreign agency or authority. </w:t>
      </w:r>
      <w:r w:rsidR="00C92F59" w:rsidRPr="00CE048E">
        <w:rPr>
          <w:rFonts w:ascii="Arial" w:eastAsia="Arial" w:hAnsi="Arial" w:cs="Arial"/>
          <w:b/>
          <w:color w:val="117086"/>
          <w:sz w:val="16"/>
          <w:szCs w:val="16"/>
        </w:rPr>
        <w:t>Customer</w:t>
      </w:r>
      <w:r w:rsidR="00C92F59" w:rsidRPr="00BB050C">
        <w:rPr>
          <w:rFonts w:ascii="Arial" w:eastAsia="Arial" w:hAnsi="Arial" w:cs="Arial"/>
          <w:sz w:val="16"/>
          <w:szCs w:val="16"/>
        </w:rPr>
        <w:t xml:space="preserve"> represents</w:t>
      </w:r>
      <w:r w:rsidR="009419FF">
        <w:rPr>
          <w:rFonts w:ascii="Arial" w:eastAsia="Arial" w:hAnsi="Arial" w:cs="Arial"/>
          <w:sz w:val="16"/>
          <w:szCs w:val="16"/>
        </w:rPr>
        <w:t xml:space="preserve"> and warrants</w:t>
      </w:r>
      <w:r w:rsidR="00C92F59" w:rsidRPr="00BB050C">
        <w:rPr>
          <w:rFonts w:ascii="Arial" w:eastAsia="Arial" w:hAnsi="Arial" w:cs="Arial"/>
          <w:sz w:val="16"/>
          <w:szCs w:val="16"/>
        </w:rPr>
        <w:t xml:space="preserve"> that it is not (</w:t>
      </w:r>
      <w:r w:rsidR="00F00864">
        <w:rPr>
          <w:rFonts w:ascii="Arial" w:eastAsia="Arial" w:hAnsi="Arial" w:cs="Arial"/>
          <w:sz w:val="16"/>
          <w:szCs w:val="16"/>
        </w:rPr>
        <w:t>a</w:t>
      </w:r>
      <w:r w:rsidR="00C92F59" w:rsidRPr="00BB050C">
        <w:rPr>
          <w:rFonts w:ascii="Arial" w:eastAsia="Arial" w:hAnsi="Arial" w:cs="Arial"/>
          <w:sz w:val="16"/>
          <w:szCs w:val="16"/>
        </w:rPr>
        <w:t xml:space="preserve">) a resident or national of an Embargoed </w:t>
      </w:r>
      <w:r w:rsidR="00F00864">
        <w:rPr>
          <w:rFonts w:ascii="Arial" w:eastAsia="Arial" w:hAnsi="Arial" w:cs="Arial"/>
          <w:sz w:val="16"/>
          <w:szCs w:val="16"/>
        </w:rPr>
        <w:t>Country</w:t>
      </w:r>
      <w:r w:rsidR="009419FF">
        <w:rPr>
          <w:rFonts w:ascii="Arial" w:eastAsia="Arial" w:hAnsi="Arial" w:cs="Arial"/>
          <w:sz w:val="16"/>
          <w:szCs w:val="16"/>
        </w:rPr>
        <w:t>;</w:t>
      </w:r>
      <w:r w:rsidR="00C92F59" w:rsidRPr="00BB050C">
        <w:rPr>
          <w:rFonts w:ascii="Arial" w:eastAsia="Arial" w:hAnsi="Arial" w:cs="Arial"/>
          <w:sz w:val="16"/>
          <w:szCs w:val="16"/>
        </w:rPr>
        <w:t xml:space="preserve"> </w:t>
      </w:r>
      <w:r w:rsidR="009419FF">
        <w:rPr>
          <w:rFonts w:ascii="Arial" w:eastAsia="Arial" w:hAnsi="Arial" w:cs="Arial"/>
          <w:sz w:val="16"/>
          <w:szCs w:val="16"/>
        </w:rPr>
        <w:t xml:space="preserve">(b) </w:t>
      </w:r>
      <w:r w:rsidR="00C92F59" w:rsidRPr="00BB050C">
        <w:rPr>
          <w:rFonts w:ascii="Arial" w:eastAsia="Arial" w:hAnsi="Arial" w:cs="Arial"/>
          <w:sz w:val="16"/>
          <w:szCs w:val="16"/>
        </w:rPr>
        <w:t xml:space="preserve">an entity organized under the laws of an Embargoed </w:t>
      </w:r>
      <w:r w:rsidR="00EB49BA">
        <w:rPr>
          <w:rFonts w:ascii="Arial" w:eastAsia="Arial" w:hAnsi="Arial" w:cs="Arial"/>
          <w:sz w:val="16"/>
          <w:szCs w:val="16"/>
        </w:rPr>
        <w:t>Country</w:t>
      </w:r>
      <w:r w:rsidR="00C92F59" w:rsidRPr="00BB050C">
        <w:rPr>
          <w:rFonts w:ascii="Arial" w:eastAsia="Arial" w:hAnsi="Arial" w:cs="Arial"/>
          <w:sz w:val="16"/>
          <w:szCs w:val="16"/>
        </w:rPr>
        <w:t>; (</w:t>
      </w:r>
      <w:r w:rsidR="009419FF">
        <w:rPr>
          <w:rFonts w:ascii="Arial" w:eastAsia="Arial" w:hAnsi="Arial" w:cs="Arial"/>
          <w:sz w:val="16"/>
          <w:szCs w:val="16"/>
        </w:rPr>
        <w:t>c</w:t>
      </w:r>
      <w:r w:rsidR="00C92F59" w:rsidRPr="00BB050C">
        <w:rPr>
          <w:rFonts w:ascii="Arial" w:eastAsia="Arial" w:hAnsi="Arial" w:cs="Arial"/>
          <w:sz w:val="16"/>
          <w:szCs w:val="16"/>
        </w:rPr>
        <w:t>) designated on any list of prohibited</w:t>
      </w:r>
      <w:r w:rsidR="006348D8">
        <w:rPr>
          <w:rFonts w:ascii="Arial" w:eastAsia="Arial" w:hAnsi="Arial" w:cs="Arial"/>
          <w:sz w:val="16"/>
          <w:szCs w:val="16"/>
        </w:rPr>
        <w:t>,</w:t>
      </w:r>
      <w:r w:rsidR="00C92F59" w:rsidRPr="00BB050C">
        <w:rPr>
          <w:rFonts w:ascii="Arial" w:eastAsia="Arial" w:hAnsi="Arial" w:cs="Arial"/>
          <w:sz w:val="16"/>
          <w:szCs w:val="16"/>
        </w:rPr>
        <w:t xml:space="preserve"> restricted</w:t>
      </w:r>
      <w:r w:rsidR="006348D8">
        <w:rPr>
          <w:rFonts w:ascii="Arial" w:eastAsia="Arial" w:hAnsi="Arial" w:cs="Arial"/>
          <w:sz w:val="16"/>
          <w:szCs w:val="16"/>
        </w:rPr>
        <w:t>, or sanctioned</w:t>
      </w:r>
      <w:r w:rsidR="00C92F59" w:rsidRPr="00BB050C">
        <w:rPr>
          <w:rFonts w:ascii="Arial" w:eastAsia="Arial" w:hAnsi="Arial" w:cs="Arial"/>
          <w:sz w:val="16"/>
          <w:szCs w:val="16"/>
        </w:rPr>
        <w:t xml:space="preserve"> parties maintained by the U.S. </w:t>
      </w:r>
      <w:r w:rsidR="00EB49BA">
        <w:rPr>
          <w:rFonts w:ascii="Arial" w:eastAsia="Arial" w:hAnsi="Arial" w:cs="Arial"/>
          <w:sz w:val="16"/>
          <w:szCs w:val="16"/>
        </w:rPr>
        <w:t>g</w:t>
      </w:r>
      <w:r w:rsidR="00C92F59" w:rsidRPr="00BB050C">
        <w:rPr>
          <w:rFonts w:ascii="Arial" w:eastAsia="Arial" w:hAnsi="Arial" w:cs="Arial"/>
          <w:sz w:val="16"/>
          <w:szCs w:val="16"/>
        </w:rPr>
        <w:t xml:space="preserve">overnment </w:t>
      </w:r>
      <w:r w:rsidR="00B72676">
        <w:rPr>
          <w:rFonts w:ascii="Arial" w:eastAsia="Arial" w:hAnsi="Arial" w:cs="Arial"/>
          <w:sz w:val="16"/>
          <w:szCs w:val="16"/>
        </w:rPr>
        <w:t xml:space="preserve">or agencies </w:t>
      </w:r>
      <w:r w:rsidR="00C92F59" w:rsidRPr="00BB050C">
        <w:rPr>
          <w:rFonts w:ascii="Arial" w:eastAsia="Arial" w:hAnsi="Arial" w:cs="Arial"/>
          <w:sz w:val="16"/>
          <w:szCs w:val="16"/>
        </w:rPr>
        <w:t xml:space="preserve">or other applicable </w:t>
      </w:r>
      <w:r w:rsidR="00B72676">
        <w:rPr>
          <w:rFonts w:ascii="Arial" w:eastAsia="Arial" w:hAnsi="Arial" w:cs="Arial"/>
          <w:sz w:val="16"/>
          <w:szCs w:val="16"/>
        </w:rPr>
        <w:t>governments or agencies</w:t>
      </w:r>
      <w:r w:rsidR="00C92F59" w:rsidRPr="00BB050C">
        <w:rPr>
          <w:rFonts w:ascii="Arial" w:eastAsia="Arial" w:hAnsi="Arial" w:cs="Arial"/>
          <w:sz w:val="16"/>
          <w:szCs w:val="16"/>
        </w:rPr>
        <w:t xml:space="preserve">, including </w:t>
      </w:r>
      <w:r w:rsidR="00D8121E">
        <w:rPr>
          <w:rFonts w:ascii="Arial" w:eastAsia="Arial" w:hAnsi="Arial" w:cs="Arial"/>
          <w:sz w:val="16"/>
          <w:szCs w:val="16"/>
        </w:rPr>
        <w:t>OFAC’s</w:t>
      </w:r>
      <w:r w:rsidR="00C92F59" w:rsidRPr="00BB050C">
        <w:rPr>
          <w:rFonts w:ascii="Arial" w:eastAsia="Arial" w:hAnsi="Arial" w:cs="Arial"/>
          <w:sz w:val="16"/>
          <w:szCs w:val="16"/>
        </w:rPr>
        <w:t xml:space="preserve"> Specially Designated Nationals and Blocked Persons List</w:t>
      </w:r>
      <w:r w:rsidR="00B72676">
        <w:rPr>
          <w:rFonts w:ascii="Arial" w:eastAsia="Arial" w:hAnsi="Arial" w:cs="Arial"/>
          <w:sz w:val="16"/>
          <w:szCs w:val="16"/>
        </w:rPr>
        <w:t xml:space="preserve"> </w:t>
      </w:r>
      <w:r w:rsidR="00C92F59" w:rsidRPr="00BB050C">
        <w:rPr>
          <w:rFonts w:ascii="Arial" w:eastAsia="Arial" w:hAnsi="Arial" w:cs="Arial"/>
          <w:sz w:val="16"/>
          <w:szCs w:val="16"/>
        </w:rPr>
        <w:t xml:space="preserve">and the UN Security Council Consolidated List; </w:t>
      </w:r>
      <w:r w:rsidR="00B72676">
        <w:rPr>
          <w:rFonts w:ascii="Arial" w:eastAsia="Arial" w:hAnsi="Arial" w:cs="Arial"/>
          <w:sz w:val="16"/>
          <w:szCs w:val="16"/>
        </w:rPr>
        <w:t>n</w:t>
      </w:r>
      <w:r w:rsidR="00C92F59" w:rsidRPr="00BB050C">
        <w:rPr>
          <w:rFonts w:ascii="Arial" w:eastAsia="Arial" w:hAnsi="Arial" w:cs="Arial"/>
          <w:sz w:val="16"/>
          <w:szCs w:val="16"/>
        </w:rPr>
        <w:t>or (</w:t>
      </w:r>
      <w:r w:rsidR="009419FF">
        <w:rPr>
          <w:rFonts w:ascii="Arial" w:eastAsia="Arial" w:hAnsi="Arial" w:cs="Arial"/>
          <w:sz w:val="16"/>
          <w:szCs w:val="16"/>
        </w:rPr>
        <w:t>d</w:t>
      </w:r>
      <w:r w:rsidR="00C92F59" w:rsidRPr="00BB050C">
        <w:rPr>
          <w:rFonts w:ascii="Arial" w:eastAsia="Arial" w:hAnsi="Arial" w:cs="Arial"/>
          <w:sz w:val="16"/>
          <w:szCs w:val="16"/>
        </w:rPr>
        <w:t xml:space="preserve">) 50% or more owned by any party designated on any of the above lists. </w:t>
      </w:r>
      <w:r w:rsidR="00C92F59" w:rsidRPr="00CE048E">
        <w:rPr>
          <w:rFonts w:ascii="Arial" w:eastAsia="Arial" w:hAnsi="Arial" w:cs="Arial"/>
          <w:b/>
          <w:color w:val="117086"/>
          <w:sz w:val="16"/>
          <w:szCs w:val="16"/>
        </w:rPr>
        <w:t>Provider</w:t>
      </w:r>
      <w:r w:rsidR="00C92F59" w:rsidRPr="00BB050C">
        <w:rPr>
          <w:rFonts w:ascii="Arial" w:eastAsia="Arial" w:hAnsi="Arial" w:cs="Arial"/>
          <w:sz w:val="16"/>
          <w:szCs w:val="16"/>
        </w:rPr>
        <w:t xml:space="preserve"> may terminate this Agreement immediately without notice or liability to comply</w:t>
      </w:r>
      <w:r w:rsidR="004A35F0">
        <w:rPr>
          <w:rFonts w:ascii="Arial" w:eastAsia="Arial" w:hAnsi="Arial" w:cs="Arial"/>
          <w:sz w:val="16"/>
          <w:szCs w:val="16"/>
        </w:rPr>
        <w:t xml:space="preserve">, as determined in </w:t>
      </w:r>
      <w:r w:rsidR="004A35F0" w:rsidRPr="00CE048E">
        <w:rPr>
          <w:rFonts w:ascii="Arial" w:eastAsia="Arial" w:hAnsi="Arial" w:cs="Arial"/>
          <w:b/>
          <w:color w:val="117086"/>
          <w:sz w:val="16"/>
          <w:szCs w:val="16"/>
        </w:rPr>
        <w:t>Provider’s</w:t>
      </w:r>
      <w:r w:rsidR="004A35F0">
        <w:rPr>
          <w:rFonts w:ascii="Arial" w:eastAsia="Arial" w:hAnsi="Arial" w:cs="Arial"/>
          <w:sz w:val="16"/>
          <w:szCs w:val="16"/>
        </w:rPr>
        <w:t xml:space="preserve"> sole discretion,</w:t>
      </w:r>
      <w:r w:rsidR="00C92F59" w:rsidRPr="00BB050C">
        <w:rPr>
          <w:rFonts w:ascii="Arial" w:eastAsia="Arial" w:hAnsi="Arial" w:cs="Arial"/>
          <w:sz w:val="16"/>
          <w:szCs w:val="16"/>
        </w:rPr>
        <w:t xml:space="preserve"> with applicable export controls and sanctions laws and regulations.</w:t>
      </w:r>
      <w:r>
        <w:rPr>
          <w:rFonts w:ascii="Arial" w:eastAsia="Arial" w:hAnsi="Arial" w:cs="Arial"/>
          <w:sz w:val="16"/>
          <w:szCs w:val="16"/>
        </w:rPr>
        <w:t xml:space="preserve"> </w:t>
      </w:r>
    </w:p>
    <w:p w14:paraId="00000138" w14:textId="5FB9C53B"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Government Rights</w:t>
      </w:r>
      <w:r>
        <w:rPr>
          <w:rFonts w:ascii="Arial" w:eastAsia="Arial" w:hAnsi="Arial" w:cs="Arial"/>
          <w:sz w:val="16"/>
          <w:szCs w:val="16"/>
        </w:rPr>
        <w:t xml:space="preserve">.  The Software </w:t>
      </w:r>
      <w:r w:rsidR="0077500E">
        <w:rPr>
          <w:rFonts w:ascii="Arial" w:eastAsia="Arial" w:hAnsi="Arial" w:cs="Arial"/>
          <w:sz w:val="16"/>
          <w:szCs w:val="16"/>
        </w:rPr>
        <w:t xml:space="preserve">is </w:t>
      </w:r>
      <w:r>
        <w:rPr>
          <w:rFonts w:ascii="Arial" w:eastAsia="Arial" w:hAnsi="Arial" w:cs="Arial"/>
          <w:sz w:val="16"/>
          <w:szCs w:val="16"/>
        </w:rPr>
        <w:t xml:space="preserve">deemed </w:t>
      </w:r>
      <w:r w:rsidR="00DD74C1">
        <w:rPr>
          <w:rFonts w:ascii="Arial" w:eastAsia="Arial" w:hAnsi="Arial" w:cs="Arial"/>
          <w:sz w:val="16"/>
          <w:szCs w:val="16"/>
        </w:rPr>
        <w:t>"</w:t>
      </w:r>
      <w:r>
        <w:rPr>
          <w:rFonts w:ascii="Arial" w:eastAsia="Arial" w:hAnsi="Arial" w:cs="Arial"/>
          <w:sz w:val="16"/>
          <w:szCs w:val="16"/>
        </w:rPr>
        <w:t>commercial items</w:t>
      </w:r>
      <w:r w:rsidR="00DD74C1">
        <w:rPr>
          <w:rFonts w:ascii="Arial" w:eastAsia="Arial" w:hAnsi="Arial" w:cs="Arial"/>
          <w:sz w:val="16"/>
          <w:szCs w:val="16"/>
        </w:rPr>
        <w:t>"</w:t>
      </w:r>
      <w:r>
        <w:rPr>
          <w:rFonts w:ascii="Arial" w:eastAsia="Arial" w:hAnsi="Arial" w:cs="Arial"/>
          <w:sz w:val="16"/>
          <w:szCs w:val="16"/>
        </w:rPr>
        <w:t xml:space="preserve"> or </w:t>
      </w:r>
      <w:r w:rsidR="00DD74C1">
        <w:rPr>
          <w:rFonts w:ascii="Arial" w:eastAsia="Arial" w:hAnsi="Arial" w:cs="Arial"/>
          <w:sz w:val="16"/>
          <w:szCs w:val="16"/>
        </w:rPr>
        <w:t>"</w:t>
      </w:r>
      <w:r>
        <w:rPr>
          <w:rFonts w:ascii="Arial" w:eastAsia="Arial" w:hAnsi="Arial" w:cs="Arial"/>
          <w:sz w:val="16"/>
          <w:szCs w:val="16"/>
        </w:rPr>
        <w:t>commercial computer software</w:t>
      </w:r>
      <w:r w:rsidR="00DD74C1">
        <w:rPr>
          <w:rFonts w:ascii="Arial" w:eastAsia="Arial" w:hAnsi="Arial" w:cs="Arial"/>
          <w:sz w:val="16"/>
          <w:szCs w:val="16"/>
        </w:rPr>
        <w:t>"</w:t>
      </w:r>
      <w:r>
        <w:rPr>
          <w:rFonts w:ascii="Arial" w:eastAsia="Arial" w:hAnsi="Arial" w:cs="Arial"/>
          <w:sz w:val="16"/>
          <w:szCs w:val="16"/>
        </w:rPr>
        <w:t xml:space="preserve"> according to FAR section 12.212 and DFAR section 227.7202, and the Documentation is </w:t>
      </w:r>
      <w:r w:rsidR="00DD74C1">
        <w:rPr>
          <w:rFonts w:ascii="Arial" w:eastAsia="Arial" w:hAnsi="Arial" w:cs="Arial"/>
          <w:sz w:val="16"/>
          <w:szCs w:val="16"/>
        </w:rPr>
        <w:t>"</w:t>
      </w:r>
      <w:r>
        <w:rPr>
          <w:rFonts w:ascii="Arial" w:eastAsia="Arial" w:hAnsi="Arial" w:cs="Arial"/>
          <w:sz w:val="16"/>
          <w:szCs w:val="16"/>
        </w:rPr>
        <w:t>commercial computer software documentation</w:t>
      </w:r>
      <w:r w:rsidR="00DD74C1">
        <w:rPr>
          <w:rFonts w:ascii="Arial" w:eastAsia="Arial" w:hAnsi="Arial" w:cs="Arial"/>
          <w:sz w:val="16"/>
          <w:szCs w:val="16"/>
        </w:rPr>
        <w:t>"</w:t>
      </w:r>
      <w:r>
        <w:rPr>
          <w:rFonts w:ascii="Arial" w:eastAsia="Arial" w:hAnsi="Arial" w:cs="Arial"/>
          <w:sz w:val="16"/>
          <w:szCs w:val="16"/>
        </w:rPr>
        <w:t xml:space="preserve"> according to DFAR section 252.227-7014(a)(1) and (5). Any use, modification, reproduction, release, performance, display, or disclosure of the Product by the U.S. Government will be governed solely by the terms of this Agreement and all other use is prohibited. </w:t>
      </w:r>
    </w:p>
    <w:p w14:paraId="00000139"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Anti-Bribery</w:t>
      </w:r>
      <w:r>
        <w:rPr>
          <w:rFonts w:ascii="Arial" w:eastAsia="Arial" w:hAnsi="Arial" w:cs="Arial"/>
          <w:sz w:val="16"/>
          <w:szCs w:val="16"/>
        </w:rPr>
        <w:t xml:space="preserve">.  Neither party will take any action that would be a violation of any Applicable Laws that prohibit the offering, giving, promising to offer or give, or receiving, directly or indirectly, money or anything of value to any third party to assist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or </w:t>
      </w:r>
      <w:r>
        <w:rPr>
          <w:rFonts w:ascii="Arial" w:eastAsia="Arial" w:hAnsi="Arial" w:cs="Arial"/>
          <w:b/>
          <w:color w:val="117086"/>
          <w:sz w:val="16"/>
          <w:szCs w:val="16"/>
        </w:rPr>
        <w:t>Customer</w:t>
      </w:r>
      <w:r>
        <w:rPr>
          <w:rFonts w:ascii="Arial" w:eastAsia="Arial" w:hAnsi="Arial" w:cs="Arial"/>
          <w:sz w:val="16"/>
          <w:szCs w:val="16"/>
        </w:rPr>
        <w:t xml:space="preserve"> in retaining or obtaining business. Examples of these kinds of laws include the U.S. Foreign Corrupt Practices Act and the UK Bribery Act 2010.</w:t>
      </w:r>
    </w:p>
    <w:p w14:paraId="0000013A" w14:textId="67B8613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Titles and Interpretation</w:t>
      </w:r>
      <w:r>
        <w:rPr>
          <w:rFonts w:ascii="Arial" w:eastAsia="Arial" w:hAnsi="Arial" w:cs="Arial"/>
          <w:sz w:val="16"/>
          <w:szCs w:val="16"/>
        </w:rPr>
        <w:t xml:space="preserve">.  Section titles are for convenience and reference only. All uses of </w:t>
      </w:r>
      <w:r w:rsidR="00DD74C1">
        <w:rPr>
          <w:rFonts w:ascii="Arial" w:eastAsia="Arial" w:hAnsi="Arial" w:cs="Arial"/>
          <w:sz w:val="16"/>
          <w:szCs w:val="16"/>
        </w:rPr>
        <w:t>"</w:t>
      </w:r>
      <w:r>
        <w:rPr>
          <w:rFonts w:ascii="Arial" w:eastAsia="Arial" w:hAnsi="Arial" w:cs="Arial"/>
          <w:sz w:val="16"/>
          <w:szCs w:val="16"/>
        </w:rPr>
        <w:t>including</w:t>
      </w:r>
      <w:r w:rsidR="00DD74C1">
        <w:rPr>
          <w:rFonts w:ascii="Arial" w:eastAsia="Arial" w:hAnsi="Arial" w:cs="Arial"/>
          <w:sz w:val="16"/>
          <w:szCs w:val="16"/>
        </w:rPr>
        <w:t>"</w:t>
      </w:r>
      <w:r>
        <w:rPr>
          <w:rFonts w:ascii="Arial" w:eastAsia="Arial" w:hAnsi="Arial" w:cs="Arial"/>
          <w:sz w:val="16"/>
          <w:szCs w:val="16"/>
        </w:rPr>
        <w:t xml:space="preserve"> and similar phrases are non-exhaustive and without limitation. The United Nations Convention for the International Sale of Goods and the Uniform Computer Information Transaction Act do not apply to this Agreement.</w:t>
      </w:r>
    </w:p>
    <w:p w14:paraId="0000013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Signature</w:t>
      </w:r>
      <w:r>
        <w:rPr>
          <w:rFonts w:ascii="Arial" w:eastAsia="Arial" w:hAnsi="Arial" w:cs="Arial"/>
          <w:sz w:val="16"/>
          <w:szCs w:val="16"/>
        </w:rPr>
        <w:t>.  This Agreement may be signed in counterparts, including by electronic copies or acceptance mechanism. Each copy will be deemed an original and all copies, when taken together, will be the same agreement.</w:t>
      </w:r>
    </w:p>
    <w:p w14:paraId="0000013C" w14:textId="571A0002"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Definitions</w:t>
      </w:r>
    </w:p>
    <w:p w14:paraId="0000013D" w14:textId="576A314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Defining Variables</w:t>
      </w:r>
      <w:r>
        <w:rPr>
          <w:rFonts w:ascii="Arial" w:eastAsia="Arial" w:hAnsi="Arial" w:cs="Arial"/>
          <w:sz w:val="16"/>
          <w:szCs w:val="16"/>
        </w:rPr>
        <w:t>. Variables</w:t>
      </w:r>
      <w:r>
        <w:rPr>
          <w:rFonts w:ascii="Arial" w:eastAsia="Arial" w:hAnsi="Arial" w:cs="Arial"/>
          <w:b/>
          <w:color w:val="117086"/>
          <w:sz w:val="16"/>
          <w:szCs w:val="16"/>
        </w:rPr>
        <w:t xml:space="preserve"> </w:t>
      </w:r>
      <w:r>
        <w:rPr>
          <w:rFonts w:ascii="Arial" w:eastAsia="Arial" w:hAnsi="Arial" w:cs="Arial"/>
          <w:sz w:val="16"/>
          <w:szCs w:val="16"/>
        </w:rPr>
        <w:t xml:space="preserve">have the meanings or descriptions given on a Cover Page. However, if the Order Form and the governing Framework Terms omit or do not define a Variable, the default meaning will be </w:t>
      </w:r>
      <w:r w:rsidR="00DD74C1">
        <w:rPr>
          <w:rFonts w:ascii="Arial" w:eastAsia="Arial" w:hAnsi="Arial" w:cs="Arial"/>
          <w:sz w:val="16"/>
          <w:szCs w:val="16"/>
        </w:rPr>
        <w:t>"</w:t>
      </w:r>
      <w:r>
        <w:rPr>
          <w:rFonts w:ascii="Arial" w:eastAsia="Arial" w:hAnsi="Arial" w:cs="Arial"/>
          <w:sz w:val="16"/>
          <w:szCs w:val="16"/>
        </w:rPr>
        <w:t>none</w:t>
      </w:r>
      <w:r w:rsidR="00DD74C1">
        <w:rPr>
          <w:rFonts w:ascii="Arial" w:eastAsia="Arial" w:hAnsi="Arial" w:cs="Arial"/>
          <w:sz w:val="16"/>
          <w:szCs w:val="16"/>
        </w:rPr>
        <w:t>"</w:t>
      </w:r>
      <w:r>
        <w:rPr>
          <w:rFonts w:ascii="Arial" w:eastAsia="Arial" w:hAnsi="Arial" w:cs="Arial"/>
          <w:sz w:val="16"/>
          <w:szCs w:val="16"/>
        </w:rPr>
        <w:t xml:space="preserve"> or </w:t>
      </w:r>
      <w:r w:rsidR="00DD74C1">
        <w:rPr>
          <w:rFonts w:ascii="Arial" w:eastAsia="Arial" w:hAnsi="Arial" w:cs="Arial"/>
          <w:sz w:val="16"/>
          <w:szCs w:val="16"/>
        </w:rPr>
        <w:t>"</w:t>
      </w:r>
      <w:r>
        <w:rPr>
          <w:rFonts w:ascii="Arial" w:eastAsia="Arial" w:hAnsi="Arial" w:cs="Arial"/>
          <w:sz w:val="16"/>
          <w:szCs w:val="16"/>
        </w:rPr>
        <w:t>not applicable</w:t>
      </w:r>
      <w:r w:rsidR="00DD74C1">
        <w:rPr>
          <w:rFonts w:ascii="Arial" w:eastAsia="Arial" w:hAnsi="Arial" w:cs="Arial"/>
          <w:sz w:val="16"/>
          <w:szCs w:val="16"/>
        </w:rPr>
        <w:t>"</w:t>
      </w:r>
      <w:r>
        <w:rPr>
          <w:rFonts w:ascii="Arial" w:eastAsia="Arial" w:hAnsi="Arial" w:cs="Arial"/>
          <w:sz w:val="16"/>
          <w:szCs w:val="16"/>
        </w:rPr>
        <w:t xml:space="preserve"> and the correlating clause, sentence, or section does not apply to that Agreement. </w:t>
      </w:r>
    </w:p>
    <w:p w14:paraId="0000013E" w14:textId="1B4251FB"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00693AA4">
        <w:rPr>
          <w:rFonts w:ascii="Arial" w:eastAsia="Arial" w:hAnsi="Arial" w:cs="Arial"/>
          <w:b/>
          <w:sz w:val="16"/>
          <w:szCs w:val="16"/>
        </w:rPr>
        <w:t>Affiliate</w:t>
      </w:r>
      <w:r>
        <w:rPr>
          <w:rFonts w:ascii="Arial" w:eastAsia="Arial" w:hAnsi="Arial" w:cs="Arial"/>
          <w:sz w:val="16"/>
          <w:szCs w:val="16"/>
        </w:rPr>
        <w:t>"</w:t>
      </w:r>
      <w:r w:rsidR="00693AA4">
        <w:rPr>
          <w:rFonts w:ascii="Arial" w:eastAsia="Arial" w:hAnsi="Arial" w:cs="Arial"/>
          <w:sz w:val="16"/>
          <w:szCs w:val="16"/>
        </w:rPr>
        <w:t xml:space="preserve"> means an entity that, directly or indirectly, controls, is under the control of, or is under common control with a party, where control means having more than fifty percent (50%) of the voting stock or other ownership interest.</w:t>
      </w:r>
    </w:p>
    <w:p w14:paraId="0000013F" w14:textId="70AE6478" w:rsidR="00490584" w:rsidRDefault="00DD74C1">
      <w:pPr>
        <w:pStyle w:val="Heading2"/>
        <w:widowControl w:val="0"/>
        <w:spacing w:after="120"/>
        <w:ind w:firstLine="180"/>
        <w:rPr>
          <w:sz w:val="16"/>
          <w:szCs w:val="16"/>
        </w:rPr>
      </w:pPr>
      <w:r>
        <w:rPr>
          <w:rFonts w:ascii="Arial" w:eastAsia="Arial" w:hAnsi="Arial" w:cs="Arial"/>
          <w:sz w:val="16"/>
          <w:szCs w:val="16"/>
        </w:rPr>
        <w:t>"</w:t>
      </w:r>
      <w:r w:rsidR="00693AA4">
        <w:rPr>
          <w:rFonts w:ascii="Arial" w:eastAsia="Arial" w:hAnsi="Arial" w:cs="Arial"/>
          <w:b/>
          <w:sz w:val="16"/>
          <w:szCs w:val="16"/>
        </w:rPr>
        <w:t>Agreement</w:t>
      </w:r>
      <w:r>
        <w:rPr>
          <w:rFonts w:ascii="Arial" w:eastAsia="Arial" w:hAnsi="Arial" w:cs="Arial"/>
          <w:sz w:val="16"/>
          <w:szCs w:val="16"/>
        </w:rPr>
        <w:t>"</w:t>
      </w:r>
      <w:r w:rsidR="00693AA4">
        <w:rPr>
          <w:rFonts w:ascii="Arial" w:eastAsia="Arial" w:hAnsi="Arial" w:cs="Arial"/>
          <w:sz w:val="16"/>
          <w:szCs w:val="16"/>
        </w:rPr>
        <w:t xml:space="preserve"> means the Order Form between </w:t>
      </w:r>
      <w:r w:rsidR="00693AA4">
        <w:rPr>
          <w:rFonts w:ascii="Arial" w:eastAsia="Arial" w:hAnsi="Arial" w:cs="Arial"/>
          <w:b/>
          <w:color w:val="117086"/>
          <w:sz w:val="16"/>
          <w:szCs w:val="16"/>
        </w:rPr>
        <w:t xml:space="preserve">Provider </w:t>
      </w:r>
      <w:r w:rsidR="00693AA4">
        <w:rPr>
          <w:rFonts w:ascii="Arial" w:eastAsia="Arial" w:hAnsi="Arial" w:cs="Arial"/>
          <w:sz w:val="16"/>
          <w:szCs w:val="16"/>
        </w:rPr>
        <w:t xml:space="preserve">and </w:t>
      </w:r>
      <w:r w:rsidR="00693AA4">
        <w:rPr>
          <w:rFonts w:ascii="Arial" w:eastAsia="Arial" w:hAnsi="Arial" w:cs="Arial"/>
          <w:b/>
          <w:color w:val="117086"/>
          <w:sz w:val="16"/>
          <w:szCs w:val="16"/>
        </w:rPr>
        <w:t xml:space="preserve">Customer </w:t>
      </w:r>
      <w:r w:rsidR="00D53461">
        <w:rPr>
          <w:rFonts w:ascii="Arial" w:eastAsia="Arial" w:hAnsi="Arial" w:cs="Arial"/>
          <w:sz w:val="16"/>
          <w:szCs w:val="16"/>
        </w:rPr>
        <w:t>as</w:t>
      </w:r>
      <w:r w:rsidR="00693AA4">
        <w:rPr>
          <w:rFonts w:ascii="Arial" w:eastAsia="Arial" w:hAnsi="Arial" w:cs="Arial"/>
          <w:sz w:val="16"/>
          <w:szCs w:val="16"/>
        </w:rPr>
        <w:t xml:space="preserve"> govern</w:t>
      </w:r>
      <w:r w:rsidR="00D53461">
        <w:rPr>
          <w:rFonts w:ascii="Arial" w:eastAsia="Arial" w:hAnsi="Arial" w:cs="Arial"/>
          <w:sz w:val="16"/>
          <w:szCs w:val="16"/>
        </w:rPr>
        <w:t>ed by the</w:t>
      </w:r>
      <w:r w:rsidR="00693AA4">
        <w:rPr>
          <w:rFonts w:ascii="Arial" w:eastAsia="Arial" w:hAnsi="Arial" w:cs="Arial"/>
          <w:sz w:val="16"/>
          <w:szCs w:val="16"/>
        </w:rPr>
        <w:t xml:space="preserve"> Framework Terms.</w:t>
      </w:r>
    </w:p>
    <w:p w14:paraId="00000140" w14:textId="5F970E43" w:rsidR="00490584" w:rsidRDefault="00DD74C1">
      <w:pPr>
        <w:pStyle w:val="Heading2"/>
        <w:widowControl w:val="0"/>
        <w:spacing w:after="120"/>
        <w:ind w:firstLine="180"/>
        <w:rPr>
          <w:sz w:val="16"/>
          <w:szCs w:val="16"/>
        </w:rPr>
      </w:pPr>
      <w:r>
        <w:rPr>
          <w:rFonts w:ascii="Arial" w:eastAsia="Arial" w:hAnsi="Arial" w:cs="Arial"/>
          <w:sz w:val="16"/>
          <w:szCs w:val="16"/>
        </w:rPr>
        <w:t>"</w:t>
      </w:r>
      <w:r w:rsidR="00693AA4">
        <w:rPr>
          <w:rFonts w:ascii="Arial" w:eastAsia="Arial" w:hAnsi="Arial" w:cs="Arial"/>
          <w:b/>
          <w:sz w:val="16"/>
          <w:szCs w:val="16"/>
        </w:rPr>
        <w:t>Applicable Data Protection Laws</w:t>
      </w:r>
      <w:r>
        <w:rPr>
          <w:rFonts w:ascii="Arial" w:eastAsia="Arial" w:hAnsi="Arial" w:cs="Arial"/>
          <w:sz w:val="16"/>
          <w:szCs w:val="16"/>
        </w:rPr>
        <w:t>"</w:t>
      </w:r>
      <w:r w:rsidR="00693AA4">
        <w:rPr>
          <w:rFonts w:ascii="Arial" w:eastAsia="Arial" w:hAnsi="Arial" w:cs="Arial"/>
          <w:sz w:val="16"/>
          <w:szCs w:val="16"/>
        </w:rPr>
        <w:t xml:space="preserve"> means the Applicable Laws that govern how</w:t>
      </w:r>
      <w:r w:rsidR="0077500E">
        <w:rPr>
          <w:rFonts w:ascii="Arial" w:eastAsia="Arial" w:hAnsi="Arial" w:cs="Arial"/>
          <w:sz w:val="16"/>
          <w:szCs w:val="16"/>
        </w:rPr>
        <w:t xml:space="preserve"> the Product </w:t>
      </w:r>
      <w:r w:rsidR="00693AA4">
        <w:rPr>
          <w:rFonts w:ascii="Arial" w:eastAsia="Arial" w:hAnsi="Arial" w:cs="Arial"/>
          <w:sz w:val="16"/>
          <w:szCs w:val="16"/>
        </w:rPr>
        <w:t>may process or use an individual’s personal information, personal data, personally identifiable information, or other similar term.</w:t>
      </w:r>
    </w:p>
    <w:p w14:paraId="00000141" w14:textId="72E06C81"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00693AA4">
        <w:rPr>
          <w:rFonts w:ascii="Arial" w:eastAsia="Arial" w:hAnsi="Arial" w:cs="Arial"/>
          <w:b/>
          <w:sz w:val="16"/>
          <w:szCs w:val="16"/>
        </w:rPr>
        <w:t>Applicable Laws</w:t>
      </w:r>
      <w:r>
        <w:rPr>
          <w:rFonts w:ascii="Arial" w:eastAsia="Arial" w:hAnsi="Arial" w:cs="Arial"/>
          <w:sz w:val="16"/>
          <w:szCs w:val="16"/>
        </w:rPr>
        <w:t>"</w:t>
      </w:r>
      <w:r w:rsidR="00693AA4">
        <w:rPr>
          <w:rFonts w:ascii="Arial" w:eastAsia="Arial" w:hAnsi="Arial" w:cs="Arial"/>
          <w:sz w:val="16"/>
          <w:szCs w:val="16"/>
        </w:rPr>
        <w:t xml:space="preserve"> means the laws, rules, regulations, court orders, and other binding requirements of a relevant government authority that apply to or govern </w:t>
      </w:r>
      <w:r w:rsidR="00693AA4">
        <w:rPr>
          <w:rFonts w:ascii="Arial" w:eastAsia="Arial" w:hAnsi="Arial" w:cs="Arial"/>
          <w:b/>
          <w:color w:val="117086"/>
          <w:sz w:val="16"/>
          <w:szCs w:val="16"/>
        </w:rPr>
        <w:t>Provider</w:t>
      </w:r>
      <w:r w:rsidR="00693AA4">
        <w:rPr>
          <w:rFonts w:ascii="Arial" w:eastAsia="Arial" w:hAnsi="Arial" w:cs="Arial"/>
          <w:sz w:val="16"/>
          <w:szCs w:val="16"/>
        </w:rPr>
        <w:t xml:space="preserve"> or </w:t>
      </w:r>
      <w:r w:rsidR="00693AA4">
        <w:rPr>
          <w:rFonts w:ascii="Arial" w:eastAsia="Arial" w:hAnsi="Arial" w:cs="Arial"/>
          <w:b/>
          <w:color w:val="117086"/>
          <w:sz w:val="16"/>
          <w:szCs w:val="16"/>
        </w:rPr>
        <w:t>Customer</w:t>
      </w:r>
      <w:r w:rsidR="00693AA4">
        <w:rPr>
          <w:rFonts w:ascii="Arial" w:eastAsia="Arial" w:hAnsi="Arial" w:cs="Arial"/>
          <w:sz w:val="16"/>
          <w:szCs w:val="16"/>
        </w:rPr>
        <w:t>.</w:t>
      </w:r>
    </w:p>
    <w:p w14:paraId="00000142" w14:textId="5B6147B0"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lastRenderedPageBreak/>
        <w:t>"</w:t>
      </w:r>
      <w:r w:rsidR="00693AA4">
        <w:rPr>
          <w:rFonts w:ascii="Arial" w:eastAsia="Arial" w:hAnsi="Arial" w:cs="Arial"/>
          <w:b/>
          <w:sz w:val="16"/>
          <w:szCs w:val="16"/>
        </w:rPr>
        <w:t>Beta Product</w:t>
      </w:r>
      <w:r>
        <w:rPr>
          <w:rFonts w:ascii="Arial" w:eastAsia="Arial" w:hAnsi="Arial" w:cs="Arial"/>
          <w:sz w:val="16"/>
          <w:szCs w:val="16"/>
        </w:rPr>
        <w:t>"</w:t>
      </w:r>
      <w:r w:rsidR="00693AA4">
        <w:rPr>
          <w:rFonts w:ascii="Arial" w:eastAsia="Arial" w:hAnsi="Arial" w:cs="Arial"/>
          <w:sz w:val="16"/>
          <w:szCs w:val="16"/>
        </w:rPr>
        <w:t xml:space="preserve"> means an early or prerelease</w:t>
      </w:r>
      <w:r w:rsidR="00250ACB">
        <w:rPr>
          <w:rFonts w:ascii="Arial" w:eastAsia="Arial" w:hAnsi="Arial" w:cs="Arial"/>
          <w:sz w:val="16"/>
          <w:szCs w:val="16"/>
        </w:rPr>
        <w:t xml:space="preserve"> feature or</w:t>
      </w:r>
      <w:r w:rsidR="00693AA4">
        <w:rPr>
          <w:rFonts w:ascii="Arial" w:eastAsia="Arial" w:hAnsi="Arial" w:cs="Arial"/>
          <w:sz w:val="16"/>
          <w:szCs w:val="16"/>
        </w:rPr>
        <w:t xml:space="preserve"> version of the Product that is identified as beta or similar, or a version of the Product that is not generally available.</w:t>
      </w:r>
    </w:p>
    <w:p w14:paraId="00000144" w14:textId="1232D468"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00693AA4">
        <w:rPr>
          <w:rFonts w:ascii="Arial" w:eastAsia="Arial" w:hAnsi="Arial" w:cs="Arial"/>
          <w:b/>
          <w:sz w:val="16"/>
          <w:szCs w:val="16"/>
        </w:rPr>
        <w:t>Confidential Information</w:t>
      </w:r>
      <w:r>
        <w:rPr>
          <w:rFonts w:ascii="Arial" w:eastAsia="Arial" w:hAnsi="Arial" w:cs="Arial"/>
          <w:sz w:val="16"/>
          <w:szCs w:val="16"/>
        </w:rPr>
        <w:t>"</w:t>
      </w:r>
      <w:r w:rsidR="00693AA4">
        <w:rPr>
          <w:rFonts w:ascii="Arial" w:eastAsia="Arial" w:hAnsi="Arial" w:cs="Arial"/>
          <w:sz w:val="16"/>
          <w:szCs w:val="16"/>
        </w:rPr>
        <w:t xml:space="preserve"> means information in any form disclosed by or on behalf of a Discloser, including before the </w:t>
      </w:r>
      <w:r w:rsidR="00693AA4">
        <w:rPr>
          <w:rFonts w:ascii="Arial" w:eastAsia="Arial" w:hAnsi="Arial" w:cs="Arial"/>
          <w:b/>
          <w:color w:val="117086"/>
          <w:sz w:val="16"/>
          <w:szCs w:val="16"/>
        </w:rPr>
        <w:t>Effective</w:t>
      </w:r>
      <w:r w:rsidR="00693AA4">
        <w:rPr>
          <w:rFonts w:ascii="Arial" w:eastAsia="Arial" w:hAnsi="Arial" w:cs="Arial"/>
          <w:b/>
          <w:color w:val="0432FF"/>
          <w:sz w:val="16"/>
          <w:szCs w:val="16"/>
        </w:rPr>
        <w:t xml:space="preserve"> </w:t>
      </w:r>
      <w:r w:rsidR="00693AA4">
        <w:rPr>
          <w:rFonts w:ascii="Arial" w:eastAsia="Arial" w:hAnsi="Arial" w:cs="Arial"/>
          <w:b/>
          <w:color w:val="117086"/>
          <w:sz w:val="16"/>
          <w:szCs w:val="16"/>
        </w:rPr>
        <w:t>Date</w:t>
      </w:r>
      <w:r w:rsidR="00693AA4">
        <w:rPr>
          <w:rFonts w:ascii="Arial" w:eastAsia="Arial" w:hAnsi="Arial" w:cs="Arial"/>
          <w:sz w:val="16"/>
          <w:szCs w:val="16"/>
        </w:rPr>
        <w:t xml:space="preserve">, to a Recipient in connection with this Agreement that (a) the Discloser identifies as </w:t>
      </w:r>
      <w:r>
        <w:rPr>
          <w:rFonts w:ascii="Arial" w:eastAsia="Arial" w:hAnsi="Arial" w:cs="Arial"/>
          <w:sz w:val="16"/>
          <w:szCs w:val="16"/>
        </w:rPr>
        <w:t>"</w:t>
      </w:r>
      <w:r w:rsidR="00693AA4">
        <w:rPr>
          <w:rFonts w:ascii="Arial" w:eastAsia="Arial" w:hAnsi="Arial" w:cs="Arial"/>
          <w:sz w:val="16"/>
          <w:szCs w:val="16"/>
        </w:rPr>
        <w:t>confidential</w:t>
      </w:r>
      <w:r>
        <w:rPr>
          <w:rFonts w:ascii="Arial" w:eastAsia="Arial" w:hAnsi="Arial" w:cs="Arial"/>
          <w:sz w:val="16"/>
          <w:szCs w:val="16"/>
        </w:rPr>
        <w:t>"</w:t>
      </w:r>
      <w:r w:rsidR="00693AA4">
        <w:rPr>
          <w:rFonts w:ascii="Arial" w:eastAsia="Arial" w:hAnsi="Arial" w:cs="Arial"/>
          <w:sz w:val="16"/>
          <w:szCs w:val="16"/>
        </w:rPr>
        <w:t xml:space="preserve">, </w:t>
      </w:r>
      <w:r>
        <w:rPr>
          <w:rFonts w:ascii="Arial" w:eastAsia="Arial" w:hAnsi="Arial" w:cs="Arial"/>
          <w:sz w:val="16"/>
          <w:szCs w:val="16"/>
        </w:rPr>
        <w:t>"</w:t>
      </w:r>
      <w:r w:rsidR="00693AA4">
        <w:rPr>
          <w:rFonts w:ascii="Arial" w:eastAsia="Arial" w:hAnsi="Arial" w:cs="Arial"/>
          <w:sz w:val="16"/>
          <w:szCs w:val="16"/>
        </w:rPr>
        <w:t>proprietary</w:t>
      </w:r>
      <w:r>
        <w:rPr>
          <w:rFonts w:ascii="Arial" w:eastAsia="Arial" w:hAnsi="Arial" w:cs="Arial"/>
          <w:sz w:val="16"/>
          <w:szCs w:val="16"/>
        </w:rPr>
        <w:t>"</w:t>
      </w:r>
      <w:r w:rsidR="00693AA4">
        <w:rPr>
          <w:rFonts w:ascii="Arial" w:eastAsia="Arial" w:hAnsi="Arial" w:cs="Arial"/>
          <w:sz w:val="16"/>
          <w:szCs w:val="16"/>
        </w:rPr>
        <w:t xml:space="preserve">, or the like; or (b) should be reasonably understood as confidential or proprietary due to its nature and the circumstances of its disclosure. Confidential Information includes the existence of this Agreement and the information on each Cover Page. </w:t>
      </w:r>
      <w:r w:rsidR="00693AA4">
        <w:rPr>
          <w:rFonts w:ascii="Arial" w:eastAsia="Arial" w:hAnsi="Arial" w:cs="Arial"/>
          <w:b/>
          <w:color w:val="117086"/>
          <w:sz w:val="16"/>
          <w:szCs w:val="16"/>
        </w:rPr>
        <w:t>Provider’s</w:t>
      </w:r>
      <w:r w:rsidR="00693AA4">
        <w:rPr>
          <w:rFonts w:ascii="Arial" w:eastAsia="Arial" w:hAnsi="Arial" w:cs="Arial"/>
          <w:b/>
          <w:color w:val="0432FF"/>
          <w:sz w:val="16"/>
          <w:szCs w:val="16"/>
        </w:rPr>
        <w:t xml:space="preserve"> </w:t>
      </w:r>
      <w:r w:rsidR="00693AA4">
        <w:rPr>
          <w:rFonts w:ascii="Arial" w:eastAsia="Arial" w:hAnsi="Arial" w:cs="Arial"/>
          <w:sz w:val="16"/>
          <w:szCs w:val="16"/>
        </w:rPr>
        <w:t>Confidential Information includes non-public information about the Product.</w:t>
      </w:r>
    </w:p>
    <w:p w14:paraId="00000145" w14:textId="6A7C5FC4"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00693AA4">
        <w:rPr>
          <w:rFonts w:ascii="Arial" w:eastAsia="Arial" w:hAnsi="Arial" w:cs="Arial"/>
          <w:b/>
          <w:sz w:val="16"/>
          <w:szCs w:val="16"/>
        </w:rPr>
        <w:t>Cover Page</w:t>
      </w:r>
      <w:r>
        <w:rPr>
          <w:rFonts w:ascii="Arial" w:eastAsia="Arial" w:hAnsi="Arial" w:cs="Arial"/>
          <w:sz w:val="16"/>
          <w:szCs w:val="16"/>
        </w:rPr>
        <w:t>"</w:t>
      </w:r>
      <w:r w:rsidR="00693AA4">
        <w:rPr>
          <w:rFonts w:ascii="Arial" w:eastAsia="Arial" w:hAnsi="Arial" w:cs="Arial"/>
          <w:sz w:val="16"/>
          <w:szCs w:val="16"/>
        </w:rPr>
        <w:t xml:space="preserve"> means a document that is signed or electronically accepted by the parties, incorporates these Standard Terms or </w:t>
      </w:r>
      <w:r w:rsidR="0098562F">
        <w:rPr>
          <w:rFonts w:ascii="Arial" w:eastAsia="Arial" w:hAnsi="Arial" w:cs="Arial"/>
          <w:sz w:val="16"/>
          <w:szCs w:val="16"/>
        </w:rPr>
        <w:t>is governed by</w:t>
      </w:r>
      <w:r w:rsidR="00693AA4">
        <w:rPr>
          <w:rFonts w:ascii="Arial" w:eastAsia="Arial" w:hAnsi="Arial" w:cs="Arial"/>
          <w:sz w:val="16"/>
          <w:szCs w:val="16"/>
        </w:rPr>
        <w:t xml:space="preserve"> the Framework Terms, and identifies </w:t>
      </w:r>
      <w:r w:rsidR="00693AA4">
        <w:rPr>
          <w:rFonts w:ascii="Arial" w:eastAsia="Arial" w:hAnsi="Arial" w:cs="Arial"/>
          <w:b/>
          <w:color w:val="117086"/>
          <w:sz w:val="16"/>
          <w:szCs w:val="16"/>
        </w:rPr>
        <w:t>Provider</w:t>
      </w:r>
      <w:r w:rsidR="00693AA4">
        <w:rPr>
          <w:rFonts w:ascii="Arial" w:eastAsia="Arial" w:hAnsi="Arial" w:cs="Arial"/>
          <w:color w:val="0432FF"/>
          <w:sz w:val="16"/>
          <w:szCs w:val="16"/>
        </w:rPr>
        <w:t xml:space="preserve"> </w:t>
      </w:r>
      <w:r w:rsidR="00693AA4">
        <w:rPr>
          <w:rFonts w:ascii="Arial" w:eastAsia="Arial" w:hAnsi="Arial" w:cs="Arial"/>
          <w:sz w:val="16"/>
          <w:szCs w:val="16"/>
        </w:rPr>
        <w:t xml:space="preserve">and </w:t>
      </w:r>
      <w:r w:rsidR="00693AA4">
        <w:rPr>
          <w:rFonts w:ascii="Arial" w:eastAsia="Arial" w:hAnsi="Arial" w:cs="Arial"/>
          <w:b/>
          <w:color w:val="117086"/>
          <w:sz w:val="16"/>
          <w:szCs w:val="16"/>
        </w:rPr>
        <w:t>Customer</w:t>
      </w:r>
      <w:r w:rsidR="00693AA4">
        <w:rPr>
          <w:rFonts w:ascii="Arial" w:eastAsia="Arial" w:hAnsi="Arial" w:cs="Arial"/>
          <w:sz w:val="16"/>
          <w:szCs w:val="16"/>
        </w:rPr>
        <w:t>. A Cover Page may include an Order Form, Key Terms, or both.</w:t>
      </w:r>
    </w:p>
    <w:p w14:paraId="00000146" w14:textId="2AC50CE8"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00693AA4">
        <w:rPr>
          <w:rFonts w:ascii="Arial" w:eastAsia="Arial" w:hAnsi="Arial" w:cs="Arial"/>
          <w:b/>
          <w:sz w:val="16"/>
          <w:szCs w:val="16"/>
        </w:rPr>
        <w:t>Covered Claim</w:t>
      </w:r>
      <w:r>
        <w:rPr>
          <w:rFonts w:ascii="Arial" w:eastAsia="Arial" w:hAnsi="Arial" w:cs="Arial"/>
          <w:sz w:val="16"/>
          <w:szCs w:val="16"/>
        </w:rPr>
        <w:t>"</w:t>
      </w:r>
      <w:r w:rsidR="00693AA4">
        <w:rPr>
          <w:rFonts w:ascii="Arial" w:eastAsia="Arial" w:hAnsi="Arial" w:cs="Arial"/>
          <w:sz w:val="16"/>
          <w:szCs w:val="16"/>
        </w:rPr>
        <w:t xml:space="preserve"> means either a </w:t>
      </w:r>
      <w:r w:rsidR="00693AA4">
        <w:rPr>
          <w:rFonts w:ascii="Arial" w:eastAsia="Arial" w:hAnsi="Arial" w:cs="Arial"/>
          <w:b/>
          <w:color w:val="117086"/>
          <w:sz w:val="16"/>
          <w:szCs w:val="16"/>
        </w:rPr>
        <w:t>Provider</w:t>
      </w:r>
      <w:r w:rsidR="00693AA4">
        <w:rPr>
          <w:rFonts w:ascii="Arial" w:eastAsia="Arial" w:hAnsi="Arial" w:cs="Arial"/>
          <w:b/>
          <w:color w:val="0432FF"/>
          <w:sz w:val="16"/>
          <w:szCs w:val="16"/>
        </w:rPr>
        <w:t xml:space="preserve"> </w:t>
      </w:r>
      <w:r w:rsidR="00693AA4">
        <w:rPr>
          <w:rFonts w:ascii="Arial" w:eastAsia="Arial" w:hAnsi="Arial" w:cs="Arial"/>
          <w:b/>
          <w:color w:val="117086"/>
          <w:sz w:val="16"/>
          <w:szCs w:val="16"/>
        </w:rPr>
        <w:t>Covered</w:t>
      </w:r>
      <w:r w:rsidR="00693AA4">
        <w:rPr>
          <w:rFonts w:ascii="Arial" w:eastAsia="Arial" w:hAnsi="Arial" w:cs="Arial"/>
          <w:b/>
          <w:color w:val="0432FF"/>
          <w:sz w:val="16"/>
          <w:szCs w:val="16"/>
        </w:rPr>
        <w:t xml:space="preserve"> </w:t>
      </w:r>
      <w:r w:rsidR="00693AA4">
        <w:rPr>
          <w:rFonts w:ascii="Arial" w:eastAsia="Arial" w:hAnsi="Arial" w:cs="Arial"/>
          <w:b/>
          <w:color w:val="117086"/>
          <w:sz w:val="16"/>
          <w:szCs w:val="16"/>
        </w:rPr>
        <w:t>Claim</w:t>
      </w:r>
      <w:r w:rsidR="00693AA4">
        <w:rPr>
          <w:rFonts w:ascii="Arial" w:eastAsia="Arial" w:hAnsi="Arial" w:cs="Arial"/>
          <w:sz w:val="16"/>
          <w:szCs w:val="16"/>
        </w:rPr>
        <w:t xml:space="preserve"> or </w:t>
      </w:r>
      <w:r w:rsidR="00693AA4">
        <w:rPr>
          <w:rFonts w:ascii="Arial" w:eastAsia="Arial" w:hAnsi="Arial" w:cs="Arial"/>
          <w:b/>
          <w:color w:val="117086"/>
          <w:sz w:val="16"/>
          <w:szCs w:val="16"/>
        </w:rPr>
        <w:t>Customer</w:t>
      </w:r>
      <w:r w:rsidR="00693AA4">
        <w:rPr>
          <w:rFonts w:ascii="Arial" w:eastAsia="Arial" w:hAnsi="Arial" w:cs="Arial"/>
          <w:b/>
          <w:color w:val="0432FF"/>
          <w:sz w:val="16"/>
          <w:szCs w:val="16"/>
        </w:rPr>
        <w:t xml:space="preserve"> </w:t>
      </w:r>
      <w:r w:rsidR="00693AA4">
        <w:rPr>
          <w:rFonts w:ascii="Arial" w:eastAsia="Arial" w:hAnsi="Arial" w:cs="Arial"/>
          <w:b/>
          <w:color w:val="117086"/>
          <w:sz w:val="16"/>
          <w:szCs w:val="16"/>
        </w:rPr>
        <w:t>Covered</w:t>
      </w:r>
      <w:r w:rsidR="00693AA4">
        <w:rPr>
          <w:rFonts w:ascii="Arial" w:eastAsia="Arial" w:hAnsi="Arial" w:cs="Arial"/>
          <w:b/>
          <w:color w:val="0432FF"/>
          <w:sz w:val="16"/>
          <w:szCs w:val="16"/>
        </w:rPr>
        <w:t xml:space="preserve"> </w:t>
      </w:r>
      <w:r w:rsidR="00693AA4">
        <w:rPr>
          <w:rFonts w:ascii="Arial" w:eastAsia="Arial" w:hAnsi="Arial" w:cs="Arial"/>
          <w:b/>
          <w:color w:val="117086"/>
          <w:sz w:val="16"/>
          <w:szCs w:val="16"/>
        </w:rPr>
        <w:t>Claim</w:t>
      </w:r>
      <w:r w:rsidR="00693AA4">
        <w:rPr>
          <w:rFonts w:ascii="Arial" w:eastAsia="Arial" w:hAnsi="Arial" w:cs="Arial"/>
          <w:sz w:val="16"/>
          <w:szCs w:val="16"/>
        </w:rPr>
        <w:t>.</w:t>
      </w:r>
    </w:p>
    <w:p w14:paraId="00000148" w14:textId="12D267F1"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00693AA4">
        <w:rPr>
          <w:rFonts w:ascii="Arial" w:eastAsia="Arial" w:hAnsi="Arial" w:cs="Arial"/>
          <w:b/>
          <w:sz w:val="16"/>
          <w:szCs w:val="16"/>
        </w:rPr>
        <w:t>Discloser</w:t>
      </w:r>
      <w:r>
        <w:rPr>
          <w:rFonts w:ascii="Arial" w:eastAsia="Arial" w:hAnsi="Arial" w:cs="Arial"/>
          <w:sz w:val="16"/>
          <w:szCs w:val="16"/>
        </w:rPr>
        <w:t>"</w:t>
      </w:r>
      <w:r w:rsidR="00693AA4">
        <w:rPr>
          <w:rFonts w:ascii="Arial" w:eastAsia="Arial" w:hAnsi="Arial" w:cs="Arial"/>
          <w:sz w:val="16"/>
          <w:szCs w:val="16"/>
        </w:rPr>
        <w:t xml:space="preserve"> means a party to this Agreement when the party is providing or disclosing Confidential Information to the other party.</w:t>
      </w:r>
    </w:p>
    <w:p w14:paraId="00000149" w14:textId="738D86A1"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00693AA4">
        <w:rPr>
          <w:rFonts w:ascii="Arial" w:eastAsia="Arial" w:hAnsi="Arial" w:cs="Arial"/>
          <w:b/>
          <w:sz w:val="16"/>
          <w:szCs w:val="16"/>
        </w:rPr>
        <w:t>Documentation</w:t>
      </w:r>
      <w:r>
        <w:rPr>
          <w:rFonts w:ascii="Arial" w:eastAsia="Arial" w:hAnsi="Arial" w:cs="Arial"/>
          <w:sz w:val="16"/>
          <w:szCs w:val="16"/>
        </w:rPr>
        <w:t>"</w:t>
      </w:r>
      <w:r w:rsidR="00693AA4">
        <w:rPr>
          <w:rFonts w:ascii="Arial" w:eastAsia="Arial" w:hAnsi="Arial" w:cs="Arial"/>
          <w:sz w:val="16"/>
          <w:szCs w:val="16"/>
        </w:rPr>
        <w:t xml:space="preserve"> means the usage manuals and instructional materials for the Software that are made available by </w:t>
      </w:r>
      <w:r w:rsidR="00693AA4">
        <w:rPr>
          <w:rFonts w:ascii="Arial" w:eastAsia="Arial" w:hAnsi="Arial" w:cs="Arial"/>
          <w:b/>
          <w:color w:val="117086"/>
          <w:sz w:val="16"/>
          <w:szCs w:val="16"/>
        </w:rPr>
        <w:t>Provider</w:t>
      </w:r>
      <w:r w:rsidR="00693AA4">
        <w:rPr>
          <w:rFonts w:ascii="Arial" w:eastAsia="Arial" w:hAnsi="Arial" w:cs="Arial"/>
          <w:sz w:val="16"/>
          <w:szCs w:val="16"/>
        </w:rPr>
        <w:t>.</w:t>
      </w:r>
    </w:p>
    <w:p w14:paraId="7FEFD395" w14:textId="5A88A441" w:rsidR="00F0086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00F00864" w:rsidRPr="00CE048E">
        <w:rPr>
          <w:rFonts w:ascii="Arial" w:eastAsia="Arial" w:hAnsi="Arial" w:cs="Arial"/>
          <w:b/>
          <w:bCs/>
          <w:sz w:val="16"/>
          <w:szCs w:val="16"/>
        </w:rPr>
        <w:t>Embargoed Country</w:t>
      </w:r>
      <w:r>
        <w:rPr>
          <w:rFonts w:ascii="Arial" w:eastAsia="Arial" w:hAnsi="Arial" w:cs="Arial"/>
          <w:sz w:val="16"/>
          <w:szCs w:val="16"/>
        </w:rPr>
        <w:t>"</w:t>
      </w:r>
      <w:r w:rsidR="00F00864">
        <w:rPr>
          <w:rFonts w:ascii="Arial" w:eastAsia="Arial" w:hAnsi="Arial" w:cs="Arial"/>
          <w:sz w:val="16"/>
          <w:szCs w:val="16"/>
        </w:rPr>
        <w:t xml:space="preserve"> means any country</w:t>
      </w:r>
      <w:r w:rsidR="009411CD">
        <w:rPr>
          <w:rFonts w:ascii="Arial" w:eastAsia="Arial" w:hAnsi="Arial" w:cs="Arial"/>
          <w:sz w:val="16"/>
          <w:szCs w:val="16"/>
        </w:rPr>
        <w:t xml:space="preserve"> or region</w:t>
      </w:r>
      <w:r w:rsidR="00F00864">
        <w:rPr>
          <w:rFonts w:ascii="Arial" w:eastAsia="Arial" w:hAnsi="Arial" w:cs="Arial"/>
          <w:sz w:val="16"/>
          <w:szCs w:val="16"/>
        </w:rPr>
        <w:t xml:space="preserve"> </w:t>
      </w:r>
      <w:r w:rsidR="00404C01">
        <w:rPr>
          <w:rFonts w:ascii="Arial" w:eastAsia="Arial" w:hAnsi="Arial" w:cs="Arial"/>
          <w:sz w:val="16"/>
          <w:szCs w:val="16"/>
        </w:rPr>
        <w:t>to or from where</w:t>
      </w:r>
      <w:r w:rsidR="00EB49BA">
        <w:rPr>
          <w:rFonts w:ascii="Arial" w:eastAsia="Arial" w:hAnsi="Arial" w:cs="Arial"/>
          <w:sz w:val="16"/>
          <w:szCs w:val="16"/>
        </w:rPr>
        <w:t xml:space="preserve"> Applicable Laws</w:t>
      </w:r>
      <w:r w:rsidR="00404C01">
        <w:rPr>
          <w:rFonts w:ascii="Arial" w:eastAsia="Arial" w:hAnsi="Arial" w:cs="Arial"/>
          <w:sz w:val="16"/>
          <w:szCs w:val="16"/>
        </w:rPr>
        <w:t xml:space="preserve"> </w:t>
      </w:r>
      <w:r w:rsidR="006348D8">
        <w:rPr>
          <w:rFonts w:ascii="Arial" w:eastAsia="Arial" w:hAnsi="Arial" w:cs="Arial"/>
          <w:sz w:val="16"/>
          <w:szCs w:val="16"/>
        </w:rPr>
        <w:t xml:space="preserve">generally </w:t>
      </w:r>
      <w:r w:rsidR="00EB49BA">
        <w:rPr>
          <w:rFonts w:ascii="Arial" w:eastAsia="Arial" w:hAnsi="Arial" w:cs="Arial"/>
          <w:sz w:val="16"/>
          <w:szCs w:val="16"/>
        </w:rPr>
        <w:t xml:space="preserve">restrict </w:t>
      </w:r>
      <w:r w:rsidR="00F00864">
        <w:rPr>
          <w:rFonts w:ascii="Arial" w:eastAsia="Arial" w:hAnsi="Arial" w:cs="Arial"/>
          <w:sz w:val="16"/>
          <w:szCs w:val="16"/>
        </w:rPr>
        <w:t>t</w:t>
      </w:r>
      <w:r w:rsidR="00EB49BA">
        <w:rPr>
          <w:rFonts w:ascii="Arial" w:eastAsia="Arial" w:hAnsi="Arial" w:cs="Arial"/>
          <w:sz w:val="16"/>
          <w:szCs w:val="16"/>
        </w:rPr>
        <w:t>he</w:t>
      </w:r>
      <w:r w:rsidR="00F00864">
        <w:rPr>
          <w:rFonts w:ascii="Arial" w:eastAsia="Arial" w:hAnsi="Arial" w:cs="Arial"/>
          <w:sz w:val="16"/>
          <w:szCs w:val="16"/>
        </w:rPr>
        <w:t xml:space="preserve"> export or import </w:t>
      </w:r>
      <w:r w:rsidR="00EB49BA">
        <w:rPr>
          <w:rFonts w:ascii="Arial" w:eastAsia="Arial" w:hAnsi="Arial" w:cs="Arial"/>
          <w:sz w:val="16"/>
          <w:szCs w:val="16"/>
        </w:rPr>
        <w:t xml:space="preserve">of </w:t>
      </w:r>
      <w:r w:rsidR="00F00864">
        <w:rPr>
          <w:rFonts w:ascii="Arial" w:eastAsia="Arial" w:hAnsi="Arial" w:cs="Arial"/>
          <w:sz w:val="16"/>
          <w:szCs w:val="16"/>
        </w:rPr>
        <w:t>goods, services, or money.</w:t>
      </w:r>
    </w:p>
    <w:p w14:paraId="0000014A" w14:textId="16B5F282"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00693AA4">
        <w:rPr>
          <w:rFonts w:ascii="Arial" w:eastAsia="Arial" w:hAnsi="Arial" w:cs="Arial"/>
          <w:b/>
          <w:sz w:val="16"/>
          <w:szCs w:val="16"/>
        </w:rPr>
        <w:t>Feedback</w:t>
      </w:r>
      <w:r>
        <w:rPr>
          <w:rFonts w:ascii="Arial" w:eastAsia="Arial" w:hAnsi="Arial" w:cs="Arial"/>
          <w:sz w:val="16"/>
          <w:szCs w:val="16"/>
        </w:rPr>
        <w:t>"</w:t>
      </w:r>
      <w:r w:rsidR="00693AA4">
        <w:rPr>
          <w:rFonts w:ascii="Arial" w:eastAsia="Arial" w:hAnsi="Arial" w:cs="Arial"/>
          <w:sz w:val="16"/>
          <w:szCs w:val="16"/>
        </w:rPr>
        <w:t xml:space="preserve"> means suggestions, feedback, or comments about the Product or related offerings.</w:t>
      </w:r>
    </w:p>
    <w:p w14:paraId="0000014B" w14:textId="3A73E29F"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Fees</w:t>
      </w:r>
      <w:r>
        <w:rPr>
          <w:rFonts w:ascii="Arial" w:eastAsia="Arial" w:hAnsi="Arial" w:cs="Arial"/>
          <w:sz w:val="16"/>
          <w:szCs w:val="16"/>
        </w:rPr>
        <w:t xml:space="preserve">" means the </w:t>
      </w:r>
      <w:r w:rsidR="00BF52C6">
        <w:rPr>
          <w:rFonts w:ascii="Arial" w:eastAsia="Arial" w:hAnsi="Arial" w:cs="Arial"/>
          <w:sz w:val="16"/>
          <w:szCs w:val="16"/>
        </w:rPr>
        <w:t xml:space="preserve">applicable </w:t>
      </w:r>
      <w:r>
        <w:rPr>
          <w:rFonts w:ascii="Arial" w:eastAsia="Arial" w:hAnsi="Arial" w:cs="Arial"/>
          <w:sz w:val="16"/>
          <w:szCs w:val="16"/>
        </w:rPr>
        <w:t>amounts described in an Order Form.</w:t>
      </w:r>
    </w:p>
    <w:p w14:paraId="0000014C" w14:textId="3802DEF0"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00693AA4">
        <w:rPr>
          <w:rFonts w:ascii="Arial" w:eastAsia="Arial" w:hAnsi="Arial" w:cs="Arial"/>
          <w:b/>
          <w:sz w:val="16"/>
          <w:szCs w:val="16"/>
        </w:rPr>
        <w:t>Force Majeure Event</w:t>
      </w:r>
      <w:r>
        <w:rPr>
          <w:rFonts w:ascii="Arial" w:eastAsia="Arial" w:hAnsi="Arial" w:cs="Arial"/>
          <w:sz w:val="16"/>
          <w:szCs w:val="16"/>
        </w:rPr>
        <w:t>"</w:t>
      </w:r>
      <w:r w:rsidR="00693AA4">
        <w:rPr>
          <w:rFonts w:ascii="Arial" w:eastAsia="Arial" w:hAnsi="Arial" w:cs="Arial"/>
          <w:sz w:val="16"/>
          <w:szCs w:val="16"/>
        </w:rPr>
        <w:t xml:space="preserve"> means an unforeseen event outside a party’s reasonable control where the affected party took reasonable measures to avoid or mitigate the impacts of the event. Examples of these kinds of events include unpredicted natural disaster</w:t>
      </w:r>
      <w:r w:rsidR="00A8591B">
        <w:rPr>
          <w:rFonts w:ascii="Arial" w:eastAsia="Arial" w:hAnsi="Arial" w:cs="Arial"/>
          <w:sz w:val="16"/>
          <w:szCs w:val="16"/>
        </w:rPr>
        <w:t>s</w:t>
      </w:r>
      <w:r w:rsidR="00693AA4">
        <w:rPr>
          <w:rFonts w:ascii="Arial" w:eastAsia="Arial" w:hAnsi="Arial" w:cs="Arial"/>
          <w:sz w:val="16"/>
          <w:szCs w:val="16"/>
        </w:rPr>
        <w:t xml:space="preserve"> like a major earthquake, war, pandemic, riot, act of terrorism, or public utility or internet failure.</w:t>
      </w:r>
    </w:p>
    <w:p w14:paraId="0000014D" w14:textId="549D9130"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00693AA4">
        <w:rPr>
          <w:rFonts w:ascii="Arial" w:eastAsia="Arial" w:hAnsi="Arial" w:cs="Arial"/>
          <w:b/>
          <w:sz w:val="16"/>
          <w:szCs w:val="16"/>
        </w:rPr>
        <w:t>Framework Terms</w:t>
      </w:r>
      <w:r>
        <w:rPr>
          <w:rFonts w:ascii="Arial" w:eastAsia="Arial" w:hAnsi="Arial" w:cs="Arial"/>
          <w:sz w:val="16"/>
          <w:szCs w:val="16"/>
        </w:rPr>
        <w:t>"</w:t>
      </w:r>
      <w:r w:rsidR="00693AA4">
        <w:rPr>
          <w:rFonts w:ascii="Arial" w:eastAsia="Arial" w:hAnsi="Arial" w:cs="Arial"/>
          <w:sz w:val="16"/>
          <w:szCs w:val="16"/>
        </w:rPr>
        <w:t xml:space="preserve"> means these Standard Terms, the Key Terms between </w:t>
      </w:r>
      <w:r w:rsidR="006232F9">
        <w:rPr>
          <w:rFonts w:ascii="Arial" w:eastAsia="Arial" w:hAnsi="Arial" w:cs="Arial"/>
          <w:b/>
          <w:color w:val="117086"/>
          <w:sz w:val="16"/>
          <w:szCs w:val="16"/>
        </w:rPr>
        <w:t>Provider</w:t>
      </w:r>
      <w:r w:rsidR="00693AA4">
        <w:rPr>
          <w:rFonts w:ascii="Arial" w:eastAsia="Arial" w:hAnsi="Arial" w:cs="Arial"/>
          <w:color w:val="0432FF"/>
          <w:sz w:val="16"/>
          <w:szCs w:val="16"/>
        </w:rPr>
        <w:t xml:space="preserve"> </w:t>
      </w:r>
      <w:r w:rsidR="00693AA4">
        <w:rPr>
          <w:rFonts w:ascii="Arial" w:eastAsia="Arial" w:hAnsi="Arial" w:cs="Arial"/>
          <w:sz w:val="16"/>
          <w:szCs w:val="16"/>
        </w:rPr>
        <w:t xml:space="preserve">and </w:t>
      </w:r>
      <w:r w:rsidR="006232F9">
        <w:rPr>
          <w:rFonts w:ascii="Arial" w:eastAsia="Arial" w:hAnsi="Arial" w:cs="Arial"/>
          <w:b/>
          <w:color w:val="117086"/>
          <w:sz w:val="16"/>
          <w:szCs w:val="16"/>
        </w:rPr>
        <w:t>Customer</w:t>
      </w:r>
      <w:r w:rsidR="00693AA4">
        <w:rPr>
          <w:rFonts w:ascii="Arial" w:eastAsia="Arial" w:hAnsi="Arial" w:cs="Arial"/>
          <w:sz w:val="16"/>
          <w:szCs w:val="16"/>
        </w:rPr>
        <w:t>, and any policies and documents referenced in or attached to the Key Terms.</w:t>
      </w:r>
    </w:p>
    <w:p w14:paraId="0000014E" w14:textId="090F695C"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00693AA4">
        <w:rPr>
          <w:rFonts w:ascii="Arial" w:eastAsia="Arial" w:hAnsi="Arial" w:cs="Arial"/>
          <w:b/>
          <w:sz w:val="16"/>
          <w:szCs w:val="16"/>
        </w:rPr>
        <w:t>GDPR</w:t>
      </w:r>
      <w:r>
        <w:rPr>
          <w:rFonts w:ascii="Arial" w:eastAsia="Arial" w:hAnsi="Arial" w:cs="Arial"/>
          <w:sz w:val="16"/>
          <w:szCs w:val="16"/>
        </w:rPr>
        <w:t>"</w:t>
      </w:r>
      <w:r w:rsidR="00693AA4">
        <w:rPr>
          <w:rFonts w:ascii="Arial" w:eastAsia="Arial" w:hAnsi="Arial" w:cs="Arial"/>
          <w:sz w:val="16"/>
          <w:szCs w:val="16"/>
        </w:rPr>
        <w:t xml:space="preserve"> means European Union Regulation 2016/679 as implemented by local law in the relevant European Union member nation, and by section 3 of the United Kingdom’s European Union (Withdrawal) Act of 2018 in the United Kingdom.</w:t>
      </w:r>
    </w:p>
    <w:p w14:paraId="0000014F" w14:textId="39BC688A"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00693AA4">
        <w:rPr>
          <w:rFonts w:ascii="Arial" w:eastAsia="Arial" w:hAnsi="Arial" w:cs="Arial"/>
          <w:b/>
          <w:sz w:val="16"/>
          <w:szCs w:val="16"/>
        </w:rPr>
        <w:t>High Risk Activity</w:t>
      </w:r>
      <w:r>
        <w:rPr>
          <w:rFonts w:ascii="Arial" w:eastAsia="Arial" w:hAnsi="Arial" w:cs="Arial"/>
          <w:sz w:val="16"/>
          <w:szCs w:val="16"/>
        </w:rPr>
        <w:t>"</w:t>
      </w:r>
      <w:r w:rsidR="00693AA4">
        <w:rPr>
          <w:rFonts w:ascii="Arial" w:eastAsia="Arial" w:hAnsi="Arial" w:cs="Arial"/>
          <w:sz w:val="16"/>
          <w:szCs w:val="16"/>
        </w:rPr>
        <w:t xml:space="preserve"> means any situation where the use or failure of the Product could be reasonably expected to lead to death, bodily injury, or environmental damage. Examples include full or partial autonomous vehicle technology, medical life-support technology, emergency response services, nuclear facilities operation, and air traffic control.</w:t>
      </w:r>
    </w:p>
    <w:p w14:paraId="00000150" w14:textId="3C473B3E"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00693AA4">
        <w:rPr>
          <w:rFonts w:ascii="Arial" w:eastAsia="Arial" w:hAnsi="Arial" w:cs="Arial"/>
          <w:b/>
          <w:sz w:val="16"/>
          <w:szCs w:val="16"/>
        </w:rPr>
        <w:t>Indemnifying Party</w:t>
      </w:r>
      <w:r>
        <w:rPr>
          <w:rFonts w:ascii="Arial" w:eastAsia="Arial" w:hAnsi="Arial" w:cs="Arial"/>
          <w:sz w:val="16"/>
          <w:szCs w:val="16"/>
        </w:rPr>
        <w:t>"</w:t>
      </w:r>
      <w:r w:rsidR="00693AA4">
        <w:rPr>
          <w:rFonts w:ascii="Arial" w:eastAsia="Arial" w:hAnsi="Arial" w:cs="Arial"/>
          <w:sz w:val="16"/>
          <w:szCs w:val="16"/>
        </w:rPr>
        <w:t xml:space="preserve"> means a party to this Agreement when the party is providing protection for a particular Covered Claim.</w:t>
      </w:r>
    </w:p>
    <w:p w14:paraId="00000151" w14:textId="64581647"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Key Terms</w:t>
      </w:r>
      <w:r>
        <w:rPr>
          <w:rFonts w:ascii="Arial" w:eastAsia="Arial" w:hAnsi="Arial" w:cs="Arial"/>
          <w:sz w:val="16"/>
          <w:szCs w:val="16"/>
        </w:rPr>
        <w:t xml:space="preserve">" means a Cover Page that includes the key legal details and Variables for this Agreement. The Key Terms may include details about Covered Claims, set the </w:t>
      </w:r>
      <w:r w:rsidRPr="003C1A33">
        <w:rPr>
          <w:rFonts w:ascii="Arial" w:eastAsia="Arial" w:hAnsi="Arial" w:cs="Arial"/>
          <w:b/>
          <w:color w:val="117086"/>
          <w:sz w:val="16"/>
          <w:szCs w:val="16"/>
        </w:rPr>
        <w:t>Governing</w:t>
      </w:r>
      <w:r>
        <w:rPr>
          <w:rFonts w:ascii="Arial" w:eastAsia="Arial" w:hAnsi="Arial" w:cs="Arial"/>
          <w:b/>
          <w:color w:val="0432FF"/>
          <w:sz w:val="16"/>
          <w:szCs w:val="16"/>
        </w:rPr>
        <w:t xml:space="preserve"> </w:t>
      </w:r>
      <w:r>
        <w:rPr>
          <w:rFonts w:ascii="Arial" w:eastAsia="Arial" w:hAnsi="Arial" w:cs="Arial"/>
          <w:b/>
          <w:color w:val="117086"/>
          <w:sz w:val="16"/>
          <w:szCs w:val="16"/>
        </w:rPr>
        <w:t>Law</w:t>
      </w:r>
      <w:r>
        <w:rPr>
          <w:rFonts w:ascii="Arial" w:eastAsia="Arial" w:hAnsi="Arial" w:cs="Arial"/>
          <w:sz w:val="16"/>
          <w:szCs w:val="16"/>
        </w:rPr>
        <w:t>, or contain other details about this Agreement.</w:t>
      </w:r>
    </w:p>
    <w:p w14:paraId="27D7A8A7" w14:textId="7847C531" w:rsidR="00D8121E"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00D8121E" w:rsidRPr="00CE048E">
        <w:rPr>
          <w:rFonts w:ascii="Arial" w:eastAsia="Arial" w:hAnsi="Arial" w:cs="Arial"/>
          <w:b/>
          <w:bCs/>
          <w:sz w:val="16"/>
          <w:szCs w:val="16"/>
        </w:rPr>
        <w:t>OFAC</w:t>
      </w:r>
      <w:r>
        <w:rPr>
          <w:rFonts w:ascii="Arial" w:eastAsia="Arial" w:hAnsi="Arial" w:cs="Arial"/>
          <w:sz w:val="16"/>
          <w:szCs w:val="16"/>
        </w:rPr>
        <w:t>"</w:t>
      </w:r>
      <w:r w:rsidR="00D8121E">
        <w:rPr>
          <w:rFonts w:ascii="Arial" w:eastAsia="Arial" w:hAnsi="Arial" w:cs="Arial"/>
          <w:sz w:val="16"/>
          <w:szCs w:val="16"/>
        </w:rPr>
        <w:t xml:space="preserve"> means the United States Department of Treasury's Office of Foreign Assets Control.</w:t>
      </w:r>
    </w:p>
    <w:p w14:paraId="36280F19" w14:textId="670FFE37" w:rsidR="0093304A" w:rsidRPr="0093304A" w:rsidRDefault="00DD74C1" w:rsidP="0093304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0093304A" w:rsidRPr="0093304A">
        <w:rPr>
          <w:rFonts w:ascii="Arial" w:eastAsia="Arial" w:hAnsi="Arial" w:cs="Arial"/>
          <w:b/>
          <w:bCs/>
          <w:sz w:val="16"/>
          <w:szCs w:val="16"/>
        </w:rPr>
        <w:t>Open Source Software</w:t>
      </w:r>
      <w:r>
        <w:rPr>
          <w:rFonts w:ascii="Arial" w:eastAsia="Arial" w:hAnsi="Arial" w:cs="Arial"/>
          <w:sz w:val="16"/>
          <w:szCs w:val="16"/>
        </w:rPr>
        <w:t>"</w:t>
      </w:r>
      <w:r w:rsidR="0093304A">
        <w:rPr>
          <w:rFonts w:ascii="Arial" w:eastAsia="Arial" w:hAnsi="Arial" w:cs="Arial"/>
          <w:sz w:val="16"/>
          <w:szCs w:val="16"/>
        </w:rPr>
        <w:t xml:space="preserve"> means </w:t>
      </w:r>
      <w:r w:rsidR="0093304A" w:rsidRPr="0093304A">
        <w:rPr>
          <w:rFonts w:ascii="Arial" w:eastAsia="Arial" w:hAnsi="Arial" w:cs="Arial"/>
          <w:sz w:val="16"/>
          <w:szCs w:val="16"/>
        </w:rPr>
        <w:t xml:space="preserve">any software that is distributed as </w:t>
      </w:r>
      <w:r>
        <w:rPr>
          <w:rFonts w:ascii="Arial" w:eastAsia="Arial" w:hAnsi="Arial" w:cs="Arial"/>
          <w:sz w:val="16"/>
          <w:szCs w:val="16"/>
        </w:rPr>
        <w:t>"</w:t>
      </w:r>
      <w:r w:rsidR="0093304A" w:rsidRPr="0093304A">
        <w:rPr>
          <w:rFonts w:ascii="Arial" w:eastAsia="Arial" w:hAnsi="Arial" w:cs="Arial"/>
          <w:sz w:val="16"/>
          <w:szCs w:val="16"/>
        </w:rPr>
        <w:t>free software</w:t>
      </w:r>
      <w:r>
        <w:rPr>
          <w:rFonts w:ascii="Arial" w:eastAsia="Arial" w:hAnsi="Arial" w:cs="Arial"/>
          <w:sz w:val="16"/>
          <w:szCs w:val="16"/>
        </w:rPr>
        <w:t>"</w:t>
      </w:r>
      <w:r w:rsidR="0093304A">
        <w:rPr>
          <w:rFonts w:ascii="Arial" w:eastAsia="Arial" w:hAnsi="Arial" w:cs="Arial"/>
          <w:sz w:val="16"/>
          <w:szCs w:val="16"/>
        </w:rPr>
        <w:t>, as</w:t>
      </w:r>
      <w:r w:rsidR="0093304A" w:rsidRPr="0093304A">
        <w:rPr>
          <w:rFonts w:ascii="Arial" w:eastAsia="Arial" w:hAnsi="Arial" w:cs="Arial"/>
          <w:sz w:val="16"/>
          <w:szCs w:val="16"/>
        </w:rPr>
        <w:t xml:space="preserve"> </w:t>
      </w:r>
      <w:r>
        <w:rPr>
          <w:rFonts w:ascii="Arial" w:eastAsia="Arial" w:hAnsi="Arial" w:cs="Arial"/>
          <w:sz w:val="16"/>
          <w:szCs w:val="16"/>
        </w:rPr>
        <w:t>"</w:t>
      </w:r>
      <w:r w:rsidR="0093304A" w:rsidRPr="0093304A">
        <w:rPr>
          <w:rFonts w:ascii="Arial" w:eastAsia="Arial" w:hAnsi="Arial" w:cs="Arial"/>
          <w:sz w:val="16"/>
          <w:szCs w:val="16"/>
        </w:rPr>
        <w:t>open source software</w:t>
      </w:r>
      <w:r>
        <w:rPr>
          <w:rFonts w:ascii="Arial" w:eastAsia="Arial" w:hAnsi="Arial" w:cs="Arial"/>
          <w:sz w:val="16"/>
          <w:szCs w:val="16"/>
        </w:rPr>
        <w:t>"</w:t>
      </w:r>
      <w:r w:rsidR="0093304A">
        <w:rPr>
          <w:rFonts w:ascii="Arial" w:eastAsia="Arial" w:hAnsi="Arial" w:cs="Arial"/>
          <w:sz w:val="16"/>
          <w:szCs w:val="16"/>
        </w:rPr>
        <w:t>,</w:t>
      </w:r>
      <w:r w:rsidR="0093304A" w:rsidRPr="0093304A">
        <w:rPr>
          <w:rFonts w:ascii="Arial" w:eastAsia="Arial" w:hAnsi="Arial" w:cs="Arial"/>
          <w:sz w:val="16"/>
          <w:szCs w:val="16"/>
        </w:rPr>
        <w:t xml:space="preserve"> under a </w:t>
      </w:r>
      <w:r>
        <w:rPr>
          <w:rFonts w:ascii="Arial" w:eastAsia="Arial" w:hAnsi="Arial" w:cs="Arial"/>
          <w:sz w:val="16"/>
          <w:szCs w:val="16"/>
        </w:rPr>
        <w:t>"</w:t>
      </w:r>
      <w:r w:rsidR="0093304A" w:rsidRPr="0093304A">
        <w:rPr>
          <w:rFonts w:ascii="Arial" w:eastAsia="Arial" w:hAnsi="Arial" w:cs="Arial"/>
          <w:sz w:val="16"/>
          <w:szCs w:val="16"/>
        </w:rPr>
        <w:t>copyleft</w:t>
      </w:r>
      <w:r>
        <w:rPr>
          <w:rFonts w:ascii="Arial" w:eastAsia="Arial" w:hAnsi="Arial" w:cs="Arial"/>
          <w:sz w:val="16"/>
          <w:szCs w:val="16"/>
        </w:rPr>
        <w:t>"</w:t>
      </w:r>
      <w:r w:rsidR="0093304A" w:rsidRPr="0093304A">
        <w:rPr>
          <w:rFonts w:ascii="Arial" w:eastAsia="Arial" w:hAnsi="Arial" w:cs="Arial"/>
          <w:sz w:val="16"/>
          <w:szCs w:val="16"/>
        </w:rPr>
        <w:t xml:space="preserve"> agreement</w:t>
      </w:r>
      <w:r w:rsidR="0093304A">
        <w:rPr>
          <w:rFonts w:ascii="Arial" w:eastAsia="Arial" w:hAnsi="Arial" w:cs="Arial"/>
          <w:sz w:val="16"/>
          <w:szCs w:val="16"/>
        </w:rPr>
        <w:t>,</w:t>
      </w:r>
      <w:r w:rsidR="0093304A" w:rsidRPr="0093304A">
        <w:rPr>
          <w:rFonts w:ascii="Arial" w:eastAsia="Arial" w:hAnsi="Arial" w:cs="Arial"/>
          <w:sz w:val="16"/>
          <w:szCs w:val="16"/>
        </w:rPr>
        <w:t xml:space="preserve"> or is otherwise subject to the terms of any license that requires, as a condition on the use, copying, modification, or distribution of such software that the software (a) be disclosed or distributed in source code form, (b) be licensed for the purpose of making derivative works, or (c) be redistributed at no or minimal charge.</w:t>
      </w:r>
    </w:p>
    <w:p w14:paraId="00000154" w14:textId="6B157B8A"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00693AA4">
        <w:rPr>
          <w:rFonts w:ascii="Arial" w:eastAsia="Arial" w:hAnsi="Arial" w:cs="Arial"/>
          <w:b/>
          <w:sz w:val="16"/>
          <w:szCs w:val="16"/>
        </w:rPr>
        <w:t>Order Form</w:t>
      </w:r>
      <w:r>
        <w:rPr>
          <w:rFonts w:ascii="Arial" w:eastAsia="Arial" w:hAnsi="Arial" w:cs="Arial"/>
          <w:sz w:val="16"/>
          <w:szCs w:val="16"/>
        </w:rPr>
        <w:t>"</w:t>
      </w:r>
      <w:r w:rsidR="00693AA4">
        <w:rPr>
          <w:rFonts w:ascii="Arial" w:eastAsia="Arial" w:hAnsi="Arial" w:cs="Arial"/>
          <w:sz w:val="16"/>
          <w:szCs w:val="16"/>
        </w:rPr>
        <w:t xml:space="preserve"> means a Cover Page that includes the key business details and </w:t>
      </w:r>
      <w:r w:rsidR="0098562F">
        <w:rPr>
          <w:rFonts w:ascii="Arial" w:eastAsia="Arial" w:hAnsi="Arial" w:cs="Arial"/>
          <w:sz w:val="16"/>
          <w:szCs w:val="16"/>
        </w:rPr>
        <w:t>Variables</w:t>
      </w:r>
      <w:r w:rsidR="00693AA4">
        <w:rPr>
          <w:rFonts w:ascii="Arial" w:eastAsia="Arial" w:hAnsi="Arial" w:cs="Arial"/>
          <w:sz w:val="16"/>
          <w:szCs w:val="16"/>
        </w:rPr>
        <w:t xml:space="preserve"> for this Agreement that are not defined in the </w:t>
      </w:r>
      <w:r w:rsidR="0098562F">
        <w:rPr>
          <w:rFonts w:ascii="Arial" w:eastAsia="Arial" w:hAnsi="Arial" w:cs="Arial"/>
          <w:sz w:val="16"/>
          <w:szCs w:val="16"/>
        </w:rPr>
        <w:t>Framework</w:t>
      </w:r>
      <w:r w:rsidR="00693AA4">
        <w:rPr>
          <w:rFonts w:ascii="Arial" w:eastAsia="Arial" w:hAnsi="Arial" w:cs="Arial"/>
          <w:sz w:val="16"/>
          <w:szCs w:val="16"/>
        </w:rPr>
        <w:t xml:space="preserve"> Terms</w:t>
      </w:r>
      <w:r w:rsidR="001D3E5A">
        <w:rPr>
          <w:rFonts w:ascii="Arial" w:eastAsia="Arial" w:hAnsi="Arial" w:cs="Arial"/>
          <w:sz w:val="16"/>
          <w:szCs w:val="16"/>
        </w:rPr>
        <w:t>. An Order Form includes the policies and documents referenced in or attached to the Order Form</w:t>
      </w:r>
      <w:r w:rsidR="00693AA4">
        <w:rPr>
          <w:rFonts w:ascii="Arial" w:eastAsia="Arial" w:hAnsi="Arial" w:cs="Arial"/>
          <w:sz w:val="16"/>
          <w:szCs w:val="16"/>
        </w:rPr>
        <w:t xml:space="preserve">. An Order Form may include details about the </w:t>
      </w:r>
      <w:r w:rsidR="0077500E">
        <w:rPr>
          <w:rFonts w:ascii="Arial" w:eastAsia="Arial" w:hAnsi="Arial" w:cs="Arial"/>
          <w:sz w:val="16"/>
          <w:szCs w:val="16"/>
        </w:rPr>
        <w:t>Software</w:t>
      </w:r>
      <w:r w:rsidR="00693AA4">
        <w:rPr>
          <w:rFonts w:ascii="Arial" w:eastAsia="Arial" w:hAnsi="Arial" w:cs="Arial"/>
          <w:sz w:val="16"/>
          <w:szCs w:val="16"/>
        </w:rPr>
        <w:t xml:space="preserve">, </w:t>
      </w:r>
      <w:r w:rsidR="002F38B9">
        <w:rPr>
          <w:rFonts w:ascii="Arial" w:eastAsia="Arial" w:hAnsi="Arial" w:cs="Arial"/>
          <w:sz w:val="16"/>
          <w:szCs w:val="16"/>
        </w:rPr>
        <w:t>length</w:t>
      </w:r>
      <w:r w:rsidR="00693AA4">
        <w:rPr>
          <w:rFonts w:ascii="Arial" w:eastAsia="Arial" w:hAnsi="Arial" w:cs="Arial"/>
          <w:sz w:val="16"/>
          <w:szCs w:val="16"/>
        </w:rPr>
        <w:t xml:space="preserve"> of </w:t>
      </w:r>
      <w:r w:rsidR="002F38B9">
        <w:rPr>
          <w:rFonts w:ascii="Arial" w:eastAsia="Arial" w:hAnsi="Arial" w:cs="Arial"/>
          <w:b/>
          <w:color w:val="117086"/>
          <w:sz w:val="16"/>
          <w:szCs w:val="16"/>
        </w:rPr>
        <w:t>Subscription Period</w:t>
      </w:r>
      <w:r w:rsidR="00693AA4">
        <w:rPr>
          <w:rFonts w:ascii="Arial" w:eastAsia="Arial" w:hAnsi="Arial" w:cs="Arial"/>
          <w:sz w:val="16"/>
          <w:szCs w:val="16"/>
        </w:rPr>
        <w:t>, or other details about the Product.</w:t>
      </w:r>
    </w:p>
    <w:p w14:paraId="00000155" w14:textId="0718B514"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00693AA4">
        <w:rPr>
          <w:rFonts w:ascii="Arial" w:eastAsia="Arial" w:hAnsi="Arial" w:cs="Arial"/>
          <w:b/>
          <w:sz w:val="16"/>
          <w:szCs w:val="16"/>
        </w:rPr>
        <w:t>Personal Data</w:t>
      </w:r>
      <w:r>
        <w:rPr>
          <w:rFonts w:ascii="Arial" w:eastAsia="Arial" w:hAnsi="Arial" w:cs="Arial"/>
          <w:sz w:val="16"/>
          <w:szCs w:val="16"/>
        </w:rPr>
        <w:t>"</w:t>
      </w:r>
      <w:r w:rsidR="00693AA4">
        <w:rPr>
          <w:rFonts w:ascii="Arial" w:eastAsia="Arial" w:hAnsi="Arial" w:cs="Arial"/>
          <w:sz w:val="16"/>
          <w:szCs w:val="16"/>
        </w:rPr>
        <w:t xml:space="preserve"> will have the meaning(s) set forth in the Applicable Data Protection Laws for personal information, personal data, personally identifiable information, or other similar term.</w:t>
      </w:r>
    </w:p>
    <w:p w14:paraId="00000157" w14:textId="3FBD3732"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Product</w:t>
      </w:r>
      <w:r>
        <w:rPr>
          <w:rFonts w:ascii="Arial" w:eastAsia="Arial" w:hAnsi="Arial" w:cs="Arial"/>
          <w:sz w:val="16"/>
          <w:szCs w:val="16"/>
        </w:rPr>
        <w:t>" means the Software and Documentation.</w:t>
      </w:r>
    </w:p>
    <w:p w14:paraId="00000159" w14:textId="07BB11A6"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00693AA4">
        <w:rPr>
          <w:rFonts w:ascii="Arial" w:eastAsia="Arial" w:hAnsi="Arial" w:cs="Arial"/>
          <w:b/>
          <w:sz w:val="16"/>
          <w:szCs w:val="16"/>
        </w:rPr>
        <w:t>Protected Party</w:t>
      </w:r>
      <w:r>
        <w:rPr>
          <w:rFonts w:ascii="Arial" w:eastAsia="Arial" w:hAnsi="Arial" w:cs="Arial"/>
          <w:sz w:val="16"/>
          <w:szCs w:val="16"/>
        </w:rPr>
        <w:t>"</w:t>
      </w:r>
      <w:r w:rsidR="00693AA4">
        <w:rPr>
          <w:rFonts w:ascii="Arial" w:eastAsia="Arial" w:hAnsi="Arial" w:cs="Arial"/>
          <w:sz w:val="16"/>
          <w:szCs w:val="16"/>
        </w:rPr>
        <w:t xml:space="preserve"> means a party to this Agreement when the party is receiving the benefit of protection for a particular Covered Claim.</w:t>
      </w:r>
    </w:p>
    <w:p w14:paraId="0000015A" w14:textId="0DBF375D"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00693AA4">
        <w:rPr>
          <w:rFonts w:ascii="Arial" w:eastAsia="Arial" w:hAnsi="Arial" w:cs="Arial"/>
          <w:b/>
          <w:sz w:val="16"/>
          <w:szCs w:val="16"/>
        </w:rPr>
        <w:t>Recipient</w:t>
      </w:r>
      <w:r>
        <w:rPr>
          <w:rFonts w:ascii="Arial" w:eastAsia="Arial" w:hAnsi="Arial" w:cs="Arial"/>
          <w:sz w:val="16"/>
          <w:szCs w:val="16"/>
        </w:rPr>
        <w:t>"</w:t>
      </w:r>
      <w:r w:rsidR="00693AA4">
        <w:rPr>
          <w:rFonts w:ascii="Arial" w:eastAsia="Arial" w:hAnsi="Arial" w:cs="Arial"/>
          <w:sz w:val="16"/>
          <w:szCs w:val="16"/>
        </w:rPr>
        <w:t xml:space="preserve"> means a party to this Agreement when the party receives Confidential Information from the other party.</w:t>
      </w:r>
    </w:p>
    <w:p w14:paraId="04E5A0BE" w14:textId="267DF70A" w:rsidR="001D2953" w:rsidRPr="001D2953" w:rsidRDefault="00DD74C1" w:rsidP="001D2953">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001D2953">
        <w:rPr>
          <w:rFonts w:ascii="Arial" w:eastAsia="Arial" w:hAnsi="Arial" w:cs="Arial"/>
          <w:b/>
          <w:sz w:val="16"/>
          <w:szCs w:val="16"/>
        </w:rPr>
        <w:t>Services</w:t>
      </w:r>
      <w:r>
        <w:rPr>
          <w:rFonts w:ascii="Arial" w:eastAsia="Arial" w:hAnsi="Arial" w:cs="Arial"/>
          <w:sz w:val="16"/>
          <w:szCs w:val="16"/>
        </w:rPr>
        <w:t>"</w:t>
      </w:r>
      <w:r w:rsidR="001D2953">
        <w:rPr>
          <w:rFonts w:ascii="Arial" w:eastAsia="Arial" w:hAnsi="Arial" w:cs="Arial"/>
          <w:sz w:val="16"/>
          <w:szCs w:val="16"/>
        </w:rPr>
        <w:t xml:space="preserve"> means </w:t>
      </w:r>
      <w:r w:rsidR="00651B76">
        <w:rPr>
          <w:rFonts w:ascii="Arial" w:eastAsia="Arial" w:hAnsi="Arial" w:cs="Arial"/>
          <w:sz w:val="16"/>
          <w:szCs w:val="16"/>
        </w:rPr>
        <w:t>the</w:t>
      </w:r>
      <w:r w:rsidR="001D2953">
        <w:rPr>
          <w:rFonts w:ascii="Arial" w:eastAsia="Arial" w:hAnsi="Arial" w:cs="Arial"/>
          <w:sz w:val="16"/>
          <w:szCs w:val="16"/>
        </w:rPr>
        <w:t xml:space="preserve"> support and maintenance services described in the Order Form.</w:t>
      </w:r>
    </w:p>
    <w:p w14:paraId="507E5F6C" w14:textId="06AAA371" w:rsidR="0077500E" w:rsidRPr="0077500E" w:rsidRDefault="00DD74C1" w:rsidP="0077500E">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0077500E">
        <w:rPr>
          <w:rFonts w:ascii="Arial" w:eastAsia="Arial" w:hAnsi="Arial" w:cs="Arial"/>
          <w:b/>
          <w:sz w:val="16"/>
          <w:szCs w:val="16"/>
        </w:rPr>
        <w:t>Software</w:t>
      </w:r>
      <w:r>
        <w:rPr>
          <w:rFonts w:ascii="Arial" w:eastAsia="Arial" w:hAnsi="Arial" w:cs="Arial"/>
          <w:sz w:val="16"/>
          <w:szCs w:val="16"/>
        </w:rPr>
        <w:t>"</w:t>
      </w:r>
      <w:r w:rsidR="0077500E">
        <w:rPr>
          <w:rFonts w:ascii="Arial" w:eastAsia="Arial" w:hAnsi="Arial" w:cs="Arial"/>
          <w:sz w:val="16"/>
          <w:szCs w:val="16"/>
        </w:rPr>
        <w:t xml:space="preserve"> means the product described in the Order Form</w:t>
      </w:r>
      <w:r w:rsidR="00693FB7">
        <w:rPr>
          <w:rFonts w:ascii="Arial" w:eastAsia="Arial" w:hAnsi="Arial" w:cs="Arial"/>
          <w:sz w:val="16"/>
          <w:szCs w:val="16"/>
        </w:rPr>
        <w:t xml:space="preserve"> and </w:t>
      </w:r>
      <w:r w:rsidR="001046AA">
        <w:rPr>
          <w:rFonts w:ascii="Arial" w:eastAsia="Arial" w:hAnsi="Arial" w:cs="Arial"/>
          <w:sz w:val="16"/>
          <w:szCs w:val="16"/>
        </w:rPr>
        <w:t>provided</w:t>
      </w:r>
      <w:r w:rsidR="00693FB7">
        <w:rPr>
          <w:rFonts w:ascii="Arial" w:eastAsia="Arial" w:hAnsi="Arial" w:cs="Arial"/>
          <w:sz w:val="16"/>
          <w:szCs w:val="16"/>
        </w:rPr>
        <w:t xml:space="preserve"> Updates</w:t>
      </w:r>
      <w:r w:rsidR="0077500E">
        <w:rPr>
          <w:rFonts w:ascii="Arial" w:eastAsia="Arial" w:hAnsi="Arial" w:cs="Arial"/>
          <w:sz w:val="16"/>
          <w:szCs w:val="16"/>
        </w:rPr>
        <w:t>.</w:t>
      </w:r>
    </w:p>
    <w:p w14:paraId="0000015C" w14:textId="3666CE98"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Standard Terms</w:t>
      </w:r>
      <w:r>
        <w:rPr>
          <w:rFonts w:ascii="Arial" w:eastAsia="Arial" w:hAnsi="Arial" w:cs="Arial"/>
          <w:sz w:val="16"/>
          <w:szCs w:val="16"/>
        </w:rPr>
        <w:t xml:space="preserve">" means these Common Paper </w:t>
      </w:r>
      <w:r w:rsidR="0077500E">
        <w:rPr>
          <w:rFonts w:ascii="Arial" w:eastAsia="Arial" w:hAnsi="Arial" w:cs="Arial"/>
          <w:sz w:val="16"/>
          <w:szCs w:val="16"/>
        </w:rPr>
        <w:t>Software License</w:t>
      </w:r>
      <w:r w:rsidR="00F136D1">
        <w:rPr>
          <w:rFonts w:ascii="Arial" w:eastAsia="Arial" w:hAnsi="Arial" w:cs="Arial"/>
          <w:sz w:val="16"/>
          <w:szCs w:val="16"/>
        </w:rPr>
        <w:t xml:space="preserve"> </w:t>
      </w:r>
      <w:r>
        <w:rPr>
          <w:rFonts w:ascii="Arial" w:eastAsia="Arial" w:hAnsi="Arial" w:cs="Arial"/>
          <w:sz w:val="16"/>
          <w:szCs w:val="16"/>
        </w:rPr>
        <w:t xml:space="preserve">Standard Terms Version </w:t>
      </w:r>
      <w:r w:rsidR="0077500E">
        <w:rPr>
          <w:rFonts w:ascii="Arial" w:eastAsia="Arial" w:hAnsi="Arial" w:cs="Arial"/>
          <w:sz w:val="16"/>
          <w:szCs w:val="16"/>
        </w:rPr>
        <w:t>1</w:t>
      </w:r>
      <w:r>
        <w:rPr>
          <w:rFonts w:ascii="Arial" w:eastAsia="Arial" w:hAnsi="Arial" w:cs="Arial"/>
          <w:sz w:val="16"/>
          <w:szCs w:val="16"/>
        </w:rPr>
        <w:t>.0, which are posted a</w:t>
      </w:r>
      <w:r w:rsidR="0077500E">
        <w:rPr>
          <w:rFonts w:ascii="Arial" w:eastAsia="Arial" w:hAnsi="Arial" w:cs="Arial"/>
          <w:sz w:val="16"/>
          <w:szCs w:val="16"/>
        </w:rPr>
        <w:t xml:space="preserve">t </w:t>
      </w:r>
      <w:hyperlink r:id="rId8" w:history="1">
        <w:r w:rsidR="00920D72" w:rsidRPr="00DF1E78">
          <w:rPr>
            <w:rStyle w:val="Hyperlink"/>
            <w:rFonts w:ascii="Arial" w:eastAsia="Arial" w:hAnsi="Arial" w:cs="Arial"/>
            <w:color w:val="107087"/>
            <w:sz w:val="16"/>
            <w:szCs w:val="16"/>
          </w:rPr>
          <w:t>https://commonpaper.com/standards/software-license-agreement/1.0</w:t>
        </w:r>
      </w:hyperlink>
      <w:r>
        <w:rPr>
          <w:rFonts w:ascii="Arial" w:eastAsia="Arial" w:hAnsi="Arial" w:cs="Arial"/>
          <w:sz w:val="16"/>
          <w:szCs w:val="16"/>
        </w:rPr>
        <w:t>.</w:t>
      </w:r>
    </w:p>
    <w:p w14:paraId="144AD3C7" w14:textId="15325990" w:rsidR="005B47F5"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005B47F5" w:rsidRPr="0084572B">
        <w:rPr>
          <w:rFonts w:ascii="Arial" w:eastAsia="Arial" w:hAnsi="Arial" w:cs="Arial"/>
          <w:b/>
          <w:bCs/>
          <w:sz w:val="16"/>
          <w:szCs w:val="16"/>
        </w:rPr>
        <w:t>Updates</w:t>
      </w:r>
      <w:r>
        <w:rPr>
          <w:rFonts w:ascii="Arial" w:eastAsia="Arial" w:hAnsi="Arial" w:cs="Arial"/>
          <w:sz w:val="16"/>
          <w:szCs w:val="16"/>
        </w:rPr>
        <w:t>"</w:t>
      </w:r>
      <w:r w:rsidR="005B47F5">
        <w:rPr>
          <w:rFonts w:ascii="Arial" w:eastAsia="Arial" w:hAnsi="Arial" w:cs="Arial"/>
          <w:sz w:val="16"/>
          <w:szCs w:val="16"/>
        </w:rPr>
        <w:t xml:space="preserve"> means updates and maintenance releases to the Software made available by </w:t>
      </w:r>
      <w:r w:rsidR="005B47F5" w:rsidRPr="0084572B">
        <w:rPr>
          <w:rFonts w:ascii="Arial" w:eastAsia="Arial" w:hAnsi="Arial" w:cs="Arial"/>
          <w:b/>
          <w:color w:val="117086"/>
          <w:sz w:val="16"/>
          <w:szCs w:val="16"/>
        </w:rPr>
        <w:t>Provider</w:t>
      </w:r>
      <w:r w:rsidR="005B47F5">
        <w:rPr>
          <w:rFonts w:ascii="Arial" w:eastAsia="Arial" w:hAnsi="Arial" w:cs="Arial"/>
          <w:sz w:val="16"/>
          <w:szCs w:val="16"/>
        </w:rPr>
        <w:t xml:space="preserve"> to </w:t>
      </w:r>
      <w:r w:rsidR="005B47F5" w:rsidRPr="0084572B">
        <w:rPr>
          <w:rFonts w:ascii="Arial" w:eastAsia="Arial" w:hAnsi="Arial" w:cs="Arial"/>
          <w:b/>
          <w:color w:val="117086"/>
          <w:sz w:val="16"/>
          <w:szCs w:val="16"/>
        </w:rPr>
        <w:t>Customer</w:t>
      </w:r>
      <w:r w:rsidR="005B47F5">
        <w:rPr>
          <w:rFonts w:ascii="Arial" w:eastAsia="Arial" w:hAnsi="Arial" w:cs="Arial"/>
          <w:sz w:val="16"/>
          <w:szCs w:val="16"/>
        </w:rPr>
        <w:t>.</w:t>
      </w:r>
    </w:p>
    <w:p w14:paraId="0000015D" w14:textId="6AE46AEB"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00693AA4">
        <w:rPr>
          <w:rFonts w:ascii="Arial" w:eastAsia="Arial" w:hAnsi="Arial" w:cs="Arial"/>
          <w:b/>
          <w:sz w:val="16"/>
          <w:szCs w:val="16"/>
        </w:rPr>
        <w:t>Usage Data</w:t>
      </w:r>
      <w:r>
        <w:rPr>
          <w:rFonts w:ascii="Arial" w:eastAsia="Arial" w:hAnsi="Arial" w:cs="Arial"/>
          <w:sz w:val="16"/>
          <w:szCs w:val="16"/>
        </w:rPr>
        <w:t>"</w:t>
      </w:r>
      <w:r w:rsidR="00693AA4">
        <w:rPr>
          <w:rFonts w:ascii="Arial" w:eastAsia="Arial" w:hAnsi="Arial" w:cs="Arial"/>
          <w:sz w:val="16"/>
          <w:szCs w:val="16"/>
        </w:rPr>
        <w:t xml:space="preserve"> means data and information about the provision, use, and performance of the Product and related offerings based on </w:t>
      </w:r>
      <w:r w:rsidR="00693AA4">
        <w:rPr>
          <w:rFonts w:ascii="Arial" w:eastAsia="Arial" w:hAnsi="Arial" w:cs="Arial"/>
          <w:b/>
          <w:color w:val="117086"/>
          <w:sz w:val="16"/>
          <w:szCs w:val="16"/>
        </w:rPr>
        <w:t>Customer’s</w:t>
      </w:r>
      <w:r w:rsidR="00693AA4">
        <w:rPr>
          <w:rFonts w:ascii="Arial" w:eastAsia="Arial" w:hAnsi="Arial" w:cs="Arial"/>
          <w:color w:val="0432FF"/>
          <w:sz w:val="16"/>
          <w:szCs w:val="16"/>
        </w:rPr>
        <w:t xml:space="preserve"> </w:t>
      </w:r>
      <w:r w:rsidR="00693AA4">
        <w:rPr>
          <w:rFonts w:ascii="Arial" w:eastAsia="Arial" w:hAnsi="Arial" w:cs="Arial"/>
          <w:sz w:val="16"/>
          <w:szCs w:val="16"/>
        </w:rPr>
        <w:t xml:space="preserve">or User’s use of the Product. </w:t>
      </w:r>
    </w:p>
    <w:p w14:paraId="0000015E" w14:textId="0AEA662D"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00693AA4">
        <w:rPr>
          <w:rFonts w:ascii="Arial" w:eastAsia="Arial" w:hAnsi="Arial" w:cs="Arial"/>
          <w:b/>
          <w:sz w:val="16"/>
          <w:szCs w:val="16"/>
        </w:rPr>
        <w:t>User</w:t>
      </w:r>
      <w:r>
        <w:rPr>
          <w:rFonts w:ascii="Arial" w:eastAsia="Arial" w:hAnsi="Arial" w:cs="Arial"/>
          <w:sz w:val="16"/>
          <w:szCs w:val="16"/>
        </w:rPr>
        <w:t>"</w:t>
      </w:r>
      <w:r w:rsidR="00693AA4">
        <w:rPr>
          <w:rFonts w:ascii="Arial" w:eastAsia="Arial" w:hAnsi="Arial" w:cs="Arial"/>
          <w:sz w:val="16"/>
          <w:szCs w:val="16"/>
        </w:rPr>
        <w:t xml:space="preserve"> means any individual who uses the Product on </w:t>
      </w:r>
      <w:r w:rsidR="00693AA4">
        <w:rPr>
          <w:rFonts w:ascii="Arial" w:eastAsia="Arial" w:hAnsi="Arial" w:cs="Arial"/>
          <w:b/>
          <w:color w:val="117086"/>
          <w:sz w:val="16"/>
          <w:szCs w:val="16"/>
        </w:rPr>
        <w:t>Customer’s</w:t>
      </w:r>
      <w:r w:rsidR="00693AA4">
        <w:rPr>
          <w:rFonts w:ascii="Arial" w:eastAsia="Arial" w:hAnsi="Arial" w:cs="Arial"/>
          <w:sz w:val="16"/>
          <w:szCs w:val="16"/>
        </w:rPr>
        <w:t xml:space="preserve"> behalf or through </w:t>
      </w:r>
      <w:r w:rsidR="00693AA4">
        <w:rPr>
          <w:rFonts w:ascii="Arial" w:eastAsia="Arial" w:hAnsi="Arial" w:cs="Arial"/>
          <w:b/>
          <w:color w:val="117086"/>
          <w:sz w:val="16"/>
          <w:szCs w:val="16"/>
        </w:rPr>
        <w:t>Customer’s</w:t>
      </w:r>
      <w:r w:rsidR="00693AA4">
        <w:rPr>
          <w:rFonts w:ascii="Arial" w:eastAsia="Arial" w:hAnsi="Arial" w:cs="Arial"/>
          <w:sz w:val="16"/>
          <w:szCs w:val="16"/>
        </w:rPr>
        <w:t xml:space="preserve"> account.</w:t>
      </w:r>
    </w:p>
    <w:p w14:paraId="2EB3AB23" w14:textId="6715DB6F" w:rsidR="0077500E" w:rsidRPr="00DF1E78" w:rsidRDefault="00DD74C1" w:rsidP="00DF1E78">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Variable</w:t>
      </w:r>
      <w:r>
        <w:rPr>
          <w:rFonts w:ascii="Arial" w:eastAsia="Arial" w:hAnsi="Arial" w:cs="Arial"/>
          <w:sz w:val="16"/>
          <w:szCs w:val="16"/>
        </w:rPr>
        <w:t xml:space="preserve">" means a word or phrase that is highlighted and capitalized, such as </w:t>
      </w:r>
      <w:r>
        <w:rPr>
          <w:rFonts w:ascii="Arial" w:eastAsia="Arial" w:hAnsi="Arial" w:cs="Arial"/>
          <w:b/>
          <w:color w:val="117086"/>
          <w:sz w:val="16"/>
          <w:szCs w:val="16"/>
        </w:rPr>
        <w:t>Subscription Period</w:t>
      </w:r>
      <w:r>
        <w:rPr>
          <w:rFonts w:ascii="Arial" w:eastAsia="Arial" w:hAnsi="Arial" w:cs="Arial"/>
          <w:sz w:val="16"/>
          <w:szCs w:val="16"/>
        </w:rPr>
        <w:t xml:space="preserve"> or </w:t>
      </w:r>
      <w:r>
        <w:rPr>
          <w:rFonts w:ascii="Arial" w:eastAsia="Arial" w:hAnsi="Arial" w:cs="Arial"/>
          <w:b/>
          <w:color w:val="117086"/>
          <w:sz w:val="16"/>
          <w:szCs w:val="16"/>
        </w:rPr>
        <w:t>Governing Law</w:t>
      </w:r>
      <w:r>
        <w:rPr>
          <w:rFonts w:ascii="Arial" w:eastAsia="Arial" w:hAnsi="Arial" w:cs="Arial"/>
          <w:sz w:val="16"/>
          <w:szCs w:val="16"/>
        </w:rPr>
        <w:t>.</w:t>
      </w:r>
    </w:p>
    <w:sectPr w:rsidR="0077500E" w:rsidRPr="00DF1E78">
      <w:headerReference w:type="default" r:id="rId9"/>
      <w:footerReference w:type="default" r:id="rId10"/>
      <w:pgSz w:w="12240" w:h="15840"/>
      <w:pgMar w:top="936" w:right="1080" w:bottom="720" w:left="1080" w:header="36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8543A" w14:textId="77777777" w:rsidR="008C2F92" w:rsidRDefault="008C2F92">
      <w:r>
        <w:separator/>
      </w:r>
    </w:p>
  </w:endnote>
  <w:endnote w:type="continuationSeparator" w:id="0">
    <w:p w14:paraId="3AB0D675" w14:textId="77777777" w:rsidR="008C2F92" w:rsidRDefault="008C2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91811" w14:textId="617E5598" w:rsidR="00B00DD9" w:rsidRPr="00D603F6" w:rsidRDefault="00D603F6" w:rsidP="00D603F6">
    <w:pPr>
      <w:pBdr>
        <w:top w:val="nil"/>
        <w:left w:val="nil"/>
        <w:bottom w:val="nil"/>
        <w:right w:val="nil"/>
        <w:between w:val="nil"/>
      </w:pBdr>
      <w:tabs>
        <w:tab w:val="center" w:pos="4680"/>
        <w:tab w:val="right" w:pos="10080"/>
      </w:tabs>
      <w:rPr>
        <w:rFonts w:ascii="Arial" w:eastAsia="Arial" w:hAnsi="Arial" w:cs="Arial"/>
        <w:color w:val="000000"/>
        <w:sz w:val="13"/>
        <w:szCs w:val="13"/>
      </w:rPr>
    </w:pPr>
    <w:r>
      <w:rPr>
        <w:rFonts w:ascii="Arial" w:eastAsia="Arial" w:hAnsi="Arial" w:cs="Arial"/>
        <w:color w:val="000000"/>
        <w:sz w:val="13"/>
        <w:szCs w:val="13"/>
      </w:rPr>
      <w:t xml:space="preserve">Common Paper Software License </w:t>
    </w:r>
    <w:r w:rsidRPr="00920D72">
      <w:rPr>
        <w:rFonts w:ascii="Arial" w:eastAsia="Arial" w:hAnsi="Arial" w:cs="Arial"/>
        <w:color w:val="000000" w:themeColor="text1"/>
        <w:sz w:val="13"/>
        <w:szCs w:val="13"/>
      </w:rPr>
      <w:t>Agreement (</w:t>
    </w:r>
    <w:hyperlink r:id="rId1" w:history="1">
      <w:r w:rsidRPr="00920D72">
        <w:rPr>
          <w:rStyle w:val="Hyperlink"/>
          <w:rFonts w:ascii="Arial" w:eastAsia="Arial" w:hAnsi="Arial" w:cs="Arial"/>
          <w:color w:val="000000" w:themeColor="text1"/>
          <w:sz w:val="13"/>
          <w:szCs w:val="13"/>
        </w:rPr>
        <w:t>Version 1.0</w:t>
      </w:r>
    </w:hyperlink>
    <w:r w:rsidRPr="00920D72">
      <w:rPr>
        <w:rFonts w:ascii="Arial" w:eastAsia="Arial" w:hAnsi="Arial" w:cs="Arial"/>
        <w:color w:val="000000" w:themeColor="text1"/>
        <w:sz w:val="13"/>
        <w:szCs w:val="13"/>
      </w:rPr>
      <w:t>)</w:t>
    </w:r>
    <w:r w:rsidRPr="00920D72">
      <w:rPr>
        <w:rFonts w:ascii="Arial" w:hAnsi="Arial" w:cs="Arial"/>
        <w:color w:val="000000" w:themeColor="text1"/>
        <w:sz w:val="13"/>
        <w:szCs w:val="13"/>
      </w:rPr>
      <w:t xml:space="preserve"> free </w:t>
    </w:r>
    <w:r w:rsidRPr="002408F5">
      <w:rPr>
        <w:rFonts w:ascii="Arial" w:hAnsi="Arial" w:cs="Arial"/>
        <w:color w:val="000000"/>
        <w:sz w:val="13"/>
        <w:szCs w:val="13"/>
      </w:rPr>
      <w:t xml:space="preserve">to use under </w:t>
    </w:r>
    <w:hyperlink r:id="rId2" w:history="1">
      <w:r w:rsidRPr="002408F5">
        <w:rPr>
          <w:rStyle w:val="Hyperlink"/>
          <w:rFonts w:ascii="Arial" w:hAnsi="Arial" w:cs="Arial"/>
          <w:color w:val="000000"/>
          <w:sz w:val="13"/>
          <w:szCs w:val="13"/>
        </w:rPr>
        <w:t>CC BY 4.0</w:t>
      </w:r>
    </w:hyperlink>
    <w:r w:rsidRPr="002408F5">
      <w:rPr>
        <w:rFonts w:ascii="Arial" w:hAnsi="Arial" w:cs="Arial"/>
        <w:color w:val="000000"/>
        <w:sz w:val="13"/>
        <w:szCs w:val="13"/>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6C1F2" w14:textId="77777777" w:rsidR="008C2F92" w:rsidRDefault="008C2F92">
      <w:r>
        <w:separator/>
      </w:r>
    </w:p>
  </w:footnote>
  <w:footnote w:type="continuationSeparator" w:id="0">
    <w:p w14:paraId="60D59BE2" w14:textId="77777777" w:rsidR="008C2F92" w:rsidRDefault="008C2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64" w14:textId="77777777" w:rsidR="00490584"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60288" behindDoc="0" locked="0" layoutInCell="1" hidden="0" allowOverlap="1" wp14:anchorId="6C354A5D" wp14:editId="5372B3CA">
          <wp:simplePos x="0" y="0"/>
          <wp:positionH relativeFrom="page">
            <wp:align>left</wp:align>
          </wp:positionH>
          <wp:positionV relativeFrom="page">
            <wp:align>top</wp:align>
          </wp:positionV>
          <wp:extent cx="7927848" cy="137160"/>
          <wp:effectExtent l="0" t="0" r="0" b="0"/>
          <wp:wrapSquare wrapText="bothSides" distT="0" distB="0" distL="0" distR="0"/>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27848" cy="137160"/>
                  </a:xfrm>
                  <a:prstGeom prst="rect">
                    <a:avLst/>
                  </a:prstGeom>
                  <a:ln/>
                </pic:spPr>
              </pic:pic>
            </a:graphicData>
          </a:graphic>
        </wp:anchor>
      </w:drawing>
    </w:r>
    <w:r>
      <w:rPr>
        <w:rFonts w:ascii="Arial" w:eastAsia="Arial" w:hAnsi="Arial" w:cs="Arial"/>
        <w:b/>
        <w:color w:val="107087"/>
        <w:sz w:val="18"/>
        <w:szCs w:val="18"/>
      </w:rPr>
      <w:t>STANDARD TERMS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6121B"/>
    <w:multiLevelType w:val="multilevel"/>
    <w:tmpl w:val="8A6E18B6"/>
    <w:lvl w:ilvl="0">
      <w:start w:val="1"/>
      <w:numFmt w:val="decimal"/>
      <w:pStyle w:val="Heading1"/>
      <w:lvlText w:val="%1."/>
      <w:lvlJc w:val="left"/>
      <w:pPr>
        <w:ind w:left="0" w:firstLine="1440"/>
      </w:pPr>
      <w:rPr>
        <w:rFonts w:ascii="Arial" w:eastAsia="Arial" w:hAnsi="Arial" w:cs="Arial"/>
        <w:b/>
        <w:i w:val="0"/>
        <w:color w:val="000000"/>
        <w:sz w:val="16"/>
        <w:szCs w:val="16"/>
        <w:u w:val="none"/>
      </w:rPr>
    </w:lvl>
    <w:lvl w:ilvl="1">
      <w:start w:val="1"/>
      <w:numFmt w:val="decimal"/>
      <w:pStyle w:val="Heading2"/>
      <w:lvlText w:val="%1.%2"/>
      <w:lvlJc w:val="left"/>
      <w:pPr>
        <w:ind w:left="0" w:firstLine="2160"/>
      </w:pPr>
      <w:rPr>
        <w:rFonts w:ascii="Arial" w:eastAsia="Arial" w:hAnsi="Arial" w:cs="Arial"/>
        <w:b w:val="0"/>
        <w:i w:val="0"/>
        <w:color w:val="000000"/>
        <w:sz w:val="16"/>
        <w:szCs w:val="16"/>
        <w:u w:val="none"/>
      </w:rPr>
    </w:lvl>
    <w:lvl w:ilvl="2">
      <w:start w:val="1"/>
      <w:numFmt w:val="lowerLetter"/>
      <w:pStyle w:val="Heading3"/>
      <w:lvlText w:val="(%3)"/>
      <w:lvlJc w:val="left"/>
      <w:pPr>
        <w:ind w:left="0" w:firstLine="2880"/>
      </w:pPr>
      <w:rPr>
        <w:rFonts w:ascii="Arial" w:eastAsia="Arial" w:hAnsi="Arial" w:cs="Arial"/>
        <w:b w:val="0"/>
        <w:i w:val="0"/>
        <w:color w:val="000000"/>
        <w:sz w:val="16"/>
        <w:szCs w:val="16"/>
        <w:u w:val="none"/>
      </w:rPr>
    </w:lvl>
    <w:lvl w:ilvl="3">
      <w:start w:val="1"/>
      <w:numFmt w:val="lowerRoman"/>
      <w:pStyle w:val="Heading4"/>
      <w:lvlText w:val="(%4)"/>
      <w:lvlJc w:val="right"/>
      <w:pPr>
        <w:ind w:left="0" w:firstLine="3600"/>
      </w:pPr>
      <w:rPr>
        <w:rFonts w:ascii="Times New Roman" w:eastAsia="Times New Roman" w:hAnsi="Times New Roman" w:cs="Times New Roman"/>
        <w:b w:val="0"/>
        <w:i w:val="0"/>
        <w:color w:val="000000"/>
        <w:sz w:val="24"/>
        <w:szCs w:val="24"/>
        <w:u w:val="none"/>
      </w:rPr>
    </w:lvl>
    <w:lvl w:ilvl="4">
      <w:start w:val="1"/>
      <w:numFmt w:val="upperLetter"/>
      <w:pStyle w:val="Heading5"/>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pStyle w:val="Heading6"/>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pStyle w:val="Heading7"/>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pStyle w:val="Heading8"/>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pStyle w:val="Heading9"/>
      <w:lvlText w:val="(%9)"/>
      <w:lvlJc w:val="right"/>
      <w:pPr>
        <w:ind w:left="0" w:firstLine="7200"/>
      </w:pPr>
      <w:rPr>
        <w:rFonts w:ascii="Times New Roman" w:eastAsia="Times New Roman" w:hAnsi="Times New Roman" w:cs="Times New Roman"/>
        <w:b w:val="0"/>
        <w:i w:val="0"/>
        <w:color w:val="000000"/>
        <w:sz w:val="24"/>
        <w:szCs w:val="24"/>
        <w:u w:val="none"/>
      </w:rPr>
    </w:lvl>
  </w:abstractNum>
  <w:num w:numId="1" w16cid:durableId="1046375442">
    <w:abstractNumId w:val="0"/>
  </w:num>
  <w:num w:numId="2" w16cid:durableId="880022668">
    <w:abstractNumId w:val="0"/>
  </w:num>
  <w:num w:numId="3" w16cid:durableId="41366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584"/>
    <w:rsid w:val="000005C0"/>
    <w:rsid w:val="00004AE9"/>
    <w:rsid w:val="0000666A"/>
    <w:rsid w:val="000264F4"/>
    <w:rsid w:val="000349FB"/>
    <w:rsid w:val="00037081"/>
    <w:rsid w:val="00044E94"/>
    <w:rsid w:val="000519FD"/>
    <w:rsid w:val="0005459D"/>
    <w:rsid w:val="00054CB7"/>
    <w:rsid w:val="00065E8B"/>
    <w:rsid w:val="00072EFB"/>
    <w:rsid w:val="0008767E"/>
    <w:rsid w:val="000C17ED"/>
    <w:rsid w:val="000C56FE"/>
    <w:rsid w:val="000C7434"/>
    <w:rsid w:val="000D0C9B"/>
    <w:rsid w:val="000D70C1"/>
    <w:rsid w:val="000F4EF3"/>
    <w:rsid w:val="0010357F"/>
    <w:rsid w:val="00103A3D"/>
    <w:rsid w:val="001046AA"/>
    <w:rsid w:val="00105F1D"/>
    <w:rsid w:val="0012094A"/>
    <w:rsid w:val="00123D72"/>
    <w:rsid w:val="001315EC"/>
    <w:rsid w:val="001470A7"/>
    <w:rsid w:val="00151325"/>
    <w:rsid w:val="00156AF1"/>
    <w:rsid w:val="0017050E"/>
    <w:rsid w:val="00174DCC"/>
    <w:rsid w:val="00184CFF"/>
    <w:rsid w:val="00192095"/>
    <w:rsid w:val="001B7396"/>
    <w:rsid w:val="001D2953"/>
    <w:rsid w:val="001D3E5A"/>
    <w:rsid w:val="001D779D"/>
    <w:rsid w:val="001E6274"/>
    <w:rsid w:val="001F6623"/>
    <w:rsid w:val="0020754F"/>
    <w:rsid w:val="0021179D"/>
    <w:rsid w:val="00221B82"/>
    <w:rsid w:val="0022228D"/>
    <w:rsid w:val="002309E4"/>
    <w:rsid w:val="0024117B"/>
    <w:rsid w:val="002418C5"/>
    <w:rsid w:val="00246BD1"/>
    <w:rsid w:val="00247E0C"/>
    <w:rsid w:val="00250ACB"/>
    <w:rsid w:val="00262579"/>
    <w:rsid w:val="002632AB"/>
    <w:rsid w:val="002662F8"/>
    <w:rsid w:val="00267C7A"/>
    <w:rsid w:val="002742F1"/>
    <w:rsid w:val="002755A2"/>
    <w:rsid w:val="002B532B"/>
    <w:rsid w:val="002D1374"/>
    <w:rsid w:val="002F0DFB"/>
    <w:rsid w:val="002F3303"/>
    <w:rsid w:val="002F38B9"/>
    <w:rsid w:val="00302854"/>
    <w:rsid w:val="00311A7B"/>
    <w:rsid w:val="00311AC1"/>
    <w:rsid w:val="0031765A"/>
    <w:rsid w:val="00332A83"/>
    <w:rsid w:val="00337CB1"/>
    <w:rsid w:val="00343F0C"/>
    <w:rsid w:val="0035351E"/>
    <w:rsid w:val="00355EBF"/>
    <w:rsid w:val="00357ADF"/>
    <w:rsid w:val="00360CA5"/>
    <w:rsid w:val="00371B9E"/>
    <w:rsid w:val="003812CE"/>
    <w:rsid w:val="003922F4"/>
    <w:rsid w:val="003957C7"/>
    <w:rsid w:val="003957F4"/>
    <w:rsid w:val="003A38B5"/>
    <w:rsid w:val="003B7301"/>
    <w:rsid w:val="003C1A33"/>
    <w:rsid w:val="003C6F55"/>
    <w:rsid w:val="003D28CB"/>
    <w:rsid w:val="003E0CE0"/>
    <w:rsid w:val="003F5714"/>
    <w:rsid w:val="00404C01"/>
    <w:rsid w:val="00405604"/>
    <w:rsid w:val="00405BE8"/>
    <w:rsid w:val="0042253C"/>
    <w:rsid w:val="00435E78"/>
    <w:rsid w:val="004620DF"/>
    <w:rsid w:val="00465C7D"/>
    <w:rsid w:val="00471768"/>
    <w:rsid w:val="004818B2"/>
    <w:rsid w:val="00490584"/>
    <w:rsid w:val="004962A4"/>
    <w:rsid w:val="004A35F0"/>
    <w:rsid w:val="004D29BB"/>
    <w:rsid w:val="004D3114"/>
    <w:rsid w:val="004D5CFF"/>
    <w:rsid w:val="004F5B46"/>
    <w:rsid w:val="004F5B7A"/>
    <w:rsid w:val="004F61A5"/>
    <w:rsid w:val="00501EA0"/>
    <w:rsid w:val="00521B55"/>
    <w:rsid w:val="005247EA"/>
    <w:rsid w:val="00534A15"/>
    <w:rsid w:val="00543703"/>
    <w:rsid w:val="005472AE"/>
    <w:rsid w:val="00561454"/>
    <w:rsid w:val="00565895"/>
    <w:rsid w:val="0057592F"/>
    <w:rsid w:val="00576C44"/>
    <w:rsid w:val="005927AD"/>
    <w:rsid w:val="00593E84"/>
    <w:rsid w:val="005A3E01"/>
    <w:rsid w:val="005B3ADB"/>
    <w:rsid w:val="005B47F5"/>
    <w:rsid w:val="005C0B9C"/>
    <w:rsid w:val="005D1A0C"/>
    <w:rsid w:val="005D27DA"/>
    <w:rsid w:val="005E17B0"/>
    <w:rsid w:val="005E4313"/>
    <w:rsid w:val="005E63DA"/>
    <w:rsid w:val="00602530"/>
    <w:rsid w:val="00604D73"/>
    <w:rsid w:val="006119B1"/>
    <w:rsid w:val="00613F73"/>
    <w:rsid w:val="0062184C"/>
    <w:rsid w:val="006232F9"/>
    <w:rsid w:val="00623F2E"/>
    <w:rsid w:val="00631FBD"/>
    <w:rsid w:val="006348D8"/>
    <w:rsid w:val="00651B76"/>
    <w:rsid w:val="0065438D"/>
    <w:rsid w:val="00655C05"/>
    <w:rsid w:val="0066134E"/>
    <w:rsid w:val="00667F7B"/>
    <w:rsid w:val="00670A1A"/>
    <w:rsid w:val="00674AC9"/>
    <w:rsid w:val="00682862"/>
    <w:rsid w:val="006856B7"/>
    <w:rsid w:val="00686534"/>
    <w:rsid w:val="00686A5D"/>
    <w:rsid w:val="00693A29"/>
    <w:rsid w:val="00693AA4"/>
    <w:rsid w:val="00693FB7"/>
    <w:rsid w:val="006A5F58"/>
    <w:rsid w:val="006B17A3"/>
    <w:rsid w:val="006B449C"/>
    <w:rsid w:val="006B7D34"/>
    <w:rsid w:val="006D50C1"/>
    <w:rsid w:val="006D7F11"/>
    <w:rsid w:val="006E6988"/>
    <w:rsid w:val="006F336D"/>
    <w:rsid w:val="00703EB1"/>
    <w:rsid w:val="00706A6C"/>
    <w:rsid w:val="00707C8D"/>
    <w:rsid w:val="007267F8"/>
    <w:rsid w:val="00734AB0"/>
    <w:rsid w:val="00740660"/>
    <w:rsid w:val="0076097A"/>
    <w:rsid w:val="00761278"/>
    <w:rsid w:val="0077139B"/>
    <w:rsid w:val="0077500E"/>
    <w:rsid w:val="007755CF"/>
    <w:rsid w:val="00780177"/>
    <w:rsid w:val="00797D00"/>
    <w:rsid w:val="007B4690"/>
    <w:rsid w:val="007C084B"/>
    <w:rsid w:val="007E0FC5"/>
    <w:rsid w:val="007E6347"/>
    <w:rsid w:val="00800FCF"/>
    <w:rsid w:val="00810FA9"/>
    <w:rsid w:val="00813C26"/>
    <w:rsid w:val="008159A7"/>
    <w:rsid w:val="00817B22"/>
    <w:rsid w:val="00827232"/>
    <w:rsid w:val="00827AF5"/>
    <w:rsid w:val="00843993"/>
    <w:rsid w:val="0084572B"/>
    <w:rsid w:val="008500DB"/>
    <w:rsid w:val="008545E0"/>
    <w:rsid w:val="008561FE"/>
    <w:rsid w:val="008645A9"/>
    <w:rsid w:val="00877390"/>
    <w:rsid w:val="008848B6"/>
    <w:rsid w:val="00885CA0"/>
    <w:rsid w:val="008A31D6"/>
    <w:rsid w:val="008B5BF6"/>
    <w:rsid w:val="008C08BD"/>
    <w:rsid w:val="008C2F92"/>
    <w:rsid w:val="008C46F9"/>
    <w:rsid w:val="008C4902"/>
    <w:rsid w:val="008D3A83"/>
    <w:rsid w:val="008D58FA"/>
    <w:rsid w:val="008E190F"/>
    <w:rsid w:val="008E2C17"/>
    <w:rsid w:val="009029BA"/>
    <w:rsid w:val="00905A55"/>
    <w:rsid w:val="00920D72"/>
    <w:rsid w:val="0093304A"/>
    <w:rsid w:val="00933D95"/>
    <w:rsid w:val="009411CD"/>
    <w:rsid w:val="009419FF"/>
    <w:rsid w:val="00951626"/>
    <w:rsid w:val="0095315D"/>
    <w:rsid w:val="00961F8E"/>
    <w:rsid w:val="009761DA"/>
    <w:rsid w:val="0098562F"/>
    <w:rsid w:val="009877BA"/>
    <w:rsid w:val="00992808"/>
    <w:rsid w:val="00993AE4"/>
    <w:rsid w:val="009A7562"/>
    <w:rsid w:val="009B02C4"/>
    <w:rsid w:val="009B51DD"/>
    <w:rsid w:val="009B5830"/>
    <w:rsid w:val="009C68C8"/>
    <w:rsid w:val="009D15FA"/>
    <w:rsid w:val="009D2D51"/>
    <w:rsid w:val="009E45B3"/>
    <w:rsid w:val="009E66B1"/>
    <w:rsid w:val="009F09E8"/>
    <w:rsid w:val="009F4A1C"/>
    <w:rsid w:val="00A13705"/>
    <w:rsid w:val="00A15A2B"/>
    <w:rsid w:val="00A16ACC"/>
    <w:rsid w:val="00A2086D"/>
    <w:rsid w:val="00A56C71"/>
    <w:rsid w:val="00A83745"/>
    <w:rsid w:val="00A850C3"/>
    <w:rsid w:val="00A8591B"/>
    <w:rsid w:val="00AA050F"/>
    <w:rsid w:val="00AA58B2"/>
    <w:rsid w:val="00AA6417"/>
    <w:rsid w:val="00AB4F83"/>
    <w:rsid w:val="00AB76DD"/>
    <w:rsid w:val="00AB7BF0"/>
    <w:rsid w:val="00AC5DD9"/>
    <w:rsid w:val="00AC6F25"/>
    <w:rsid w:val="00AD41CC"/>
    <w:rsid w:val="00AF6469"/>
    <w:rsid w:val="00AF64E1"/>
    <w:rsid w:val="00B00DD9"/>
    <w:rsid w:val="00B0514E"/>
    <w:rsid w:val="00B06F63"/>
    <w:rsid w:val="00B129A9"/>
    <w:rsid w:val="00B20AD1"/>
    <w:rsid w:val="00B278B3"/>
    <w:rsid w:val="00B31297"/>
    <w:rsid w:val="00B33956"/>
    <w:rsid w:val="00B43FA8"/>
    <w:rsid w:val="00B604E4"/>
    <w:rsid w:val="00B72676"/>
    <w:rsid w:val="00B8630C"/>
    <w:rsid w:val="00BA14CA"/>
    <w:rsid w:val="00BA2500"/>
    <w:rsid w:val="00BA2CDF"/>
    <w:rsid w:val="00BA68A4"/>
    <w:rsid w:val="00BB3202"/>
    <w:rsid w:val="00BC198D"/>
    <w:rsid w:val="00BC31F3"/>
    <w:rsid w:val="00BD28CF"/>
    <w:rsid w:val="00BE6505"/>
    <w:rsid w:val="00BF38D2"/>
    <w:rsid w:val="00BF52C6"/>
    <w:rsid w:val="00BF66FC"/>
    <w:rsid w:val="00C03796"/>
    <w:rsid w:val="00C05432"/>
    <w:rsid w:val="00C11B8E"/>
    <w:rsid w:val="00C13104"/>
    <w:rsid w:val="00C148CF"/>
    <w:rsid w:val="00C154F7"/>
    <w:rsid w:val="00C20048"/>
    <w:rsid w:val="00C20DC3"/>
    <w:rsid w:val="00C23A28"/>
    <w:rsid w:val="00C37170"/>
    <w:rsid w:val="00C45DF3"/>
    <w:rsid w:val="00C47F1A"/>
    <w:rsid w:val="00C50445"/>
    <w:rsid w:val="00C57A91"/>
    <w:rsid w:val="00C61A8E"/>
    <w:rsid w:val="00C73A3B"/>
    <w:rsid w:val="00C8289D"/>
    <w:rsid w:val="00C913DA"/>
    <w:rsid w:val="00C92F59"/>
    <w:rsid w:val="00C94C23"/>
    <w:rsid w:val="00CA4535"/>
    <w:rsid w:val="00CB29B0"/>
    <w:rsid w:val="00CB4E06"/>
    <w:rsid w:val="00CC4253"/>
    <w:rsid w:val="00CD1D49"/>
    <w:rsid w:val="00CE048E"/>
    <w:rsid w:val="00CE0902"/>
    <w:rsid w:val="00CE1585"/>
    <w:rsid w:val="00CE1A1B"/>
    <w:rsid w:val="00CF60B8"/>
    <w:rsid w:val="00CF644B"/>
    <w:rsid w:val="00D04ABC"/>
    <w:rsid w:val="00D05684"/>
    <w:rsid w:val="00D1146B"/>
    <w:rsid w:val="00D123F2"/>
    <w:rsid w:val="00D14E3E"/>
    <w:rsid w:val="00D21388"/>
    <w:rsid w:val="00D25C2C"/>
    <w:rsid w:val="00D379B5"/>
    <w:rsid w:val="00D52B91"/>
    <w:rsid w:val="00D53461"/>
    <w:rsid w:val="00D55294"/>
    <w:rsid w:val="00D57953"/>
    <w:rsid w:val="00D603F6"/>
    <w:rsid w:val="00D619E6"/>
    <w:rsid w:val="00D63D16"/>
    <w:rsid w:val="00D6642E"/>
    <w:rsid w:val="00D8121E"/>
    <w:rsid w:val="00D92ED5"/>
    <w:rsid w:val="00DA0931"/>
    <w:rsid w:val="00DA56E1"/>
    <w:rsid w:val="00DB26FD"/>
    <w:rsid w:val="00DC0DD5"/>
    <w:rsid w:val="00DC3433"/>
    <w:rsid w:val="00DC4BCE"/>
    <w:rsid w:val="00DC4E2B"/>
    <w:rsid w:val="00DD6CCB"/>
    <w:rsid w:val="00DD74C1"/>
    <w:rsid w:val="00DE35EB"/>
    <w:rsid w:val="00DE4384"/>
    <w:rsid w:val="00DF1965"/>
    <w:rsid w:val="00DF1E78"/>
    <w:rsid w:val="00E15238"/>
    <w:rsid w:val="00E43C3D"/>
    <w:rsid w:val="00E44876"/>
    <w:rsid w:val="00E66A14"/>
    <w:rsid w:val="00E722EA"/>
    <w:rsid w:val="00E74038"/>
    <w:rsid w:val="00E92F43"/>
    <w:rsid w:val="00EA3449"/>
    <w:rsid w:val="00EA41D4"/>
    <w:rsid w:val="00EA6EEA"/>
    <w:rsid w:val="00EB2440"/>
    <w:rsid w:val="00EB49BA"/>
    <w:rsid w:val="00ED3793"/>
    <w:rsid w:val="00ED4F13"/>
    <w:rsid w:val="00EE04A7"/>
    <w:rsid w:val="00EE0AF0"/>
    <w:rsid w:val="00EE0F2C"/>
    <w:rsid w:val="00EF4715"/>
    <w:rsid w:val="00F00864"/>
    <w:rsid w:val="00F136D1"/>
    <w:rsid w:val="00F21FF4"/>
    <w:rsid w:val="00F32C39"/>
    <w:rsid w:val="00F40197"/>
    <w:rsid w:val="00F410AA"/>
    <w:rsid w:val="00F50273"/>
    <w:rsid w:val="00F608C0"/>
    <w:rsid w:val="00F642E8"/>
    <w:rsid w:val="00F831F0"/>
    <w:rsid w:val="00F83ABC"/>
    <w:rsid w:val="00FA05F9"/>
    <w:rsid w:val="00FA2883"/>
    <w:rsid w:val="00FA770A"/>
    <w:rsid w:val="00FB03B2"/>
    <w:rsid w:val="00FB28A1"/>
    <w:rsid w:val="00FB5253"/>
    <w:rsid w:val="00FC544F"/>
    <w:rsid w:val="00FC7538"/>
    <w:rsid w:val="00FD2E8F"/>
    <w:rsid w:val="00FE4086"/>
    <w:rsid w:val="00FF0431"/>
    <w:rsid w:val="00FF1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2218B0"/>
  <w15:docId w15:val="{286F3DD3-E0D5-E244-89BC-BD41DB4C8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JAIN HEADING 1"/>
    <w:basedOn w:val="Normal"/>
    <w:link w:val="Heading1Char"/>
    <w:uiPriority w:val="9"/>
    <w:qFormat/>
    <w:rsid w:val="006B4D74"/>
    <w:pPr>
      <w:numPr>
        <w:numId w:val="1"/>
      </w:numPr>
      <w:spacing w:after="240"/>
      <w:jc w:val="both"/>
      <w:outlineLvl w:val="0"/>
    </w:pPr>
    <w:rPr>
      <w:rFonts w:ascii="Times New Roman" w:eastAsia="Times New Roman" w:hAnsi="Times New Roman" w:cs="Times New Roman"/>
      <w:sz w:val="20"/>
      <w:szCs w:val="20"/>
    </w:rPr>
  </w:style>
  <w:style w:type="paragraph" w:styleId="Heading2">
    <w:name w:val="heading 2"/>
    <w:aliases w:val="JAIN HEADING 2,2,l2,2. Body Not Side-by-Side,h2,Heading 2n,Chapter Number/Appendix heading 3,Chapter Number/Appendix heading 31,Chapter Number/Appendix heading 32,Chapter Number/Appendix heading 33,Chapter Number/Appendix heading 311,H2,L2,H21"/>
    <w:basedOn w:val="Normal"/>
    <w:link w:val="Heading2Char"/>
    <w:uiPriority w:val="9"/>
    <w:unhideWhenUsed/>
    <w:qFormat/>
    <w:rsid w:val="006B4D74"/>
    <w:pPr>
      <w:numPr>
        <w:ilvl w:val="1"/>
        <w:numId w:val="1"/>
      </w:numPr>
      <w:spacing w:after="240"/>
      <w:jc w:val="both"/>
      <w:outlineLvl w:val="1"/>
    </w:pPr>
    <w:rPr>
      <w:rFonts w:ascii="Times New Roman" w:eastAsia="Times New Roman" w:hAnsi="Times New Roman" w:cs="Times New Roman"/>
      <w:sz w:val="20"/>
      <w:szCs w:val="20"/>
    </w:rPr>
  </w:style>
  <w:style w:type="paragraph" w:styleId="Heading3">
    <w:name w:val="heading 3"/>
    <w:aliases w:val="h3"/>
    <w:basedOn w:val="Normal"/>
    <w:link w:val="Heading3Char"/>
    <w:uiPriority w:val="9"/>
    <w:unhideWhenUsed/>
    <w:qFormat/>
    <w:rsid w:val="006B4D74"/>
    <w:pPr>
      <w:numPr>
        <w:ilvl w:val="2"/>
        <w:numId w:val="1"/>
      </w:numPr>
      <w:spacing w:after="240"/>
      <w:jc w:val="both"/>
      <w:outlineLvl w:val="2"/>
    </w:pPr>
    <w:rPr>
      <w:rFonts w:ascii="Times New Roman" w:eastAsia="Times New Roman" w:hAnsi="Times New Roman" w:cs="Times New Roman"/>
      <w:sz w:val="20"/>
      <w:szCs w:val="20"/>
    </w:rPr>
  </w:style>
  <w:style w:type="paragraph" w:styleId="Heading4">
    <w:name w:val="heading 4"/>
    <w:aliases w:val="h4"/>
    <w:basedOn w:val="Normal"/>
    <w:link w:val="Heading4Char"/>
    <w:uiPriority w:val="9"/>
    <w:semiHidden/>
    <w:unhideWhenUsed/>
    <w:qFormat/>
    <w:rsid w:val="006B4D74"/>
    <w:pPr>
      <w:numPr>
        <w:ilvl w:val="3"/>
        <w:numId w:val="1"/>
      </w:numPr>
      <w:spacing w:after="240"/>
      <w:jc w:val="both"/>
      <w:outlineLvl w:val="3"/>
    </w:pPr>
    <w:rPr>
      <w:rFonts w:ascii="Times New Roman" w:eastAsia="Times New Roman" w:hAnsi="Times New Roman" w:cs="Times New Roman"/>
      <w:sz w:val="20"/>
      <w:szCs w:val="20"/>
    </w:rPr>
  </w:style>
  <w:style w:type="paragraph" w:styleId="Heading5">
    <w:name w:val="heading 5"/>
    <w:basedOn w:val="Normal"/>
    <w:link w:val="Heading5Char"/>
    <w:uiPriority w:val="9"/>
    <w:semiHidden/>
    <w:unhideWhenUsed/>
    <w:qFormat/>
    <w:rsid w:val="006B4D74"/>
    <w:pPr>
      <w:numPr>
        <w:ilvl w:val="4"/>
        <w:numId w:val="1"/>
      </w:numPr>
      <w:spacing w:after="240"/>
      <w:jc w:val="both"/>
      <w:outlineLvl w:val="4"/>
    </w:pPr>
    <w:rPr>
      <w:rFonts w:ascii="Times New Roman" w:eastAsia="Times New Roman" w:hAnsi="Times New Roman" w:cs="Times New Roman"/>
      <w:sz w:val="20"/>
      <w:szCs w:val="20"/>
    </w:rPr>
  </w:style>
  <w:style w:type="paragraph" w:styleId="Heading6">
    <w:name w:val="heading 6"/>
    <w:basedOn w:val="Normal"/>
    <w:link w:val="Heading6Char"/>
    <w:uiPriority w:val="9"/>
    <w:semiHidden/>
    <w:unhideWhenUsed/>
    <w:qFormat/>
    <w:rsid w:val="006B4D74"/>
    <w:pPr>
      <w:numPr>
        <w:ilvl w:val="5"/>
        <w:numId w:val="1"/>
      </w:numPr>
      <w:spacing w:after="240"/>
      <w:jc w:val="both"/>
      <w:outlineLvl w:val="5"/>
    </w:pPr>
    <w:rPr>
      <w:rFonts w:ascii="Times New Roman" w:eastAsia="Times New Roman" w:hAnsi="Times New Roman" w:cs="Times New Roman"/>
      <w:sz w:val="20"/>
      <w:szCs w:val="20"/>
    </w:rPr>
  </w:style>
  <w:style w:type="paragraph" w:styleId="Heading7">
    <w:name w:val="heading 7"/>
    <w:basedOn w:val="Normal"/>
    <w:link w:val="Heading7Char"/>
    <w:qFormat/>
    <w:rsid w:val="006B4D74"/>
    <w:pPr>
      <w:numPr>
        <w:ilvl w:val="6"/>
        <w:numId w:val="1"/>
      </w:numPr>
      <w:spacing w:after="240"/>
      <w:jc w:val="both"/>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6B4D74"/>
    <w:pPr>
      <w:numPr>
        <w:ilvl w:val="7"/>
        <w:numId w:val="1"/>
      </w:numPr>
      <w:spacing w:after="240"/>
      <w:jc w:val="both"/>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6B4D74"/>
    <w:pPr>
      <w:numPr>
        <w:ilvl w:val="8"/>
        <w:numId w:val="1"/>
      </w:numPr>
      <w:spacing w:after="240"/>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aliases w:val="JAIN HEADING 1 Char"/>
    <w:basedOn w:val="DefaultParagraphFont"/>
    <w:link w:val="Heading1"/>
    <w:rsid w:val="006B4D74"/>
    <w:rPr>
      <w:rFonts w:ascii="Times New Roman" w:eastAsia="Times New Roman" w:hAnsi="Times New Roman" w:cs="Times New Roman"/>
      <w:sz w:val="20"/>
      <w:szCs w:val="20"/>
    </w:rPr>
  </w:style>
  <w:style w:type="character" w:customStyle="1" w:styleId="Heading2Char">
    <w:name w:val="Heading 2 Char"/>
    <w:aliases w:val="JAIN HEADING 2 Char,2 Char,l2 Char,2. Body Not Side-by-Side Char,h2 Char,Heading 2n Char,Chapter Number/Appendix heading 3 Char,Chapter Number/Appendix heading 31 Char,Chapter Number/Appendix heading 32 Char,H2 Char,L2 Char,H21 Char"/>
    <w:basedOn w:val="DefaultParagraphFont"/>
    <w:link w:val="Heading2"/>
    <w:rsid w:val="006B4D74"/>
    <w:rPr>
      <w:rFonts w:ascii="Times New Roman" w:eastAsia="Times New Roman" w:hAnsi="Times New Roman" w:cs="Times New Roman"/>
      <w:sz w:val="20"/>
      <w:szCs w:val="20"/>
    </w:rPr>
  </w:style>
  <w:style w:type="character" w:customStyle="1" w:styleId="Heading3Char">
    <w:name w:val="Heading 3 Char"/>
    <w:aliases w:val="h3 Char"/>
    <w:basedOn w:val="DefaultParagraphFont"/>
    <w:link w:val="Heading3"/>
    <w:rsid w:val="006B4D74"/>
    <w:rPr>
      <w:rFonts w:ascii="Times New Roman" w:eastAsia="Times New Roman" w:hAnsi="Times New Roman" w:cs="Times New Roman"/>
      <w:sz w:val="20"/>
      <w:szCs w:val="20"/>
    </w:rPr>
  </w:style>
  <w:style w:type="character" w:customStyle="1" w:styleId="Heading4Char">
    <w:name w:val="Heading 4 Char"/>
    <w:aliases w:val="h4 Char"/>
    <w:basedOn w:val="DefaultParagraphFont"/>
    <w:link w:val="Heading4"/>
    <w:rsid w:val="006B4D74"/>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6B4D74"/>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6B4D74"/>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6B4D74"/>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6B4D74"/>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6B4D7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60E47"/>
    <w:rPr>
      <w:sz w:val="16"/>
      <w:szCs w:val="16"/>
    </w:rPr>
  </w:style>
  <w:style w:type="paragraph" w:styleId="CommentText">
    <w:name w:val="annotation text"/>
    <w:basedOn w:val="Normal"/>
    <w:link w:val="CommentTextChar"/>
    <w:uiPriority w:val="99"/>
    <w:semiHidden/>
    <w:unhideWhenUsed/>
    <w:rsid w:val="00660E47"/>
    <w:rPr>
      <w:sz w:val="20"/>
      <w:szCs w:val="20"/>
    </w:rPr>
  </w:style>
  <w:style w:type="character" w:customStyle="1" w:styleId="CommentTextChar">
    <w:name w:val="Comment Text Char"/>
    <w:basedOn w:val="DefaultParagraphFont"/>
    <w:link w:val="CommentText"/>
    <w:uiPriority w:val="99"/>
    <w:semiHidden/>
    <w:rsid w:val="00660E47"/>
    <w:rPr>
      <w:sz w:val="20"/>
      <w:szCs w:val="20"/>
    </w:rPr>
  </w:style>
  <w:style w:type="paragraph" w:styleId="CommentSubject">
    <w:name w:val="annotation subject"/>
    <w:basedOn w:val="CommentText"/>
    <w:next w:val="CommentText"/>
    <w:link w:val="CommentSubjectChar"/>
    <w:uiPriority w:val="99"/>
    <w:semiHidden/>
    <w:unhideWhenUsed/>
    <w:rsid w:val="00660E47"/>
    <w:rPr>
      <w:b/>
      <w:bCs/>
    </w:rPr>
  </w:style>
  <w:style w:type="character" w:customStyle="1" w:styleId="CommentSubjectChar">
    <w:name w:val="Comment Subject Char"/>
    <w:basedOn w:val="CommentTextChar"/>
    <w:link w:val="CommentSubject"/>
    <w:uiPriority w:val="99"/>
    <w:semiHidden/>
    <w:rsid w:val="00660E47"/>
    <w:rPr>
      <w:b/>
      <w:bCs/>
      <w:sz w:val="20"/>
      <w:szCs w:val="20"/>
    </w:rPr>
  </w:style>
  <w:style w:type="paragraph" w:styleId="Header">
    <w:name w:val="header"/>
    <w:basedOn w:val="Normal"/>
    <w:link w:val="HeaderChar"/>
    <w:uiPriority w:val="99"/>
    <w:unhideWhenUsed/>
    <w:rsid w:val="00C604E4"/>
    <w:pPr>
      <w:tabs>
        <w:tab w:val="center" w:pos="4680"/>
        <w:tab w:val="right" w:pos="9360"/>
      </w:tabs>
    </w:pPr>
  </w:style>
  <w:style w:type="character" w:customStyle="1" w:styleId="HeaderChar">
    <w:name w:val="Header Char"/>
    <w:basedOn w:val="DefaultParagraphFont"/>
    <w:link w:val="Header"/>
    <w:uiPriority w:val="99"/>
    <w:rsid w:val="00C604E4"/>
  </w:style>
  <w:style w:type="paragraph" w:styleId="Footer">
    <w:name w:val="footer"/>
    <w:basedOn w:val="Normal"/>
    <w:link w:val="FooterChar"/>
    <w:uiPriority w:val="99"/>
    <w:unhideWhenUsed/>
    <w:rsid w:val="00C604E4"/>
    <w:pPr>
      <w:tabs>
        <w:tab w:val="center" w:pos="4680"/>
        <w:tab w:val="right" w:pos="9360"/>
      </w:tabs>
    </w:pPr>
  </w:style>
  <w:style w:type="character" w:customStyle="1" w:styleId="FooterChar">
    <w:name w:val="Footer Char"/>
    <w:basedOn w:val="DefaultParagraphFont"/>
    <w:link w:val="Footer"/>
    <w:uiPriority w:val="99"/>
    <w:rsid w:val="00C604E4"/>
  </w:style>
  <w:style w:type="character" w:customStyle="1" w:styleId="coverpagelink">
    <w:name w:val="coverpage_link"/>
    <w:basedOn w:val="DefaultParagraphFont"/>
    <w:rsid w:val="00B45B9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Revision">
    <w:name w:val="Revision"/>
    <w:hidden/>
    <w:uiPriority w:val="99"/>
    <w:semiHidden/>
    <w:rsid w:val="00F0789C"/>
  </w:style>
  <w:style w:type="character" w:styleId="Hyperlink">
    <w:name w:val="Hyperlink"/>
    <w:basedOn w:val="DefaultParagraphFont"/>
    <w:uiPriority w:val="99"/>
    <w:unhideWhenUsed/>
    <w:rsid w:val="000A21CD"/>
    <w:rPr>
      <w:color w:val="0563C1" w:themeColor="hyperlink"/>
      <w:u w:val="single"/>
    </w:rPr>
  </w:style>
  <w:style w:type="table" w:customStyle="1" w:styleId="4">
    <w:name w:val="4"/>
    <w:basedOn w:val="TableNormal"/>
    <w:rsid w:val="00804747"/>
    <w:tblPr>
      <w:tblStyleRowBandSize w:val="1"/>
      <w:tblStyleColBandSize w:val="1"/>
    </w:tblPr>
  </w:style>
  <w:style w:type="table" w:customStyle="1" w:styleId="3">
    <w:name w:val="3"/>
    <w:basedOn w:val="TableNormal"/>
    <w:rsid w:val="00804747"/>
    <w:tblPr>
      <w:tblStyleRowBandSize w:val="1"/>
      <w:tblStyleColBandSize w:val="1"/>
    </w:tblPr>
  </w:style>
  <w:style w:type="character" w:styleId="UnresolvedMention">
    <w:name w:val="Unresolved Mention"/>
    <w:basedOn w:val="DefaultParagraphFont"/>
    <w:uiPriority w:val="99"/>
    <w:semiHidden/>
    <w:unhideWhenUsed/>
    <w:rsid w:val="00360F38"/>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B20A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83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mmonpaper.com/standards/software-license-agreement/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software-license-agreement/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wxRf+VSQRldBm+loXiYkZhzO5w==">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48YnI+PGJyPldoZW4gSSBvcmlnaW5hbGx5IHBvbGxlZCB0aGUgY29tbWl0dGVlIG9uIGhvdyB0byBzdHJ1Y3R1cmUgcGlsb3RzIC8gdHJpYWxzLCB0aGUgYW5zd2VycyB3ZXJlIGFsbCBvdmVyIHRoZSBib2FyZCBhbmQgdGhlcmUgd2FzIG5vdCBldmVuIGEgbWFqb3JpdHkgY29uc2Vuc3VzIG9uIGhvdyB0byBkZWFsIHdpdGggdGhpcy4isAMKCnRleHQvcGxhaW4SoQNIYWggeWVzLCB0aGF0J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yLeAQoKdGV4dC9wbGFpbhLPAUB0aWZmYW55QGNvbW1vbnBhcGVyLmNvbSBhcmUgcGFpZCBwaWxvdHMgdXN1YWxseSBiYWtlZCBpbnRvIHRoZSBjb250cmFjdCBmb3IgYSBmdWxsIHN1YnNjcmlwdGlvbiwgb3IgYXJlIHRoZXkgYSBzZXBhcmF0ZSBjb250cmFjdCBhbmQgdGhlbiBhIG5ldyBjb250cmFjdCBpcyBjcmVhdGVkIG9uY2UgdGhlIHBpbG90IHBlcmlvZCBoYXMgYmVlbiBzdWNjZXNzZnVsPyobIhUxMTMxMTA5MjQwMTQ1NTc4MzQwMTUoADgAMM6dycOQMTjOncnDkDFaDGxmN2x4cDF0NHBrcHICIAB4AJoBBggAEAAYAKoBvQISugJAPGEgaHJlZj0ibWFpbHRvOnRpZmZhbnlAY29tbW9ucGFwZXIuY29tIiBkYXRhLXJhd2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IuUBCgp0ZXh0L3BsYWluEtYBWWVhaCwgaXQgd291bGQgbWFrZSBzZW5zZSB0byBtZSBmb3IgdGhlIHByZXZpZXcgdG8gbGl2ZSB1bmRlciB0aGUgYEF1dG9tYXRpYyBiaWxsaW5nYCBzZWN0aW9uIG9mIFBheW1lbnQgUHJvY2VzcyAob3IganVzdCBpbiB0aGUgYFBheW1lbnQgUHJvY2Vzc2Agc2VjdGlvbiBwZXJpb2QgaWYgd2UgYWxzbyB3YW50IHRvIHN1cHBvcnQgaW52b2ljaW5nIHRocm91Z2ggU3RyaXBlKSobIhUxMTYzNTcwNDcxNTI3NDM3MTcwNDIoADgAMISVlpqQMTiElZaakDFaDGZwMXRsY3J5NDlucXICIAB4AJoBBggAEAAYAKoB2QE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sAEAuAEASiYKCnRleHQvcGxhaW4SGCggICAgKQlBdXRvbWF0aWMgYmlsbGluZ1oMZno3MmF6MThod3FxcgIgAHgAmgEGCAAQABgAqgGpAx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sAEAuAEAGMfv6JSQMSCElZaakDEwAEIQa2l4LmtwcHZzaHFwajJ2eiKAIAoLQUFBQTBpN2s4YTQSzh8KC0FBQUEwaTdrOGE0EgtBQUFBMGk3azhhNBqQBAoJdGV4dC9odG1sEoIEPGI+UmVuZXdhbHMgLyBPcmRlciBGb3JtIE9ubHk8L2I+PGJyPjxicj5UaGlzIHNob3VsZCBtb3JlIGVhc2lseSBzdXBwb3J0IHJlbmV3YWxzIGFuZCBPcmRlciBGb3JtIG9ubHkgZGVhbHMuPGJyPjxicj5Gb3IgPGI+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KSwgdGhlbiBvbmNlIHlvdSYjMzk7cmUgZmluaXNoZWQgeW91IGNhbiBkbyBhbiBvcmRlciBmb3JtIG9ubHkgd29ya2Zsb3cuPGJyPjxicj5Ob3Qgc3VyZS4gSXQgZmVlbHMgbGlrZSBhIGxvdCBvZiBVWCBoZXJlIHRvIGdldCB0aGlzIHBhcnQgcmlnaHQuPGJyPjxicj5KdXN0IGltcGxlbWVudGluZyBmcmFtZXdvcmsgdGVybXMgZm9yIHJlbmV3YWxzIHNob3VsZCBiZSBzdHJhaWdodGZvcndhcmQsIHRob3VnaC4uLiKkBAoKdGV4dC9wbGFpbhKVBEkgaGF2ZW4ndCB0b3RhbGx5IGZpZ3VyZWQgdGhpcyBvdXQsIHlldCwgYnV0IG15IGd1ZXNzIGlzIHRoYXQgd2Un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LSBTaG91bGQgd2UgYXNzdW1lIHRoYXQgdGhlcmUgaXMgbm8gcHJlLWV4aXN0aW5nICZxdW90O2NsaWNrdGhyb3VnaCZxdW90OyBUT1MgY29udHJhY3QgYW5kIHNheSB0aGF0IHRoZSBFZmZlY3RpdmUgRGF0ZSBpcyB0aGUgc2FtZSBhcyB0aGUgT3JkZXIgRm9ybSBkYXRlP7ABALgBABiA2bj2jzEgmNXZ6pAxMABCEGtpeC41cHRwaWw0Y25wMDki/wsKC0FBQUEwS2pBdURZEs0LCgtBQUFBMEtqQXVEWRILQUFBQTBLakF1RFkarQIKCXRleHQvaHRtbB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8i9gEKCnRleHQvcGxhaW4S5wFIbW0uIEknbSB3b3JyaWVkIGFib3V0IGJ1cnlpbmcgdmFyaWFibGVzIHdpdGhpbiBmaWVsZHMgaWYgd2UgY2FuIGF2b2lkIGl0LCBzbyB0aGF0IGFsbCBWYXJpYWJsZXMgYXBwZWFyIG9uIHRoZSBsZWZ0LiBJcyBpdCBwb3NzaWJsZSB0byBoYXZlIGEgdG9nZ2xlIG9mICJpbmNsdWRlIHBpbG90IiBvciBub3QsIGFuZCB0aGVuIGlmIHRoYXQgb3BlbnMsIHlvdSBzZWUgdGhlc2UgdmFyaWFibGVzIHRvIHNldD8qGyIVMTAxOTE1OTExMTU5NTA3MTMwNjI0KAA4ADCK8umfkDE4ivLpn5AxWgxsa2FoN3U0YWl6MjlyAiAAeACaAQYIABAAGACqAfgB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InJlbmV3YWwiIG9yICJ1cHNlbGwiIG9yIHdoYXQgaGF2ZSB5b3UsIHdlIGNvdWxkIGp1c3QgcHVsbCB0aGUgcHJpb3IgZGF0YSBhbmQgcHJlLXBvcHVsYXRlIHRoaXMgd2l0aCB0aGUgY29ycmVjdMKgc2VxdWVudGlhbCBudW1iZXIgZm9yIHRoYXQgcGFydGljdWxhciBjdXN0b21lci4qGyIVMTAxOTE1OTExMTU5NTA3MTMwNjI0KAA4ADD0/ofukDE49P6H7pAxWgxyb2QxOGYxZHZqeXVyAiAAeACaAQYIABAAGACqAZ4FEpsFSSBnZXQgd2hhdCB5b3UmIzM5O3JlIHNheWluZy4gSXQgaXMgY29udm9sdXRlZC4gQW5kIGlzbiYjMzk7dCB0aGF0IHByZWNpc2VseSB0aGUgdmFsdWUgb2YgY29udHJhY3RzIGFzIEFQSXM/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yL6AQoKdGV4dC9wbGFpbhLrAUludGVyZXN0aW5nLiBKdXN0IGFzIGEgaHlwb3RoZXRpY2FsLCBkb2VzIHRoaXMgY3JlYXRlIGEgbG9vcGhvbGUgd2hlcmUgYSBjb21wYW55IGNvdWxkIGNyZWF0ZSBhIG5vdGljZSBlbWFpbCBhZGRyZXNzLCBuZXZlciBjaGVjayBpdCwgYW5kIHRoZW4gZ2V0IGF3YXkgd2l0aCBub3QgY2FuY2VsaW5nIHN1YnNjcmlwdGlvbnMgL2lnbm9yaW5nIHRoZSBzdHVmZiB0aGV5IGFyZSBnZXR0aW5nIG5vdGljZSBhYm91dD8qGyIVMTEyODg2MDU3NDM5MTY2MzI4NjIzKAA4ADCMpLyLkTE4jKS8i5ExWgw1b29yNHI5a2cwbDJyAiAAeACaAQYIABAAGACqAe4B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3ZlIGFscmVhZHkgYWRkcmVzc2VkLCBidXQgSSdtIGludGVyZXN0ZWQgdG8ga25vdyBpZiB0aGVyZSBhcmUgKG9yIGNvdWxkIGJlKSBhbnkgb3RoZXIgY2hhbmdlcyB0byBtYWtlIGl0IGEgYmV0dGVyIGZpdCBmb3IgdGhhdCB1c2UgY2FzZSobIhUxMTI4ODYwNTc0MzkxNjYzMjg2MjMoADgAMOvky5GRMTiUlNyUkTFaDGJ3ZHUwNHNteWFjdHICIAB4AJoBBggAEAAYAKoBgQMS/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d0IGV4aXN0IGluIHRoZSBjb250cmFjdC4gSSBkb24ndCB0aGluayB3ZSBuZWVkIHRvIGdldCB0byBhIGRlZmluaXRpdmUgYW5zd2VyIG9uIHRoaXMgcXVlc3Rpb24gaW4gdGhpcyBkb2MgYnR3KhsiFTExMjg4NjA1NzQzOTE2NjMyODYyMygAOAAwi7bbipExOIu224qRMVoMbXh4cTBuazM3Nno4cgIgAHgAmgEGCAAQABgAqgGEAxKBA0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SKTAwoKdGV4dC9wbGFpbhKE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ncyBwcm9iYWJseSBub3Qgc29tZXRoaW5nIHRoYXQgc2hvdWxkIGJlIGluIGJ5IGRlZmF1bHQuIEkgZG9uJ3QgaGF2ZSBzdHJvbmcgb3BpbmlvbnMgb24gdGhpcyBvbmUqGyIVMTEyODg2MDU3NDM5MTY2MzI4NjIzKAA4ADDT5/vrkDE4gf388ZAxQugPCgtBQUFBMEtqQXQtSRILQUFBQTBLakF0NzAaiAUKCXRleHQvaHRt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bABALgBAELJDAoLQUFBQXhIX25xbXMSC0FBQUEwaTdrOFhvGvwDCgl0ZXh0L2h0bWwS7gNNYXJrIGFuZCBJIHdlcmUganVzdCB0YWxraW5nwqBhYm91dCB0aGlzIHRlcm0sIGFuZCB3aGV0aGVyIGl0IHdvdWxkIG1heWJlIGJlIGVhc2llciB0byBjb2xsZWN0IHNvbWUgb2YgdGhpcyBzdHVmZiBhZnRlciBzaWduYXR1cmUuIExpa2UgdGhlIHNlbmRlciBwaWNrcyAmcXVvdDtJJiMzOTttIGdvaW5nIHRvIGludm9pY2UsJnF1b3Q7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YjMzk7bSBub3Qgc3VyZSB3aGF0IHRoYXQgd291bGQgbWVhbiBsZWdhbGx5LiLrAwoKdGV4dC9wbGFpbhLcA01hcmsgYW5kIEkgd2VyZSBqdXN0IHRhbGtpbmfCoGFib3V0IHRoaXMgdGVybSwgYW5kIHdoZXRoZXIgaXQgd291bGQgbWF5YmUgYmUgZWFzaWVyIHRvIGNvbGxlY3Qgc29tZSBvZiB0aGlzIHN0dWZmIGFmdGVyIHNpZ25hdHVyZS4gTGlrZSB0aGUgc2VuZGVyIHBpY2tzICJJJ20gZ29pbmcgdG8gaW52b2ljZSwi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6wAQC4AQBC6AsKC0FBQUEwS2pBdDdzEgtBQUFBMGp0X3IwSRraAwoJdGV4dC9odG1sEswDTWF5YmUgSSYjMzk7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Dxicj48YnI+RG9lcyB0aGlzIGZyYW1ld29yayB0ZXJtcyBzZWN0aW9uIG9ubHkgc2hvdyB1cCBpbiBjZXJ0YWluIGNpcmN1bXN0YW5jZXM/IEl0IHNlZW1zIGxpa2UgaXQmIzM5O3MgbWFraW5nIHRoZSBtb3N0IGNvbW1vbiBjYXNlIG1vcmUgY29tcGxpY2F0ZWQsIGJ1dCBtYXliZSB0aGUgZ29hbCBtb3JlIHRhaWxvcmVkIHRvIHBhcnRpY3VsYXIgc2l0dWF0aW9ucyLNAwoKdGV4dC9wbGFpbhK+A01heWJlIEkn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CgpUaGlzIHdvdWxkIGJlIHRoZSBzaW1wbGVzdCBzb2x1dGlvbiwgYnV0IHdlIGNvdWxkIGFsc28gcG90ZW50aWFsbHkgcGFpbnQgb3Vyc2VsdmVzIGludG8gYSBjb3JuZXIgaWYgd2Ugd2FudCB0byB1cGRhdGUgdGhlIGxhbmd1YWdlIHdpdGhpbiBhIGp1cmlzZGljdGlvbiBnb2luZyBmb3J3YXJkLiobIhUxMTYzNTcwNDcxNTI3NDM3MTcwNDIoADgAMKDFqJqQMTigxaiakDFaDGZxODdvNjRveXY3enICIAB4AJoBBggAEAAYAKoBzgQSyw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VGhpcyB3aWxsIHNpbXBsaWZ5IHdoYXQgd2UgaGF2ZSB0byBpbmNsdWRlIGluIHRoZSAmcXVvdDtZZWxsb3cgQm94JnF1b3Q7IG9mIHRoZSBDb3ZlciBQYWdlLiLSAgoKdGV4dC9wbGFpbhLD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ijgIKCnRleHQvcGxhaW4S/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6wAQC4AQBKJAoKdGV4dC9wbGFpbhIWIk9wZW4gU291cmNlIFNvZnR3YXJlIloMcm9vYmtmeDZlaXk2cgIgAHgAmgEGCAAQABgAqgG6Bh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6wAQC4AQBCsQcKC0FBQUEwS2pBdURJEgtBQUFBMGk3azhjRRqbAgoJdGV4dC9odG1s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8ilAIKCnRleHQvcGxhaW4ShQJTaW5jZSB0aGlzIGlzIG5vdCBjcmVhdGluZyBhbnkgbmV3IG9ibGlnYXRpb25zIGJleW9uZCB3aGF0IGFscmVhZHkgZXhpc3RzIGluIHRoZSBvcGVuLXNvdXJjZSBsaWNlbnNlcywgSSBkb24ndCB0aGluayB3ZSBuZWVkIGFueXRoaW5nIGluIHRoZSBjb3ZlciBwYWdlIGFib3V0IGl0LiBGb3IgdGhhdCByZWFzb24sIEkgYWxzbyBsZWFuIHRvd2FyZCBub3QgaW5jbHVkaW5nIGl0IGF0IGFsbC4gV2hhdCdzIHRoZSBkb3duc2lkZSB0byBsZWF2aW5nIGl0IG91dD8qGyIVMTEyODg2MDU3NDM5MTY2MzI4NjIzKAA4ADCnq6/wkDE4p6uv8JAxWgxibjRwYmtsYjYzcXFyAiAAeACaAQYIABAAGACqAZAC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ipgIKCnRleHQvcGxhaW4SlwJUaGUgaW50ZW50IGlzbid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QDxhIGhyZWY9Im1haWx0bzpqYWtlQGNvbW1vbnBhcGVyLmNvbSIgZGF0YS1yYXdocmVmPSJtYWlsdG86amFrZUBjb21tb25wYXBlci5jb20iIHRhcmdldD0iX2JsYW5rIj5qYWtlQGNvbW1vbnBhcGVyLmNvbTwvYT4gSSB0aGluayB3ZSYjMzk7dmUgdGFsa2VkIGFib3V0IHRoaXMgYmVmb3JlIC0gY3VyaW91cyBvbiB5b3VyIHRob3VnaHRzLrABALgBAEK4CgoLQUFBQTBLakF0N2sSC0FBQUEwaTdrOGNnGqADCgl0ZXh0L2h0bWw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24ikQMKCnRleHQvcGxhaW4Sg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CgpXaGV0aGVyIG9yIG5vdCB3ZSBtYWtlIHRoYXQgYmlnZ2VyIGNoYW5nZSwgSSBkbyB0aGluayB3ZSBzaG91bGQgYWRkIHRoZSAicmlnaHQgdG8gdXNlIHdpdGggYXBwcm92YWwiIG9wdGlvbiobIhUxMTI4ODYwNTc0MzkxNjYzMjg2MjMoADgAMNGepOuQMTjRnqTrkDFaDHd4YTlubTc4Y296c3ICIAB4AJoBBggAEAAYAKoBlQM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26wAQC4AQBCyBIKC0FBQUEwS2pBdDk4EgtBQUFBMGk3azhjZxqEBgoJdGV4dC9odG1s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PGJyPlRoYXQgc2FpZCwgSSBjYW4gdGVlIGl0IHVwIGFzIGEgc3BlY2lmaWMgZGlzY3Vzc2lvbiB0b3BpYyBhZ2FpbiBmb3IgdGhlIENvbW1pdHRlZSBpZiB5b3UmIzM5O2QgbGlrZT+wAQC4AQBC8xMKC0FBQUEwS2pBdUVnEgtBQUFBMGk3azhjZxq1BgoJdGV4dC9odG1sEqcGSWYgYmlnIGNvbXBhbmllcyBkbyBpdCBvbmUgd2F5LCBhbmQgc21hbGwgY29tcGFuaWVzIGRvIGl0IGEgZGlmZmVyZW50IHdheSwgdGhlbiBlaXRoZXIgY2hvaWNlIHdlIG1ha2Ugb25seSByZWZsZWN0cyBhIHN1YnNldCBvZiB0aGUgYjJiIFNhYVMgaW5kdXN0cnkuwqA8YnI+PGJyP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5055</Words>
  <Characters>28815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KimAnh Tran</dc:creator>
  <cp:lastModifiedBy>Tiffany Bui LeTourneau</cp:lastModifiedBy>
  <cp:revision>4</cp:revision>
  <dcterms:created xsi:type="dcterms:W3CDTF">2025-01-15T22:27:00Z</dcterms:created>
  <dcterms:modified xsi:type="dcterms:W3CDTF">2025-02-11T18:01:00Z</dcterms:modified>
</cp:coreProperties>
</file>