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20363" w:rsidRDefault="00000000" w:rsidP="00AE21BC">
      <w:pPr>
        <w:rPr>
          <w:rFonts w:ascii="Georgia" w:eastAsia="Georgia" w:hAnsi="Georgia" w:cs="Georgia"/>
          <w:sz w:val="44"/>
          <w:szCs w:val="44"/>
        </w:rPr>
      </w:pPr>
      <w:r>
        <w:rPr>
          <w:rFonts w:ascii="Georgia" w:eastAsia="Georgia" w:hAnsi="Georgia" w:cs="Georgia"/>
          <w:sz w:val="44"/>
          <w:szCs w:val="44"/>
        </w:rPr>
        <w:t>Design Partner Agreement</w:t>
      </w:r>
    </w:p>
    <w:p w14:paraId="00000002" w14:textId="77777777" w:rsidR="00F20363" w:rsidRDefault="00F20363" w:rsidP="00AE21BC">
      <w:pPr>
        <w:rPr>
          <w:rFonts w:ascii="Arial" w:eastAsia="Arial" w:hAnsi="Arial" w:cs="Arial"/>
          <w:sz w:val="16"/>
          <w:szCs w:val="16"/>
        </w:rPr>
      </w:pPr>
    </w:p>
    <w:tbl>
      <w:tblPr>
        <w:tblStyle w:val="a"/>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F20363" w14:paraId="261FA9A0" w14:textId="77777777">
        <w:tc>
          <w:tcPr>
            <w:tcW w:w="10070" w:type="dxa"/>
            <w:gridSpan w:val="2"/>
            <w:tcBorders>
              <w:top w:val="nil"/>
              <w:left w:val="nil"/>
              <w:bottom w:val="nil"/>
              <w:right w:val="nil"/>
            </w:tcBorders>
            <w:shd w:val="clear" w:color="auto" w:fill="F8F2EB"/>
          </w:tcPr>
          <w:p w14:paraId="00000003" w14:textId="77777777" w:rsidR="00F20363" w:rsidRDefault="00000000" w:rsidP="00F20E10">
            <w:pPr>
              <w:spacing w:before="80" w:after="80"/>
              <w:jc w:val="both"/>
              <w:rPr>
                <w:rFonts w:ascii="Arial" w:eastAsia="Arial" w:hAnsi="Arial" w:cs="Arial"/>
                <w:b/>
                <w:color w:val="494A4B"/>
                <w:sz w:val="16"/>
                <w:szCs w:val="16"/>
              </w:rPr>
            </w:pPr>
            <w:r>
              <w:rPr>
                <w:rFonts w:ascii="Arial" w:eastAsia="Arial" w:hAnsi="Arial" w:cs="Arial"/>
                <w:b/>
                <w:color w:val="494A4B"/>
                <w:sz w:val="16"/>
                <w:szCs w:val="16"/>
              </w:rPr>
              <w:t>USING THIS AGREEMENT</w:t>
            </w:r>
          </w:p>
          <w:p w14:paraId="00000004" w14:textId="4B11DF31" w:rsidR="00F20E10" w:rsidRPr="00F20E10" w:rsidRDefault="00000000" w:rsidP="00F20E10">
            <w:pPr>
              <w:spacing w:before="80" w:after="80"/>
              <w:jc w:val="both"/>
              <w:rPr>
                <w:rFonts w:ascii="Arial" w:eastAsia="Arial" w:hAnsi="Arial" w:cs="Arial"/>
                <w:color w:val="494A4B"/>
                <w:sz w:val="16"/>
                <w:szCs w:val="16"/>
              </w:rPr>
            </w:pPr>
            <w:r>
              <w:rPr>
                <w:rFonts w:ascii="Arial" w:eastAsia="Arial" w:hAnsi="Arial" w:cs="Arial"/>
                <w:color w:val="494A4B"/>
                <w:sz w:val="16"/>
                <w:szCs w:val="16"/>
              </w:rPr>
              <w:t>This Agreement has 2 parts: (1) the Key Terms on this Cover Page and (2) the Common Paper Design Partner Standard Terms Version 1</w:t>
            </w:r>
            <w:r w:rsidR="001E5502">
              <w:rPr>
                <w:rFonts w:ascii="Arial" w:eastAsia="Arial" w:hAnsi="Arial" w:cs="Arial"/>
                <w:color w:val="494A4B"/>
                <w:sz w:val="16"/>
                <w:szCs w:val="16"/>
              </w:rPr>
              <w:t>.</w:t>
            </w:r>
            <w:r w:rsidR="00211BB4">
              <w:rPr>
                <w:rFonts w:ascii="Arial" w:eastAsia="Arial" w:hAnsi="Arial" w:cs="Arial"/>
                <w:color w:val="494A4B"/>
                <w:sz w:val="16"/>
                <w:szCs w:val="16"/>
              </w:rPr>
              <w:t>3</w:t>
            </w:r>
            <w:r>
              <w:rPr>
                <w:rFonts w:ascii="Arial" w:eastAsia="Arial" w:hAnsi="Arial" w:cs="Arial"/>
                <w:color w:val="494A4B"/>
                <w:sz w:val="16"/>
                <w:szCs w:val="16"/>
              </w:rPr>
              <w:t xml:space="preserve"> posted at </w:t>
            </w:r>
            <w:hyperlink r:id="rId8">
              <w:r w:rsidR="00D81EAF">
                <w:rPr>
                  <w:rFonts w:ascii="Arial" w:eastAsia="Arial" w:hAnsi="Arial" w:cs="Arial"/>
                  <w:color w:val="326F84"/>
                  <w:sz w:val="16"/>
                  <w:szCs w:val="16"/>
                  <w:u w:val="single"/>
                </w:rPr>
                <w:t>commonpaper.com/standards/design-partner-agreement/1.3</w:t>
              </w:r>
            </w:hyperlink>
            <w:r>
              <w:rPr>
                <w:rFonts w:ascii="Arial" w:eastAsia="Arial" w:hAnsi="Arial" w:cs="Arial"/>
                <w:color w:val="494A4B"/>
                <w:sz w:val="16"/>
                <w:szCs w:val="16"/>
              </w:rPr>
              <w:t xml:space="preserve"> (“</w:t>
            </w:r>
            <w:r>
              <w:rPr>
                <w:rFonts w:ascii="Arial" w:eastAsia="Arial" w:hAnsi="Arial" w:cs="Arial"/>
                <w:b/>
                <w:color w:val="494A4B"/>
                <w:sz w:val="16"/>
                <w:szCs w:val="16"/>
              </w:rPr>
              <w:t>Standard Terms</w:t>
            </w:r>
            <w:r>
              <w:rPr>
                <w:rFonts w:ascii="Arial" w:eastAsia="Arial" w:hAnsi="Arial" w:cs="Arial"/>
                <w:color w:val="494A4B"/>
                <w:sz w:val="16"/>
                <w:szCs w:val="16"/>
              </w:rPr>
              <w:t>”)</w:t>
            </w:r>
            <w:r w:rsidR="00323571">
              <w:rPr>
                <w:rFonts w:ascii="Arial" w:eastAsia="Arial" w:hAnsi="Arial" w:cs="Arial"/>
                <w:color w:val="494A4B"/>
                <w:sz w:val="16"/>
                <w:szCs w:val="16"/>
              </w:rPr>
              <w:t xml:space="preserve">, which is incorporated by reference. </w:t>
            </w:r>
            <w:r w:rsidR="001919DE">
              <w:rPr>
                <w:rFonts w:ascii="Arial" w:eastAsia="Arial" w:hAnsi="Arial" w:cs="Arial"/>
                <w:color w:val="494A4B"/>
                <w:sz w:val="16"/>
                <w:szCs w:val="16"/>
              </w:rPr>
              <w:t>If there is any inconsistency between the parts of the Agreement, the Cover Page will control over the Standard Terms.</w:t>
            </w:r>
            <w:r w:rsidR="00323571">
              <w:rPr>
                <w:rFonts w:ascii="Arial" w:eastAsia="Arial" w:hAnsi="Arial" w:cs="Arial"/>
                <w:color w:val="494A4B"/>
                <w:sz w:val="16"/>
                <w:szCs w:val="16"/>
              </w:rPr>
              <w:t xml:space="preserve"> </w:t>
            </w:r>
            <w:r w:rsidR="00323571" w:rsidRPr="00631A31">
              <w:rPr>
                <w:rFonts w:ascii="Arial" w:eastAsia="Arial" w:hAnsi="Arial" w:cs="Arial"/>
                <w:color w:val="494A4B"/>
                <w:sz w:val="16"/>
                <w:szCs w:val="16"/>
              </w:rPr>
              <w:t xml:space="preserve">Capitalized and </w:t>
            </w:r>
            <w:r w:rsidR="00323571" w:rsidRPr="00631A31">
              <w:rPr>
                <w:rFonts w:ascii="Arial" w:eastAsia="Arial" w:hAnsi="Arial" w:cs="Arial"/>
                <w:b/>
                <w:bCs/>
                <w:color w:val="117086"/>
                <w:sz w:val="16"/>
                <w:szCs w:val="16"/>
              </w:rPr>
              <w:t>highlighted</w:t>
            </w:r>
            <w:r w:rsidR="00323571" w:rsidRPr="00631A31">
              <w:rPr>
                <w:rFonts w:ascii="Arial" w:eastAsia="Arial" w:hAnsi="Arial" w:cs="Arial"/>
                <w:color w:val="494A4B"/>
                <w:sz w:val="16"/>
                <w:szCs w:val="16"/>
              </w:rPr>
              <w:t xml:space="preserve"> words have the meanings given on the Cover Page. However, if the Cover Page omits or does not define a highlighted word, the default meaning will be “none” or “not applicable”</w:t>
            </w:r>
            <w:r w:rsidR="00323571">
              <w:rPr>
                <w:rFonts w:ascii="Arial" w:eastAsia="Arial" w:hAnsi="Arial" w:cs="Arial"/>
                <w:color w:val="494A4B"/>
                <w:sz w:val="16"/>
                <w:szCs w:val="16"/>
              </w:rPr>
              <w:t xml:space="preserve"> and the correlating clause, sentence, or section does not apply to this Agreement</w:t>
            </w:r>
            <w:r w:rsidR="00323571" w:rsidRPr="00631A31">
              <w:rPr>
                <w:rFonts w:ascii="Arial" w:eastAsia="Arial" w:hAnsi="Arial" w:cs="Arial"/>
                <w:color w:val="494A4B"/>
                <w:sz w:val="16"/>
                <w:szCs w:val="16"/>
              </w:rPr>
              <w:t xml:space="preserve">. All other capitalized words have the meanings given in </w:t>
            </w:r>
            <w:r w:rsidR="00323571">
              <w:rPr>
                <w:rFonts w:ascii="Arial" w:eastAsia="Arial" w:hAnsi="Arial" w:cs="Arial"/>
                <w:color w:val="494A4B"/>
                <w:sz w:val="16"/>
                <w:szCs w:val="16"/>
              </w:rPr>
              <w:t>the</w:t>
            </w:r>
            <w:r w:rsidR="00323571" w:rsidRPr="00631A31">
              <w:rPr>
                <w:rFonts w:ascii="Arial" w:eastAsia="Arial" w:hAnsi="Arial" w:cs="Arial"/>
                <w:color w:val="494A4B"/>
                <w:sz w:val="16"/>
                <w:szCs w:val="16"/>
              </w:rPr>
              <w:t xml:space="preserve"> Standard Terms.</w:t>
            </w:r>
            <w:r w:rsidR="00323571">
              <w:rPr>
                <w:rFonts w:ascii="Arial" w:eastAsia="Arial" w:hAnsi="Arial" w:cs="Arial"/>
                <w:color w:val="494A4B"/>
                <w:sz w:val="16"/>
                <w:szCs w:val="16"/>
              </w:rPr>
              <w:t xml:space="preserve"> </w:t>
            </w:r>
            <w:r w:rsidR="00323571" w:rsidRPr="00184D09">
              <w:rPr>
                <w:rFonts w:ascii="Arial" w:hAnsi="Arial" w:cs="Arial"/>
                <w:color w:val="494A4B"/>
                <w:sz w:val="16"/>
                <w:szCs w:val="16"/>
              </w:rPr>
              <w:t>A copy of the Standard Terms is attached for convenience only.</w:t>
            </w:r>
          </w:p>
        </w:tc>
      </w:tr>
      <w:tr w:rsidR="00F20363" w14:paraId="27BB3931" w14:textId="77777777">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00000006" w14:textId="77777777" w:rsidR="00F20363" w:rsidRDefault="00000000" w:rsidP="00AE21BC">
            <w:pPr>
              <w:ind w:hanging="120"/>
              <w:rPr>
                <w:rFonts w:ascii="Arial" w:eastAsia="Arial" w:hAnsi="Arial" w:cs="Arial"/>
                <w:b/>
                <w:color w:val="117086"/>
              </w:rPr>
            </w:pPr>
            <w:r>
              <w:rPr>
                <w:rFonts w:ascii="Arial" w:eastAsia="Arial" w:hAnsi="Arial" w:cs="Arial"/>
                <w:b/>
                <w:color w:val="117086"/>
              </w:rPr>
              <w:t>Key Terms</w:t>
            </w:r>
          </w:p>
          <w:p w14:paraId="00000007" w14:textId="77777777" w:rsidR="00F20363" w:rsidRDefault="00000000" w:rsidP="00AE21BC">
            <w:pPr>
              <w:ind w:hanging="120"/>
              <w:rPr>
                <w:rFonts w:ascii="Arial" w:eastAsia="Arial" w:hAnsi="Arial" w:cs="Arial"/>
                <w:sz w:val="16"/>
                <w:szCs w:val="16"/>
                <w:highlight w:val="yellow"/>
              </w:rPr>
            </w:pPr>
            <w:r>
              <w:rPr>
                <w:rFonts w:ascii="Arial" w:eastAsia="Arial" w:hAnsi="Arial" w:cs="Arial"/>
                <w:color w:val="117086"/>
                <w:sz w:val="16"/>
                <w:szCs w:val="16"/>
              </w:rPr>
              <w:t>The key legal terms of this Agreement are as follows:</w:t>
            </w:r>
          </w:p>
        </w:tc>
      </w:tr>
      <w:tr w:rsidR="00F20363" w14:paraId="548DCD03"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9" w14:textId="77777777" w:rsidR="00F20363" w:rsidRDefault="00000000" w:rsidP="00AE21BC">
            <w:pPr>
              <w:rPr>
                <w:rFonts w:ascii="Arial" w:eastAsia="Arial" w:hAnsi="Arial" w:cs="Arial"/>
                <w:b/>
                <w:sz w:val="18"/>
                <w:szCs w:val="18"/>
              </w:rPr>
            </w:pPr>
            <w:r>
              <w:rPr>
                <w:rFonts w:ascii="Arial" w:eastAsia="Arial" w:hAnsi="Arial" w:cs="Arial"/>
                <w:b/>
                <w:sz w:val="18"/>
                <w:szCs w:val="18"/>
              </w:rPr>
              <w:t>Product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A" w14:textId="110216A9" w:rsidR="00F20363" w:rsidRDefault="00000000" w:rsidP="00AE21BC">
            <w:pPr>
              <w:ind w:left="519" w:hanging="519"/>
              <w:rPr>
                <w:rFonts w:ascii="Arial" w:eastAsia="Arial" w:hAnsi="Arial" w:cs="Arial"/>
                <w:color w:val="000000"/>
                <w:sz w:val="16"/>
                <w:szCs w:val="16"/>
              </w:rPr>
            </w:pPr>
            <w:r>
              <w:rPr>
                <w:rFonts w:ascii="Arial" w:eastAsia="Arial" w:hAnsi="Arial" w:cs="Arial"/>
                <w:color w:val="000000"/>
                <w:sz w:val="16"/>
                <w:szCs w:val="16"/>
              </w:rPr>
              <w:t xml:space="preserve">The Product is </w:t>
            </w:r>
            <w:r>
              <w:rPr>
                <w:rFonts w:ascii="Arial" w:eastAsia="Arial" w:hAnsi="Arial" w:cs="Arial"/>
                <w:color w:val="000000"/>
                <w:sz w:val="16"/>
                <w:szCs w:val="16"/>
                <w:highlight w:val="yellow"/>
              </w:rPr>
              <w:t>[</w:t>
            </w:r>
            <w:r w:rsidR="00672C78">
              <w:rPr>
                <w:rFonts w:ascii="Arial" w:eastAsia="Arial" w:hAnsi="Arial" w:cs="Arial"/>
                <w:color w:val="000000"/>
                <w:sz w:val="16"/>
                <w:szCs w:val="16"/>
                <w:highlight w:val="yellow"/>
              </w:rPr>
              <w:t xml:space="preserve"> </w:t>
            </w:r>
            <w:r>
              <w:rPr>
                <w:rFonts w:ascii="Arial" w:eastAsia="Arial" w:hAnsi="Arial" w:cs="Arial"/>
                <w:color w:val="000000"/>
                <w:sz w:val="16"/>
                <w:szCs w:val="16"/>
                <w:highlight w:val="yellow"/>
              </w:rPr>
              <w:t xml:space="preserve">description of the product </w:t>
            </w:r>
            <w:r w:rsidR="00672C78">
              <w:rPr>
                <w:rFonts w:ascii="Arial" w:eastAsia="Arial" w:hAnsi="Arial" w:cs="Arial"/>
                <w:color w:val="000000"/>
                <w:sz w:val="16"/>
                <w:szCs w:val="16"/>
                <w:highlight w:val="yellow"/>
              </w:rPr>
              <w:t xml:space="preserve">being developed </w:t>
            </w:r>
            <w:r>
              <w:rPr>
                <w:rFonts w:ascii="Arial" w:eastAsia="Arial" w:hAnsi="Arial" w:cs="Arial"/>
                <w:color w:val="000000"/>
                <w:sz w:val="16"/>
                <w:szCs w:val="16"/>
                <w:highlight w:val="yellow"/>
              </w:rPr>
              <w:t>]</w:t>
            </w:r>
            <w:r>
              <w:rPr>
                <w:rFonts w:ascii="Arial" w:eastAsia="Arial" w:hAnsi="Arial" w:cs="Arial"/>
                <w:color w:val="000000"/>
                <w:sz w:val="16"/>
                <w:szCs w:val="16"/>
              </w:rPr>
              <w:t>.</w:t>
            </w:r>
          </w:p>
        </w:tc>
      </w:tr>
      <w:tr w:rsidR="00F20363" w14:paraId="23C629A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B" w14:textId="77777777" w:rsidR="00F20363" w:rsidRDefault="00000000" w:rsidP="00AE21BC">
            <w:pPr>
              <w:rPr>
                <w:rFonts w:ascii="Arial" w:eastAsia="Arial" w:hAnsi="Arial" w:cs="Arial"/>
                <w:b/>
                <w:sz w:val="18"/>
                <w:szCs w:val="18"/>
              </w:rPr>
            </w:pPr>
            <w:r>
              <w:rPr>
                <w:rFonts w:ascii="Arial" w:eastAsia="Arial" w:hAnsi="Arial" w:cs="Arial"/>
                <w:b/>
                <w:sz w:val="18"/>
                <w:szCs w:val="18"/>
              </w:rPr>
              <w:t>Program</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C" w14:textId="38E0EB11" w:rsidR="00F20363" w:rsidRDefault="001C2347" w:rsidP="00AE21BC">
            <w:pPr>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ml:space="preserve">As part of the </w:t>
            </w:r>
            <w:r w:rsidRPr="003F36C6">
              <w:rPr>
                <w:rFonts w:ascii="Arial" w:eastAsia="Arial" w:hAnsi="Arial" w:cs="Arial"/>
                <w:b/>
                <w:bCs/>
                <w:color w:val="000000"/>
                <w:sz w:val="16"/>
                <w:szCs w:val="16"/>
              </w:rPr>
              <w:t>Program</w:t>
            </w:r>
            <w:r>
              <w:rPr>
                <w:rFonts w:ascii="Arial" w:eastAsia="Arial" w:hAnsi="Arial" w:cs="Arial"/>
                <w:color w:val="000000"/>
                <w:sz w:val="16"/>
                <w:szCs w:val="16"/>
              </w:rPr>
              <w:t xml:space="preserve">, </w:t>
            </w:r>
            <w:r w:rsidRPr="003F36C6">
              <w:rPr>
                <w:rFonts w:ascii="Arial" w:eastAsia="Arial" w:hAnsi="Arial" w:cs="Arial"/>
                <w:b/>
                <w:bCs/>
                <w:color w:val="000000"/>
                <w:sz w:val="16"/>
                <w:szCs w:val="16"/>
              </w:rPr>
              <w:t>Partner</w:t>
            </w:r>
            <w:r w:rsidRPr="00D650A1">
              <w:rPr>
                <w:rFonts w:ascii="Arial" w:eastAsia="Arial" w:hAnsi="Arial" w:cs="Arial"/>
                <w:color w:val="117086"/>
                <w:sz w:val="16"/>
                <w:szCs w:val="16"/>
              </w:rPr>
              <w:t xml:space="preserve"> </w:t>
            </w:r>
            <w:r>
              <w:rPr>
                <w:rFonts w:ascii="Arial" w:eastAsia="Arial" w:hAnsi="Arial" w:cs="Arial"/>
                <w:color w:val="000000"/>
                <w:sz w:val="16"/>
                <w:szCs w:val="16"/>
              </w:rPr>
              <w:t>will:</w:t>
            </w:r>
          </w:p>
          <w:p w14:paraId="0000000D" w14:textId="77777777" w:rsidR="00F20363" w:rsidRDefault="00F20363" w:rsidP="00AE21BC">
            <w:pPr>
              <w:tabs>
                <w:tab w:val="left" w:pos="519"/>
              </w:tabs>
              <w:ind w:left="519" w:hanging="519"/>
              <w:rPr>
                <w:rFonts w:ascii="Arial" w:eastAsia="Arial" w:hAnsi="Arial" w:cs="Arial"/>
                <w:color w:val="000000"/>
                <w:sz w:val="16"/>
                <w:szCs w:val="16"/>
              </w:rPr>
            </w:pPr>
          </w:p>
          <w:p w14:paraId="0000000E" w14:textId="65C45D38" w:rsidR="00F20363" w:rsidRDefault="00000000" w:rsidP="00AE21BC">
            <w:pPr>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sidR="001C2347">
              <w:rPr>
                <w:rFonts w:ascii="Arial" w:eastAsia="Arial" w:hAnsi="Arial" w:cs="Arial"/>
                <w:color w:val="000000"/>
                <w:sz w:val="16"/>
                <w:szCs w:val="16"/>
              </w:rPr>
              <w:t xml:space="preserve">Participate in </w:t>
            </w:r>
            <w:r>
              <w:rPr>
                <w:rFonts w:ascii="Arial" w:eastAsia="Arial" w:hAnsi="Arial" w:cs="Arial"/>
                <w:color w:val="000000"/>
                <w:sz w:val="16"/>
                <w:szCs w:val="16"/>
                <w:highlight w:val="yellow"/>
              </w:rPr>
              <w:t xml:space="preserve">[ </w:t>
            </w:r>
            <w:proofErr w:type="gramStart"/>
            <w:r>
              <w:rPr>
                <w:rFonts w:ascii="Arial" w:eastAsia="Arial" w:hAnsi="Arial" w:cs="Arial"/>
                <w:color w:val="000000"/>
                <w:sz w:val="16"/>
                <w:szCs w:val="16"/>
                <w:highlight w:val="yellow"/>
              </w:rPr>
              <w:t># ]</w:t>
            </w:r>
            <w:proofErr w:type="gramEnd"/>
            <w:r>
              <w:rPr>
                <w:rFonts w:ascii="Arial" w:eastAsia="Arial" w:hAnsi="Arial" w:cs="Arial"/>
                <w:color w:val="000000"/>
                <w:sz w:val="16"/>
                <w:szCs w:val="16"/>
              </w:rPr>
              <w:t xml:space="preserve"> Feedback sessions per </w:t>
            </w:r>
            <w:r>
              <w:rPr>
                <w:rFonts w:ascii="Arial" w:eastAsia="Arial" w:hAnsi="Arial" w:cs="Arial"/>
                <w:color w:val="000000"/>
                <w:sz w:val="16"/>
                <w:szCs w:val="16"/>
                <w:highlight w:val="yellow"/>
              </w:rPr>
              <w:t xml:space="preserve">[ month | quarter | year | </w:t>
            </w:r>
            <w:proofErr w:type="gramStart"/>
            <w:r>
              <w:rPr>
                <w:rFonts w:ascii="Arial" w:eastAsia="Arial" w:hAnsi="Arial" w:cs="Arial"/>
                <w:color w:val="000000"/>
                <w:sz w:val="16"/>
                <w:szCs w:val="16"/>
                <w:highlight w:val="yellow"/>
              </w:rPr>
              <w:t>term ]</w:t>
            </w:r>
            <w:proofErr w:type="gramEnd"/>
          </w:p>
          <w:p w14:paraId="00000010" w14:textId="77777777" w:rsidR="00F20363" w:rsidRDefault="00000000" w:rsidP="00AE21BC">
            <w:pPr>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Provide case study that can be shared with others</w:t>
            </w:r>
          </w:p>
          <w:p w14:paraId="00000011" w14:textId="77777777" w:rsidR="00F20363" w:rsidRDefault="00000000" w:rsidP="00AE21BC">
            <w:pPr>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Appear as a customer in private customer lists</w:t>
            </w:r>
          </w:p>
          <w:p w14:paraId="01B5F98E" w14:textId="1B9B2FCC" w:rsidR="00AE21BC" w:rsidRDefault="00000000" w:rsidP="00AE21BC">
            <w:pPr>
              <w:ind w:left="510" w:hanging="51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Appear as a customer on </w:t>
            </w:r>
            <w:r w:rsidRPr="003F36C6">
              <w:rPr>
                <w:rFonts w:ascii="Arial" w:eastAsia="Arial" w:hAnsi="Arial" w:cs="Arial"/>
                <w:b/>
                <w:bCs/>
                <w:color w:val="000000"/>
                <w:sz w:val="16"/>
                <w:szCs w:val="16"/>
              </w:rPr>
              <w:t>Provider’s</w:t>
            </w:r>
            <w:r>
              <w:rPr>
                <w:rFonts w:ascii="Arial" w:eastAsia="Arial" w:hAnsi="Arial" w:cs="Arial"/>
                <w:color w:val="000000"/>
                <w:sz w:val="16"/>
                <w:szCs w:val="16"/>
              </w:rPr>
              <w:t xml:space="preserve"> website</w:t>
            </w:r>
            <w:r w:rsidR="00672C78">
              <w:rPr>
                <w:rFonts w:ascii="Arial" w:eastAsia="Arial" w:hAnsi="Arial" w:cs="Arial"/>
                <w:color w:val="000000"/>
                <w:sz w:val="16"/>
                <w:szCs w:val="16"/>
              </w:rPr>
              <w:t xml:space="preserve"> and public customer lists</w:t>
            </w:r>
          </w:p>
          <w:p w14:paraId="2B855D62" w14:textId="7F9FB08F" w:rsidR="00FC6309" w:rsidRDefault="00FC6309" w:rsidP="00AE21BC">
            <w:pPr>
              <w:ind w:left="510" w:hanging="51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Serve as </w:t>
            </w:r>
            <w:r w:rsidR="007D3247">
              <w:rPr>
                <w:rFonts w:ascii="Arial" w:eastAsia="Arial" w:hAnsi="Arial" w:cs="Arial"/>
                <w:color w:val="000000"/>
                <w:sz w:val="16"/>
                <w:szCs w:val="16"/>
              </w:rPr>
              <w:t xml:space="preserve">a </w:t>
            </w:r>
            <w:r>
              <w:rPr>
                <w:rFonts w:ascii="Arial" w:eastAsia="Arial" w:hAnsi="Arial" w:cs="Arial"/>
                <w:color w:val="000000"/>
                <w:sz w:val="16"/>
                <w:szCs w:val="16"/>
              </w:rPr>
              <w:t>reference for prospective customers</w:t>
            </w:r>
          </w:p>
          <w:p w14:paraId="5767F550" w14:textId="77777777" w:rsidR="00F20363" w:rsidRDefault="00000000" w:rsidP="00AE21BC">
            <w:pPr>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 xml:space="preserve">[ other: fill in </w:t>
            </w:r>
            <w:proofErr w:type="gramStart"/>
            <w:r>
              <w:rPr>
                <w:rFonts w:ascii="Arial" w:eastAsia="Arial" w:hAnsi="Arial" w:cs="Arial"/>
                <w:color w:val="000000"/>
                <w:sz w:val="16"/>
                <w:szCs w:val="16"/>
                <w:highlight w:val="yellow"/>
              </w:rPr>
              <w:t>details ]</w:t>
            </w:r>
            <w:proofErr w:type="gramEnd"/>
          </w:p>
          <w:p w14:paraId="3F9EE7C1" w14:textId="77777777" w:rsidR="001C2347" w:rsidRDefault="001C2347" w:rsidP="00AE21BC">
            <w:pPr>
              <w:ind w:left="519" w:hanging="519"/>
              <w:rPr>
                <w:rFonts w:ascii="Arial" w:eastAsia="Arial" w:hAnsi="Arial" w:cs="Arial"/>
                <w:color w:val="000000"/>
                <w:sz w:val="16"/>
                <w:szCs w:val="16"/>
              </w:rPr>
            </w:pPr>
          </w:p>
          <w:p w14:paraId="5AF3C2B4" w14:textId="762D17A8" w:rsidR="001C2347" w:rsidRDefault="001C2347" w:rsidP="00AE21BC">
            <w:pPr>
              <w:ind w:left="519" w:hanging="519"/>
              <w:rPr>
                <w:rFonts w:ascii="Arial" w:eastAsia="Arial" w:hAnsi="Arial" w:cs="Arial"/>
                <w:color w:val="000000"/>
                <w:sz w:val="16"/>
                <w:szCs w:val="16"/>
              </w:rPr>
            </w:pPr>
            <w:r>
              <w:rPr>
                <w:rFonts w:ascii="Arial" w:eastAsia="Arial" w:hAnsi="Arial" w:cs="Arial"/>
                <w:color w:val="000000"/>
                <w:sz w:val="16"/>
                <w:szCs w:val="16"/>
              </w:rPr>
              <w:t xml:space="preserve">As part of the </w:t>
            </w:r>
            <w:r w:rsidRPr="003F36C6">
              <w:rPr>
                <w:rFonts w:ascii="Arial" w:eastAsia="Arial" w:hAnsi="Arial" w:cs="Arial"/>
                <w:b/>
                <w:bCs/>
                <w:color w:val="000000"/>
                <w:sz w:val="16"/>
                <w:szCs w:val="16"/>
              </w:rPr>
              <w:t>Program</w:t>
            </w:r>
            <w:r>
              <w:rPr>
                <w:rFonts w:ascii="Arial" w:eastAsia="Arial" w:hAnsi="Arial" w:cs="Arial"/>
                <w:color w:val="000000"/>
                <w:sz w:val="16"/>
                <w:szCs w:val="16"/>
              </w:rPr>
              <w:t xml:space="preserve">, </w:t>
            </w:r>
            <w:r w:rsidRPr="003F36C6">
              <w:rPr>
                <w:rFonts w:ascii="Arial" w:eastAsia="Arial" w:hAnsi="Arial" w:cs="Arial"/>
                <w:b/>
                <w:bCs/>
                <w:color w:val="000000"/>
                <w:sz w:val="16"/>
                <w:szCs w:val="16"/>
              </w:rPr>
              <w:t>Provider</w:t>
            </w:r>
            <w:r>
              <w:rPr>
                <w:rFonts w:ascii="Arial" w:eastAsia="Arial" w:hAnsi="Arial" w:cs="Arial"/>
                <w:color w:val="000000"/>
                <w:sz w:val="16"/>
                <w:szCs w:val="16"/>
              </w:rPr>
              <w:t xml:space="preserve"> will:</w:t>
            </w:r>
          </w:p>
          <w:p w14:paraId="3AF16C5C" w14:textId="77777777" w:rsidR="00D156B4" w:rsidRDefault="00D156B4" w:rsidP="00AE21BC">
            <w:pPr>
              <w:ind w:left="519" w:hanging="519"/>
              <w:rPr>
                <w:rFonts w:ascii="Arial" w:eastAsia="Arial" w:hAnsi="Arial" w:cs="Arial"/>
                <w:color w:val="000000"/>
                <w:sz w:val="16"/>
                <w:szCs w:val="16"/>
              </w:rPr>
            </w:pPr>
          </w:p>
          <w:p w14:paraId="38B710D7" w14:textId="71B0B76E" w:rsidR="001C2347" w:rsidRDefault="001C2347" w:rsidP="001C2347">
            <w:pPr>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Give a </w:t>
            </w:r>
            <w:r w:rsidRPr="00D650A1">
              <w:rPr>
                <w:rFonts w:ascii="Arial" w:eastAsia="Arial" w:hAnsi="Arial" w:cs="Arial"/>
                <w:color w:val="000000"/>
                <w:sz w:val="16"/>
                <w:szCs w:val="16"/>
                <w:highlight w:val="yellow"/>
              </w:rPr>
              <w:t xml:space="preserve">[ </w:t>
            </w:r>
            <w:r w:rsidR="004F1665">
              <w:rPr>
                <w:rFonts w:ascii="Arial" w:eastAsia="Arial" w:hAnsi="Arial" w:cs="Arial"/>
                <w:color w:val="000000"/>
                <w:sz w:val="16"/>
                <w:szCs w:val="16"/>
                <w:highlight w:val="yellow"/>
              </w:rPr>
              <w:t>flat</w:t>
            </w:r>
            <w:r w:rsidRPr="00D650A1">
              <w:rPr>
                <w:rFonts w:ascii="Arial" w:eastAsia="Arial" w:hAnsi="Arial" w:cs="Arial"/>
                <w:color w:val="000000"/>
                <w:sz w:val="16"/>
                <w:szCs w:val="16"/>
                <w:highlight w:val="yellow"/>
              </w:rPr>
              <w:t xml:space="preserve"> amount or </w:t>
            </w:r>
            <w:proofErr w:type="gramStart"/>
            <w:r w:rsidRPr="00D650A1">
              <w:rPr>
                <w:rFonts w:ascii="Arial" w:eastAsia="Arial" w:hAnsi="Arial" w:cs="Arial"/>
                <w:color w:val="000000"/>
                <w:sz w:val="16"/>
                <w:szCs w:val="16"/>
                <w:highlight w:val="yellow"/>
              </w:rPr>
              <w:t>percentage ]</w:t>
            </w:r>
            <w:proofErr w:type="gramEnd"/>
            <w:r>
              <w:rPr>
                <w:rFonts w:ascii="Arial" w:eastAsia="Arial" w:hAnsi="Arial" w:cs="Arial"/>
                <w:color w:val="000000"/>
                <w:sz w:val="16"/>
                <w:szCs w:val="16"/>
              </w:rPr>
              <w:t xml:space="preserve"> discount to </w:t>
            </w:r>
            <w:r w:rsidRPr="003F36C6">
              <w:rPr>
                <w:rFonts w:ascii="Arial" w:eastAsia="Arial" w:hAnsi="Arial" w:cs="Arial"/>
                <w:b/>
                <w:bCs/>
                <w:color w:val="000000"/>
                <w:sz w:val="16"/>
                <w:szCs w:val="16"/>
              </w:rPr>
              <w:t>Partner</w:t>
            </w:r>
            <w:r w:rsidR="002A282B">
              <w:rPr>
                <w:rFonts w:ascii="Arial" w:eastAsia="Arial" w:hAnsi="Arial" w:cs="Arial"/>
                <w:color w:val="000000"/>
                <w:sz w:val="16"/>
                <w:szCs w:val="16"/>
              </w:rPr>
              <w:t xml:space="preserve"> if </w:t>
            </w:r>
            <w:r w:rsidR="002A282B" w:rsidRPr="003F36C6">
              <w:rPr>
                <w:rFonts w:ascii="Arial" w:eastAsia="Arial" w:hAnsi="Arial" w:cs="Arial"/>
                <w:b/>
                <w:bCs/>
                <w:color w:val="000000"/>
                <w:sz w:val="16"/>
                <w:szCs w:val="16"/>
              </w:rPr>
              <w:t>Partner</w:t>
            </w:r>
            <w:r w:rsidR="002A282B">
              <w:rPr>
                <w:rFonts w:ascii="Arial" w:eastAsia="Arial" w:hAnsi="Arial" w:cs="Arial"/>
                <w:color w:val="000000"/>
                <w:sz w:val="16"/>
                <w:szCs w:val="16"/>
              </w:rPr>
              <w:t xml:space="preserve"> signs a long-term customer agreement for the </w:t>
            </w:r>
            <w:r w:rsidR="002A282B" w:rsidRPr="003F36C6">
              <w:rPr>
                <w:rFonts w:ascii="Arial" w:eastAsia="Arial" w:hAnsi="Arial" w:cs="Arial"/>
                <w:b/>
                <w:bCs/>
                <w:color w:val="000000"/>
                <w:sz w:val="16"/>
                <w:szCs w:val="16"/>
              </w:rPr>
              <w:t>Product</w:t>
            </w:r>
            <w:r w:rsidR="002A282B">
              <w:rPr>
                <w:rFonts w:ascii="Arial" w:eastAsia="Arial" w:hAnsi="Arial" w:cs="Arial"/>
                <w:color w:val="000000"/>
                <w:sz w:val="16"/>
                <w:szCs w:val="16"/>
              </w:rPr>
              <w:t xml:space="preserve"> after completing the </w:t>
            </w:r>
            <w:r w:rsidR="002A282B" w:rsidRPr="003F36C6">
              <w:rPr>
                <w:rFonts w:ascii="Arial" w:eastAsia="Arial" w:hAnsi="Arial" w:cs="Arial"/>
                <w:b/>
                <w:bCs/>
                <w:color w:val="000000"/>
                <w:sz w:val="16"/>
                <w:szCs w:val="16"/>
              </w:rPr>
              <w:t>Program</w:t>
            </w:r>
          </w:p>
          <w:p w14:paraId="620DC758" w14:textId="05A6631F" w:rsidR="001C2347" w:rsidRDefault="001C2347" w:rsidP="001C2347">
            <w:pPr>
              <w:ind w:left="510" w:hanging="51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sidR="002A282B">
              <w:rPr>
                <w:rFonts w:ascii="Arial" w:eastAsia="Arial" w:hAnsi="Arial" w:cs="Arial"/>
                <w:color w:val="000000"/>
                <w:sz w:val="16"/>
                <w:szCs w:val="16"/>
              </w:rPr>
              <w:t xml:space="preserve">Develop </w:t>
            </w:r>
            <w:r>
              <w:rPr>
                <w:rFonts w:ascii="Arial" w:eastAsia="Arial" w:hAnsi="Arial" w:cs="Arial"/>
                <w:color w:val="000000"/>
                <w:sz w:val="16"/>
                <w:szCs w:val="16"/>
              </w:rPr>
              <w:t>the following</w:t>
            </w:r>
            <w:r w:rsidR="002A282B">
              <w:rPr>
                <w:rFonts w:ascii="Arial" w:eastAsia="Arial" w:hAnsi="Arial" w:cs="Arial"/>
                <w:color w:val="000000"/>
                <w:sz w:val="16"/>
                <w:szCs w:val="16"/>
              </w:rPr>
              <w:t xml:space="preserve"> </w:t>
            </w:r>
            <w:r w:rsidR="002A282B" w:rsidRPr="003F36C6">
              <w:rPr>
                <w:rFonts w:ascii="Arial" w:eastAsia="Arial" w:hAnsi="Arial" w:cs="Arial"/>
                <w:b/>
                <w:bCs/>
                <w:color w:val="000000"/>
                <w:sz w:val="16"/>
                <w:szCs w:val="16"/>
              </w:rPr>
              <w:t>Product</w:t>
            </w:r>
            <w:r w:rsidR="002A282B">
              <w:rPr>
                <w:rFonts w:ascii="Arial" w:eastAsia="Arial" w:hAnsi="Arial" w:cs="Arial"/>
                <w:color w:val="000000"/>
                <w:sz w:val="16"/>
                <w:szCs w:val="16"/>
              </w:rPr>
              <w:t xml:space="preserve"> functionality</w:t>
            </w:r>
            <w:r>
              <w:rPr>
                <w:rFonts w:ascii="Arial" w:eastAsia="Arial" w:hAnsi="Arial" w:cs="Arial"/>
                <w:color w:val="000000"/>
                <w:sz w:val="16"/>
                <w:szCs w:val="16"/>
              </w:rPr>
              <w:t>:</w:t>
            </w:r>
          </w:p>
          <w:p w14:paraId="45491AB5" w14:textId="77777777" w:rsidR="001C2347" w:rsidRDefault="001C2347" w:rsidP="00D650A1">
            <w:pPr>
              <w:ind w:left="510" w:hanging="510"/>
              <w:rPr>
                <w:rFonts w:ascii="Arial" w:eastAsia="Arial" w:hAnsi="Arial" w:cs="Arial"/>
                <w:color w:val="000000"/>
                <w:sz w:val="16"/>
                <w:szCs w:val="16"/>
              </w:rPr>
            </w:pPr>
            <w:r>
              <w:rPr>
                <w:rFonts w:ascii="Arial" w:eastAsia="Arial" w:hAnsi="Arial" w:cs="Arial"/>
                <w:color w:val="000000"/>
                <w:sz w:val="16"/>
                <w:szCs w:val="16"/>
              </w:rPr>
              <w:tab/>
            </w:r>
            <w:r w:rsidRPr="00D650A1">
              <w:rPr>
                <w:rFonts w:ascii="Arial" w:eastAsia="Arial" w:hAnsi="Arial" w:cs="Arial"/>
                <w:color w:val="000000"/>
                <w:sz w:val="16"/>
                <w:szCs w:val="16"/>
                <w:highlight w:val="yellow"/>
              </w:rPr>
              <w:t xml:space="preserve">[ free text </w:t>
            </w:r>
            <w:proofErr w:type="gramStart"/>
            <w:r w:rsidRPr="00D650A1">
              <w:rPr>
                <w:rFonts w:ascii="Arial" w:eastAsia="Arial" w:hAnsi="Arial" w:cs="Arial"/>
                <w:color w:val="000000"/>
                <w:sz w:val="16"/>
                <w:szCs w:val="16"/>
                <w:highlight w:val="yellow"/>
              </w:rPr>
              <w:t>box ]</w:t>
            </w:r>
            <w:proofErr w:type="gramEnd"/>
          </w:p>
          <w:p w14:paraId="00000013" w14:textId="1670111D" w:rsidR="005B2AE5" w:rsidRDefault="005B2AE5" w:rsidP="00A642E3">
            <w:pPr>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r>
            <w:r>
              <w:rPr>
                <w:rFonts w:ascii="Arial" w:eastAsia="Arial" w:hAnsi="Arial" w:cs="Arial"/>
                <w:color w:val="000000"/>
                <w:sz w:val="16"/>
                <w:szCs w:val="16"/>
                <w:highlight w:val="yellow"/>
              </w:rPr>
              <w:t>[ other: fill in details ]</w:t>
            </w:r>
          </w:p>
        </w:tc>
      </w:tr>
      <w:tr w:rsidR="00F20363" w14:paraId="04394929"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4" w14:textId="77777777" w:rsidR="00F20363" w:rsidRDefault="00000000" w:rsidP="00AE21BC">
            <w:pPr>
              <w:keepNext/>
              <w:keepLines/>
              <w:rPr>
                <w:rFonts w:ascii="Arial" w:eastAsia="Arial" w:hAnsi="Arial" w:cs="Arial"/>
                <w:b/>
                <w:sz w:val="18"/>
                <w:szCs w:val="18"/>
              </w:rPr>
            </w:pPr>
            <w:r>
              <w:rPr>
                <w:rFonts w:ascii="Arial" w:eastAsia="Arial" w:hAnsi="Arial" w:cs="Arial"/>
                <w:b/>
                <w:sz w:val="18"/>
                <w:szCs w:val="18"/>
              </w:rPr>
              <w:t>Effective Date</w:t>
            </w:r>
          </w:p>
          <w:p w14:paraId="00000015" w14:textId="77777777" w:rsidR="00F20363" w:rsidRDefault="00000000" w:rsidP="00AE21BC">
            <w:pPr>
              <w:rPr>
                <w:rFonts w:ascii="Arial" w:eastAsia="Arial" w:hAnsi="Arial" w:cs="Arial"/>
                <w:b/>
                <w:sz w:val="18"/>
                <w:szCs w:val="18"/>
              </w:rPr>
            </w:pPr>
            <w:r>
              <w:rPr>
                <w:rFonts w:ascii="Arial" w:eastAsia="Arial" w:hAnsi="Arial" w:cs="Arial"/>
                <w:b/>
                <w:color w:val="8C8D8E"/>
                <w:sz w:val="14"/>
                <w:szCs w:val="14"/>
              </w:rPr>
              <w:t>The date the Agreement starts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6" w14:textId="77777777" w:rsidR="00F20363" w:rsidRDefault="00000000" w:rsidP="00AE21BC">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Date of last Cover Page signature</w:t>
            </w:r>
          </w:p>
        </w:tc>
      </w:tr>
      <w:tr w:rsidR="00F20363" w14:paraId="24B85AAD"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7" w14:textId="77777777" w:rsidR="00F20363" w:rsidRDefault="00000000" w:rsidP="00AE21BC">
            <w:pPr>
              <w:rPr>
                <w:rFonts w:ascii="Arial" w:eastAsia="Arial" w:hAnsi="Arial" w:cs="Arial"/>
                <w:b/>
                <w:sz w:val="18"/>
                <w:szCs w:val="18"/>
              </w:rPr>
            </w:pPr>
            <w:r>
              <w:rPr>
                <w:rFonts w:ascii="Arial" w:eastAsia="Arial" w:hAnsi="Arial" w:cs="Arial"/>
                <w:b/>
                <w:sz w:val="18"/>
                <w:szCs w:val="18"/>
              </w:rPr>
              <w:t>Term</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8" w14:textId="77777777" w:rsidR="00F20363" w:rsidRDefault="00000000" w:rsidP="00AE21BC">
            <w:pPr>
              <w:tabs>
                <w:tab w:val="left" w:pos="519"/>
              </w:tabs>
              <w:ind w:left="519" w:hanging="519"/>
              <w:rPr>
                <w:rFonts w:ascii="Arial" w:eastAsia="Arial" w:hAnsi="Arial" w:cs="Arial"/>
                <w:color w:val="000000"/>
                <w:sz w:val="16"/>
                <w:szCs w:val="16"/>
                <w:highlight w:val="yellow"/>
              </w:rPr>
            </w:pPr>
            <w:r>
              <w:rPr>
                <w:rFonts w:ascii="Arial" w:eastAsia="Arial" w:hAnsi="Arial" w:cs="Arial"/>
                <w:color w:val="000000"/>
                <w:sz w:val="16"/>
                <w:szCs w:val="16"/>
                <w:highlight w:val="yellow"/>
              </w:rPr>
              <w:t xml:space="preserve">[ </w:t>
            </w:r>
            <w:proofErr w:type="gramStart"/>
            <w:r>
              <w:rPr>
                <w:rFonts w:ascii="Arial" w:eastAsia="Arial" w:hAnsi="Arial" w:cs="Arial"/>
                <w:color w:val="000000"/>
                <w:sz w:val="16"/>
                <w:szCs w:val="16"/>
                <w:highlight w:val="yellow"/>
              </w:rPr>
              <w:t># ]</w:t>
            </w:r>
            <w:proofErr w:type="gramEnd"/>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 months | quarters | </w:t>
            </w:r>
            <w:proofErr w:type="gramStart"/>
            <w:r>
              <w:rPr>
                <w:rFonts w:ascii="Arial" w:eastAsia="Arial" w:hAnsi="Arial" w:cs="Arial"/>
                <w:color w:val="000000"/>
                <w:sz w:val="16"/>
                <w:szCs w:val="16"/>
                <w:highlight w:val="yellow"/>
              </w:rPr>
              <w:t>years ]</w:t>
            </w:r>
            <w:proofErr w:type="gramEnd"/>
          </w:p>
        </w:tc>
      </w:tr>
      <w:tr w:rsidR="00F20363" w14:paraId="4F7B5BD7"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9" w14:textId="77777777" w:rsidR="00F20363" w:rsidRDefault="00000000" w:rsidP="00AE21BC">
            <w:pPr>
              <w:rPr>
                <w:rFonts w:ascii="Arial" w:eastAsia="Arial" w:hAnsi="Arial" w:cs="Arial"/>
                <w:b/>
                <w:sz w:val="18"/>
                <w:szCs w:val="18"/>
              </w:rPr>
            </w:pPr>
            <w:r>
              <w:rPr>
                <w:rFonts w:ascii="Arial" w:eastAsia="Arial" w:hAnsi="Arial" w:cs="Arial"/>
                <w:b/>
                <w:sz w:val="18"/>
                <w:szCs w:val="18"/>
              </w:rPr>
              <w:t>Governing Law</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A" w14:textId="77777777" w:rsidR="00F20363" w:rsidRDefault="00000000" w:rsidP="00AE21BC">
            <w:pPr>
              <w:tabs>
                <w:tab w:val="left" w:pos="519"/>
              </w:tabs>
              <w:ind w:left="519" w:hanging="519"/>
              <w:rPr>
                <w:rFonts w:ascii="Arial" w:eastAsia="Arial" w:hAnsi="Arial" w:cs="Arial"/>
                <w:color w:val="000000"/>
                <w:sz w:val="16"/>
                <w:szCs w:val="16"/>
                <w:highlight w:val="yellow"/>
              </w:rPr>
            </w:pPr>
            <w:r>
              <w:rPr>
                <w:rFonts w:ascii="Arial" w:eastAsia="Arial" w:hAnsi="Arial" w:cs="Arial"/>
                <w:color w:val="000000"/>
                <w:sz w:val="16"/>
                <w:szCs w:val="16"/>
              </w:rPr>
              <w:t xml:space="preserve">The laws of the State of </w:t>
            </w:r>
            <w:r>
              <w:rPr>
                <w:rFonts w:ascii="Arial" w:eastAsia="Arial" w:hAnsi="Arial" w:cs="Arial"/>
                <w:color w:val="000000"/>
                <w:sz w:val="16"/>
                <w:szCs w:val="16"/>
                <w:highlight w:val="yellow"/>
              </w:rPr>
              <w:t xml:space="preserve">[ fill in </w:t>
            </w:r>
            <w:proofErr w:type="gramStart"/>
            <w:r>
              <w:rPr>
                <w:rFonts w:ascii="Arial" w:eastAsia="Arial" w:hAnsi="Arial" w:cs="Arial"/>
                <w:color w:val="000000"/>
                <w:sz w:val="16"/>
                <w:szCs w:val="16"/>
                <w:highlight w:val="yellow"/>
              </w:rPr>
              <w:t>state ]</w:t>
            </w:r>
            <w:proofErr w:type="gramEnd"/>
          </w:p>
        </w:tc>
      </w:tr>
      <w:tr w:rsidR="00F20363" w14:paraId="4A7F1B66"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B" w14:textId="77777777" w:rsidR="00F20363" w:rsidRDefault="00000000" w:rsidP="00AE21BC">
            <w:pPr>
              <w:rPr>
                <w:rFonts w:ascii="Arial" w:eastAsia="Arial" w:hAnsi="Arial" w:cs="Arial"/>
                <w:b/>
                <w:sz w:val="18"/>
                <w:szCs w:val="18"/>
              </w:rPr>
            </w:pPr>
            <w:r>
              <w:rPr>
                <w:rFonts w:ascii="Arial" w:eastAsia="Arial" w:hAnsi="Arial" w:cs="Arial"/>
                <w:b/>
                <w:sz w:val="18"/>
                <w:szCs w:val="18"/>
              </w:rPr>
              <w:t>Chosen Courts</w:t>
            </w:r>
          </w:p>
          <w:p w14:paraId="0000001C" w14:textId="77777777" w:rsidR="00F20363" w:rsidRDefault="00000000" w:rsidP="00AE21BC">
            <w:pPr>
              <w:rPr>
                <w:rFonts w:ascii="Arial" w:eastAsia="Arial" w:hAnsi="Arial" w:cs="Arial"/>
                <w:b/>
                <w:sz w:val="18"/>
                <w:szCs w:val="18"/>
              </w:rPr>
            </w:pPr>
            <w:r>
              <w:rPr>
                <w:rFonts w:ascii="Arial" w:eastAsia="Arial" w:hAnsi="Arial" w:cs="Arial"/>
                <w:b/>
                <w:color w:val="8C8D8E"/>
                <w:sz w:val="14"/>
                <w:szCs w:val="14"/>
              </w:rPr>
              <w:t>Jurisdiction or where disputes are filed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D" w14:textId="77777777" w:rsidR="00F20363" w:rsidRDefault="00000000" w:rsidP="00AE21BC">
            <w:pPr>
              <w:tabs>
                <w:tab w:val="left" w:pos="519"/>
              </w:tabs>
              <w:ind w:left="519" w:hanging="519"/>
              <w:rPr>
                <w:rFonts w:ascii="Arial" w:eastAsia="Arial" w:hAnsi="Arial" w:cs="Arial"/>
                <w:color w:val="000000"/>
                <w:sz w:val="16"/>
                <w:szCs w:val="16"/>
                <w:highlight w:val="yellow"/>
              </w:rPr>
            </w:pPr>
            <w:r>
              <w:rPr>
                <w:rFonts w:ascii="Arial" w:eastAsia="Arial" w:hAnsi="Arial" w:cs="Arial"/>
                <w:color w:val="000000"/>
                <w:sz w:val="16"/>
                <w:szCs w:val="16"/>
              </w:rPr>
              <w:t xml:space="preserve">The state and federal courts located in </w:t>
            </w:r>
            <w:r>
              <w:rPr>
                <w:rFonts w:ascii="Arial" w:eastAsia="Arial" w:hAnsi="Arial" w:cs="Arial"/>
                <w:color w:val="000000"/>
                <w:sz w:val="16"/>
                <w:szCs w:val="16"/>
                <w:highlight w:val="yellow"/>
              </w:rPr>
              <w:t xml:space="preserve">[ fill in state and/or </w:t>
            </w:r>
            <w:proofErr w:type="gramStart"/>
            <w:r>
              <w:rPr>
                <w:rFonts w:ascii="Arial" w:eastAsia="Arial" w:hAnsi="Arial" w:cs="Arial"/>
                <w:color w:val="000000"/>
                <w:sz w:val="16"/>
                <w:szCs w:val="16"/>
                <w:highlight w:val="yellow"/>
              </w:rPr>
              <w:t>county ]</w:t>
            </w:r>
            <w:proofErr w:type="gramEnd"/>
          </w:p>
        </w:tc>
      </w:tr>
      <w:tr w:rsidR="00F20363" w14:paraId="094AFF29"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E" w14:textId="77777777" w:rsidR="00F20363" w:rsidRDefault="00000000" w:rsidP="00AE21BC">
            <w:pPr>
              <w:keepNext/>
              <w:keepLines/>
              <w:rPr>
                <w:rFonts w:ascii="Arial" w:eastAsia="Arial" w:hAnsi="Arial" w:cs="Arial"/>
                <w:b/>
                <w:sz w:val="18"/>
                <w:szCs w:val="18"/>
              </w:rPr>
            </w:pPr>
            <w:r>
              <w:rPr>
                <w:rFonts w:ascii="Arial" w:eastAsia="Arial" w:hAnsi="Arial" w:cs="Arial"/>
                <w:b/>
                <w:sz w:val="18"/>
                <w:szCs w:val="18"/>
              </w:rPr>
              <w:t>Fees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F" w14:textId="0C389BAB" w:rsidR="00F20363" w:rsidRDefault="00000000" w:rsidP="00AE21BC">
            <w:pPr>
              <w:keepNext/>
              <w:keepLines/>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w:t>
            </w:r>
            <w:r w:rsidR="0063265F">
              <w:rPr>
                <w:rFonts w:ascii="Arial" w:eastAsia="Arial" w:hAnsi="Arial" w:cs="Arial"/>
                <w:i/>
                <w:color w:val="000000"/>
                <w:sz w:val="16"/>
                <w:szCs w:val="16"/>
                <w:highlight w:val="lightGray"/>
              </w:rPr>
              <w:t xml:space="preserve">If there are fees for Partner to use the Product </w:t>
            </w:r>
            <w:r>
              <w:rPr>
                <w:rFonts w:ascii="Arial" w:eastAsia="Arial" w:hAnsi="Arial" w:cs="Arial"/>
                <w:i/>
                <w:color w:val="000000"/>
                <w:sz w:val="16"/>
                <w:szCs w:val="16"/>
                <w:highlight w:val="lightGray"/>
              </w:rPr>
              <w:t>as part of the design partner relationship</w:t>
            </w:r>
            <w:r w:rsidR="0063265F">
              <w:rPr>
                <w:rFonts w:ascii="Arial" w:eastAsia="Arial" w:hAnsi="Arial" w:cs="Arial"/>
                <w:i/>
                <w:color w:val="000000"/>
                <w:sz w:val="16"/>
                <w:szCs w:val="16"/>
                <w:highlight w:val="lightGray"/>
              </w:rPr>
              <w:t>, select the first option, complete the details, and delete the second option</w:t>
            </w:r>
            <w:r>
              <w:rPr>
                <w:rFonts w:ascii="Arial" w:eastAsia="Arial" w:hAnsi="Arial" w:cs="Arial"/>
                <w:i/>
                <w:color w:val="000000"/>
                <w:sz w:val="16"/>
                <w:szCs w:val="16"/>
                <w:highlight w:val="lightGray"/>
              </w:rPr>
              <w:t xml:space="preserve">. If no fees are charged, delete the </w:t>
            </w:r>
            <w:r w:rsidR="00AE21BC">
              <w:rPr>
                <w:rFonts w:ascii="Arial" w:eastAsia="Arial" w:hAnsi="Arial" w:cs="Arial"/>
                <w:i/>
                <w:color w:val="000000"/>
                <w:sz w:val="16"/>
                <w:szCs w:val="16"/>
                <w:highlight w:val="lightGray"/>
              </w:rPr>
              <w:t>first option and check the second option</w:t>
            </w:r>
            <w:r w:rsidR="0063265F">
              <w:rPr>
                <w:rFonts w:ascii="Arial" w:eastAsia="Arial" w:hAnsi="Arial" w:cs="Arial"/>
                <w:i/>
                <w:color w:val="000000"/>
                <w:sz w:val="16"/>
                <w:szCs w:val="16"/>
                <w:highlight w:val="lightGray"/>
              </w:rPr>
              <w:t>,</w:t>
            </w:r>
            <w:r w:rsidR="00AE21BC">
              <w:rPr>
                <w:rFonts w:ascii="Arial" w:eastAsia="Arial" w:hAnsi="Arial" w:cs="Arial"/>
                <w:i/>
                <w:color w:val="000000"/>
                <w:sz w:val="16"/>
                <w:szCs w:val="16"/>
                <w:highlight w:val="lightGray"/>
              </w:rPr>
              <w:t xml:space="preserve"> or delete </w:t>
            </w:r>
            <w:r>
              <w:rPr>
                <w:rFonts w:ascii="Arial" w:eastAsia="Arial" w:hAnsi="Arial" w:cs="Arial"/>
                <w:i/>
                <w:color w:val="000000"/>
                <w:sz w:val="16"/>
                <w:szCs w:val="16"/>
                <w:highlight w:val="lightGray"/>
              </w:rPr>
              <w:t>entire row.]</w:t>
            </w:r>
          </w:p>
          <w:p w14:paraId="00000020" w14:textId="77777777" w:rsidR="00F20363" w:rsidRDefault="00F20363" w:rsidP="00AE21BC">
            <w:pPr>
              <w:keepNext/>
              <w:keepLines/>
              <w:tabs>
                <w:tab w:val="left" w:pos="519"/>
              </w:tabs>
              <w:ind w:left="519" w:hanging="519"/>
              <w:rPr>
                <w:rFonts w:ascii="Arial" w:eastAsia="Arial" w:hAnsi="Arial" w:cs="Arial"/>
                <w:color w:val="000000"/>
                <w:sz w:val="16"/>
                <w:szCs w:val="16"/>
              </w:rPr>
            </w:pPr>
          </w:p>
          <w:p w14:paraId="01D990EF" w14:textId="77777777" w:rsidR="00F20363" w:rsidRDefault="00AE21BC" w:rsidP="00AE21BC">
            <w:pPr>
              <w:keepNext/>
              <w:keepLines/>
              <w:tabs>
                <w:tab w:val="left" w:pos="519"/>
              </w:tabs>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During the </w:t>
            </w:r>
            <w:r>
              <w:rPr>
                <w:rFonts w:ascii="Arial" w:eastAsia="Arial" w:hAnsi="Arial" w:cs="Arial"/>
                <w:b/>
                <w:color w:val="000000"/>
                <w:sz w:val="16"/>
                <w:szCs w:val="16"/>
              </w:rPr>
              <w:t>Term</w:t>
            </w:r>
            <w:r>
              <w:rPr>
                <w:rFonts w:ascii="Arial" w:eastAsia="Arial" w:hAnsi="Arial" w:cs="Arial"/>
                <w:color w:val="000000"/>
                <w:sz w:val="16"/>
                <w:szCs w:val="16"/>
              </w:rPr>
              <w:t xml:space="preserve">, </w:t>
            </w:r>
            <w:r>
              <w:rPr>
                <w:rFonts w:ascii="Arial" w:eastAsia="Arial" w:hAnsi="Arial" w:cs="Arial"/>
                <w:b/>
                <w:color w:val="000000"/>
                <w:sz w:val="16"/>
                <w:szCs w:val="16"/>
              </w:rPr>
              <w:t>Partner</w:t>
            </w:r>
            <w:r>
              <w:rPr>
                <w:rFonts w:ascii="Arial" w:eastAsia="Arial" w:hAnsi="Arial" w:cs="Arial"/>
                <w:color w:val="000000"/>
                <w:sz w:val="16"/>
                <w:szCs w:val="16"/>
              </w:rPr>
              <w:t xml:space="preserve"> will pay </w:t>
            </w:r>
            <w:r>
              <w:rPr>
                <w:rFonts w:ascii="Arial" w:eastAsia="Arial" w:hAnsi="Arial" w:cs="Arial"/>
                <w:b/>
                <w:color w:val="000000"/>
                <w:sz w:val="16"/>
                <w:szCs w:val="16"/>
              </w:rPr>
              <w:t>Provider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[$__________]</w:t>
            </w:r>
            <w:r>
              <w:rPr>
                <w:rFonts w:ascii="Arial" w:eastAsia="Arial" w:hAnsi="Arial" w:cs="Arial"/>
                <w:color w:val="000000"/>
                <w:sz w:val="16"/>
                <w:szCs w:val="16"/>
              </w:rPr>
              <w:t xml:space="preserve"> per </w:t>
            </w:r>
            <w:r>
              <w:rPr>
                <w:rFonts w:ascii="Arial" w:eastAsia="Arial" w:hAnsi="Arial" w:cs="Arial"/>
                <w:color w:val="000000"/>
                <w:sz w:val="16"/>
                <w:szCs w:val="16"/>
                <w:highlight w:val="yellow"/>
              </w:rPr>
              <w:t xml:space="preserve">[ month | quarter | year | </w:t>
            </w:r>
            <w:proofErr w:type="gramStart"/>
            <w:r>
              <w:rPr>
                <w:rFonts w:ascii="Arial" w:eastAsia="Arial" w:hAnsi="Arial" w:cs="Arial"/>
                <w:color w:val="000000"/>
                <w:sz w:val="16"/>
                <w:szCs w:val="16"/>
                <w:highlight w:val="yellow"/>
              </w:rPr>
              <w:t>term ]</w:t>
            </w:r>
            <w:proofErr w:type="gramEnd"/>
            <w:r>
              <w:rPr>
                <w:rFonts w:ascii="Arial" w:eastAsia="Arial" w:hAnsi="Arial" w:cs="Arial"/>
                <w:color w:val="000000"/>
                <w:sz w:val="16"/>
                <w:szCs w:val="16"/>
              </w:rPr>
              <w:t xml:space="preserve"> (excluding taxes) in U.S. Dollars to access and use the </w:t>
            </w:r>
            <w:r w:rsidRPr="00D55962">
              <w:rPr>
                <w:rFonts w:ascii="Arial" w:eastAsia="Arial" w:hAnsi="Arial" w:cs="Arial"/>
                <w:b/>
                <w:bCs/>
                <w:color w:val="000000"/>
                <w:sz w:val="16"/>
                <w:szCs w:val="16"/>
              </w:rPr>
              <w:t>Product</w:t>
            </w:r>
            <w:r>
              <w:rPr>
                <w:rFonts w:ascii="Arial" w:eastAsia="Arial" w:hAnsi="Arial" w:cs="Arial"/>
                <w:color w:val="000000"/>
                <w:sz w:val="16"/>
                <w:szCs w:val="16"/>
              </w:rPr>
              <w:t xml:space="preserve">. This amount reflects a discount for </w:t>
            </w:r>
            <w:r>
              <w:rPr>
                <w:rFonts w:ascii="Arial" w:eastAsia="Arial" w:hAnsi="Arial" w:cs="Arial"/>
                <w:b/>
                <w:color w:val="000000"/>
                <w:sz w:val="16"/>
                <w:szCs w:val="16"/>
              </w:rPr>
              <w:t>Partner’s</w:t>
            </w:r>
            <w:r>
              <w:rPr>
                <w:rFonts w:ascii="Arial" w:eastAsia="Arial" w:hAnsi="Arial" w:cs="Arial"/>
                <w:color w:val="000000"/>
                <w:sz w:val="16"/>
                <w:szCs w:val="16"/>
              </w:rPr>
              <w:t xml:space="preserve"> Feedback and participation in the </w:t>
            </w:r>
            <w:r>
              <w:rPr>
                <w:rFonts w:ascii="Arial" w:eastAsia="Arial" w:hAnsi="Arial" w:cs="Arial"/>
                <w:b/>
                <w:color w:val="000000"/>
                <w:sz w:val="16"/>
                <w:szCs w:val="16"/>
              </w:rPr>
              <w:t>Program</w:t>
            </w:r>
            <w:r>
              <w:rPr>
                <w:rFonts w:ascii="Arial" w:eastAsia="Arial" w:hAnsi="Arial" w:cs="Arial"/>
                <w:color w:val="000000"/>
                <w:sz w:val="16"/>
                <w:szCs w:val="16"/>
              </w:rPr>
              <w:t xml:space="preserve">. </w:t>
            </w:r>
            <w:r>
              <w:rPr>
                <w:rFonts w:ascii="Arial" w:eastAsia="Arial" w:hAnsi="Arial" w:cs="Arial"/>
                <w:b/>
                <w:color w:val="000000"/>
                <w:sz w:val="16"/>
                <w:szCs w:val="16"/>
              </w:rPr>
              <w:t>Partner</w:t>
            </w:r>
            <w:r>
              <w:rPr>
                <w:rFonts w:ascii="Arial" w:eastAsia="Arial" w:hAnsi="Arial" w:cs="Arial"/>
                <w:color w:val="000000"/>
                <w:sz w:val="16"/>
                <w:szCs w:val="16"/>
              </w:rPr>
              <w:t xml:space="preserve"> will pay the fee within </w:t>
            </w:r>
            <w:r>
              <w:rPr>
                <w:rFonts w:ascii="Arial" w:eastAsia="Arial" w:hAnsi="Arial" w:cs="Arial"/>
                <w:color w:val="000000"/>
                <w:sz w:val="16"/>
                <w:szCs w:val="16"/>
                <w:highlight w:val="yellow"/>
              </w:rPr>
              <w:t xml:space="preserve">[ </w:t>
            </w:r>
            <w:proofErr w:type="gramStart"/>
            <w:r>
              <w:rPr>
                <w:rFonts w:ascii="Arial" w:eastAsia="Arial" w:hAnsi="Arial" w:cs="Arial"/>
                <w:color w:val="000000"/>
                <w:sz w:val="16"/>
                <w:szCs w:val="16"/>
                <w:highlight w:val="yellow"/>
              </w:rPr>
              <w:t># ]</w:t>
            </w:r>
            <w:proofErr w:type="gramEnd"/>
            <w:r>
              <w:rPr>
                <w:rFonts w:ascii="Arial" w:eastAsia="Arial" w:hAnsi="Arial" w:cs="Arial"/>
                <w:color w:val="000000"/>
                <w:sz w:val="16"/>
                <w:szCs w:val="16"/>
              </w:rPr>
              <w:t xml:space="preserve"> days from receipt of invoice. </w:t>
            </w:r>
          </w:p>
          <w:p w14:paraId="304D5859" w14:textId="77777777" w:rsidR="00AE21BC" w:rsidRDefault="00AE21BC" w:rsidP="00AE21BC">
            <w:pPr>
              <w:keepNext/>
              <w:keepLines/>
              <w:tabs>
                <w:tab w:val="left" w:pos="519"/>
              </w:tabs>
              <w:rPr>
                <w:rFonts w:ascii="Arial" w:eastAsia="Arial" w:hAnsi="Arial" w:cs="Arial"/>
                <w:color w:val="000000"/>
                <w:sz w:val="16"/>
                <w:szCs w:val="16"/>
              </w:rPr>
            </w:pPr>
          </w:p>
          <w:p w14:paraId="00000022" w14:textId="683BE959" w:rsidR="00AE21BC" w:rsidRDefault="00AE21BC" w:rsidP="00AE21BC">
            <w:pPr>
              <w:keepNext/>
              <w:keepLines/>
              <w:tabs>
                <w:tab w:val="left" w:pos="519"/>
              </w:tabs>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There are no Fees under this Agreement.</w:t>
            </w:r>
          </w:p>
        </w:tc>
      </w:tr>
      <w:tr w:rsidR="00F20363" w14:paraId="43123F95"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23" w14:textId="740700AE" w:rsidR="00F20363" w:rsidRDefault="00000000" w:rsidP="00AE21BC">
            <w:pPr>
              <w:rPr>
                <w:rFonts w:ascii="Arial" w:eastAsia="Arial" w:hAnsi="Arial" w:cs="Arial"/>
                <w:b/>
                <w:sz w:val="18"/>
                <w:szCs w:val="18"/>
              </w:rPr>
            </w:pPr>
            <w:r>
              <w:rPr>
                <w:rFonts w:ascii="Arial" w:eastAsia="Arial" w:hAnsi="Arial" w:cs="Arial"/>
                <w:b/>
                <w:sz w:val="18"/>
                <w:szCs w:val="18"/>
              </w:rPr>
              <w:t>Other Changes to Standard Terms</w:t>
            </w:r>
          </w:p>
          <w:p w14:paraId="00000024" w14:textId="77777777" w:rsidR="00F20363" w:rsidRDefault="00000000" w:rsidP="00AE21BC">
            <w:pPr>
              <w:rPr>
                <w:rFonts w:ascii="Arial" w:eastAsia="Arial" w:hAnsi="Arial" w:cs="Arial"/>
                <w:b/>
                <w:sz w:val="18"/>
                <w:szCs w:val="18"/>
              </w:rPr>
            </w:pPr>
            <w:r>
              <w:rPr>
                <w:rFonts w:ascii="Arial" w:eastAsia="Arial" w:hAnsi="Arial" w:cs="Arial"/>
                <w:b/>
                <w:color w:val="8C8D8E"/>
                <w:sz w:val="14"/>
                <w:szCs w:val="14"/>
              </w:rPr>
              <w:t>List specific changes to the Standard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25" w14:textId="77777777" w:rsidR="00F20363" w:rsidRDefault="00000000" w:rsidP="00AE21BC">
            <w:pPr>
              <w:tabs>
                <w:tab w:val="left" w:pos="519"/>
              </w:tabs>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If no additional changes to the Standard Terms, delete the entire row.]</w:t>
            </w:r>
          </w:p>
          <w:p w14:paraId="00000026" w14:textId="77777777" w:rsidR="00F20363" w:rsidRDefault="00F20363" w:rsidP="00AE21BC">
            <w:pPr>
              <w:tabs>
                <w:tab w:val="left" w:pos="519"/>
              </w:tabs>
              <w:rPr>
                <w:rFonts w:ascii="Arial" w:eastAsia="Arial" w:hAnsi="Arial" w:cs="Arial"/>
                <w:color w:val="000000"/>
                <w:sz w:val="16"/>
                <w:szCs w:val="16"/>
                <w:highlight w:val="yellow"/>
              </w:rPr>
            </w:pPr>
          </w:p>
          <w:p w14:paraId="00000027" w14:textId="77777777" w:rsidR="00F20363" w:rsidRDefault="00000000" w:rsidP="00AE21BC">
            <w:pPr>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Open text </w:t>
            </w:r>
            <w:proofErr w:type="gramStart"/>
            <w:r>
              <w:rPr>
                <w:rFonts w:ascii="Arial" w:eastAsia="Arial" w:hAnsi="Arial" w:cs="Arial"/>
                <w:color w:val="000000"/>
                <w:sz w:val="16"/>
                <w:szCs w:val="16"/>
                <w:highlight w:val="yellow"/>
              </w:rPr>
              <w:t>box ]</w:t>
            </w:r>
            <w:proofErr w:type="gramEnd"/>
          </w:p>
        </w:tc>
      </w:tr>
    </w:tbl>
    <w:p w14:paraId="00000028" w14:textId="77777777" w:rsidR="00F20363" w:rsidRDefault="00F20363" w:rsidP="00AE21BC">
      <w:pPr>
        <w:rPr>
          <w:rFonts w:ascii="Arial" w:eastAsia="Arial" w:hAnsi="Arial" w:cs="Arial"/>
          <w:sz w:val="16"/>
          <w:szCs w:val="16"/>
        </w:rPr>
      </w:pPr>
    </w:p>
    <w:p w14:paraId="00000029" w14:textId="77777777" w:rsidR="00F20363" w:rsidRDefault="00000000" w:rsidP="00AE21BC">
      <w:pPr>
        <w:keepNext/>
        <w:keepLines/>
        <w:rPr>
          <w:rFonts w:ascii="Arial" w:eastAsia="Arial" w:hAnsi="Arial" w:cs="Arial"/>
          <w:sz w:val="18"/>
          <w:szCs w:val="18"/>
        </w:rPr>
      </w:pPr>
      <w:r>
        <w:rPr>
          <w:rFonts w:ascii="Arial" w:eastAsia="Arial" w:hAnsi="Arial" w:cs="Arial"/>
          <w:sz w:val="18"/>
          <w:szCs w:val="18"/>
        </w:rPr>
        <w:lastRenderedPageBreak/>
        <w:t>Provider and Partner have not changed the Standard Terms except for the details on the Cover Page above. By signing this Cover Page, each party agrees to enter into this Agreement as of the Effective Date.</w:t>
      </w:r>
    </w:p>
    <w:tbl>
      <w:tblPr>
        <w:tblStyle w:val="a0"/>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F20363" w14:paraId="2E1DFFA9" w14:textId="77777777">
        <w:tc>
          <w:tcPr>
            <w:tcW w:w="2605" w:type="dxa"/>
            <w:tcMar>
              <w:top w:w="216" w:type="dxa"/>
              <w:left w:w="115" w:type="dxa"/>
              <w:bottom w:w="216" w:type="dxa"/>
              <w:right w:w="115" w:type="dxa"/>
            </w:tcMar>
            <w:vAlign w:val="center"/>
          </w:tcPr>
          <w:p w14:paraId="0000002A" w14:textId="77777777" w:rsidR="00F20363" w:rsidRDefault="00F20363" w:rsidP="00AE21BC">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0000002B" w14:textId="77777777" w:rsidR="00F20363" w:rsidRDefault="00000000" w:rsidP="00AE21BC">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[official company name]</w:t>
            </w:r>
          </w:p>
        </w:tc>
        <w:tc>
          <w:tcPr>
            <w:tcW w:w="250" w:type="dxa"/>
            <w:tcMar>
              <w:top w:w="216" w:type="dxa"/>
              <w:left w:w="115" w:type="dxa"/>
              <w:bottom w:w="216" w:type="dxa"/>
              <w:right w:w="115" w:type="dxa"/>
            </w:tcMar>
            <w:vAlign w:val="center"/>
          </w:tcPr>
          <w:p w14:paraId="0000002C" w14:textId="77777777" w:rsidR="00F20363" w:rsidRDefault="00F20363" w:rsidP="00AE21BC">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0000002D" w14:textId="77777777" w:rsidR="00F20363" w:rsidRDefault="00000000" w:rsidP="00AE21BC">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PARTNER: </w:t>
            </w:r>
            <w:r>
              <w:rPr>
                <w:rFonts w:ascii="Arial" w:eastAsia="Arial" w:hAnsi="Arial" w:cs="Arial"/>
                <w:b/>
                <w:color w:val="8C8D8E"/>
                <w:sz w:val="16"/>
                <w:szCs w:val="16"/>
                <w:highlight w:val="yellow"/>
              </w:rPr>
              <w:t>[official company name]</w:t>
            </w:r>
          </w:p>
        </w:tc>
      </w:tr>
      <w:tr w:rsidR="00F20363" w14:paraId="4FE5C9A4" w14:textId="77777777">
        <w:tc>
          <w:tcPr>
            <w:tcW w:w="2605" w:type="dxa"/>
            <w:tcMar>
              <w:top w:w="216" w:type="dxa"/>
              <w:left w:w="115" w:type="dxa"/>
              <w:bottom w:w="216" w:type="dxa"/>
              <w:right w:w="115" w:type="dxa"/>
            </w:tcMar>
            <w:vAlign w:val="center"/>
          </w:tcPr>
          <w:p w14:paraId="0000002E" w14:textId="77777777" w:rsidR="00F20363" w:rsidRDefault="00000000" w:rsidP="00AE21BC">
            <w:pPr>
              <w:keepNext/>
              <w:keepLines/>
              <w:rPr>
                <w:rFonts w:ascii="Arial" w:eastAsia="Arial" w:hAnsi="Arial" w:cs="Arial"/>
                <w:b/>
                <w:sz w:val="18"/>
                <w:szCs w:val="18"/>
              </w:rPr>
            </w:pPr>
            <w:r>
              <w:rPr>
                <w:rFonts w:ascii="Arial" w:eastAsia="Arial" w:hAnsi="Arial" w:cs="Arial"/>
                <w:b/>
                <w:sz w:val="18"/>
                <w:szCs w:val="18"/>
              </w:rPr>
              <w:t>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2F" w14:textId="77777777" w:rsidR="00F20363" w:rsidRDefault="00F20363" w:rsidP="00AE21BC">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30" w14:textId="77777777" w:rsidR="00F20363" w:rsidRDefault="00F20363" w:rsidP="00AE21BC">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31" w14:textId="77777777" w:rsidR="00F20363" w:rsidRDefault="00F20363" w:rsidP="00AE21BC">
            <w:pPr>
              <w:keepNext/>
              <w:keepLines/>
              <w:rPr>
                <w:rFonts w:ascii="Arial" w:eastAsia="Arial" w:hAnsi="Arial" w:cs="Arial"/>
                <w:sz w:val="18"/>
                <w:szCs w:val="18"/>
              </w:rPr>
            </w:pPr>
          </w:p>
        </w:tc>
      </w:tr>
      <w:tr w:rsidR="00F20363" w14:paraId="3D756ADA" w14:textId="77777777">
        <w:tc>
          <w:tcPr>
            <w:tcW w:w="2605" w:type="dxa"/>
            <w:tcMar>
              <w:top w:w="216" w:type="dxa"/>
              <w:left w:w="115" w:type="dxa"/>
              <w:bottom w:w="216" w:type="dxa"/>
              <w:right w:w="115" w:type="dxa"/>
            </w:tcMar>
            <w:vAlign w:val="center"/>
          </w:tcPr>
          <w:p w14:paraId="00000032" w14:textId="77777777" w:rsidR="00F20363" w:rsidRDefault="00000000" w:rsidP="00AE21BC">
            <w:pPr>
              <w:keepNext/>
              <w:keepLines/>
              <w:rPr>
                <w:rFonts w:ascii="Arial" w:eastAsia="Arial" w:hAnsi="Arial" w:cs="Arial"/>
                <w:b/>
                <w:sz w:val="18"/>
                <w:szCs w:val="18"/>
              </w:rPr>
            </w:pPr>
            <w:r>
              <w:rPr>
                <w:rFonts w:ascii="Arial" w:eastAsia="Arial" w:hAnsi="Arial" w:cs="Arial"/>
                <w:b/>
                <w:sz w:val="18"/>
                <w:szCs w:val="18"/>
              </w:rPr>
              <w:t>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33" w14:textId="77777777" w:rsidR="00F20363" w:rsidRDefault="00F20363" w:rsidP="00AE21BC">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34" w14:textId="77777777" w:rsidR="00F20363" w:rsidRDefault="00F20363" w:rsidP="00AE21BC">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35" w14:textId="77777777" w:rsidR="00F20363" w:rsidRDefault="00F20363" w:rsidP="00AE21BC">
            <w:pPr>
              <w:keepNext/>
              <w:keepLines/>
              <w:rPr>
                <w:rFonts w:ascii="Arial" w:eastAsia="Arial" w:hAnsi="Arial" w:cs="Arial"/>
                <w:sz w:val="18"/>
                <w:szCs w:val="18"/>
              </w:rPr>
            </w:pPr>
          </w:p>
        </w:tc>
      </w:tr>
      <w:tr w:rsidR="00F20363" w14:paraId="5C90F19A" w14:textId="77777777">
        <w:tc>
          <w:tcPr>
            <w:tcW w:w="2605" w:type="dxa"/>
            <w:tcMar>
              <w:top w:w="216" w:type="dxa"/>
              <w:left w:w="115" w:type="dxa"/>
              <w:bottom w:w="216" w:type="dxa"/>
              <w:right w:w="115" w:type="dxa"/>
            </w:tcMar>
            <w:vAlign w:val="center"/>
          </w:tcPr>
          <w:p w14:paraId="00000036" w14:textId="77777777" w:rsidR="00F20363" w:rsidRDefault="00000000" w:rsidP="00AE21BC">
            <w:pPr>
              <w:keepNext/>
              <w:keepLines/>
              <w:rPr>
                <w:rFonts w:ascii="Arial" w:eastAsia="Arial" w:hAnsi="Arial" w:cs="Arial"/>
                <w:b/>
                <w:sz w:val="18"/>
                <w:szCs w:val="18"/>
              </w:rPr>
            </w:pPr>
            <w:r>
              <w:rPr>
                <w:rFonts w:ascii="Arial" w:eastAsia="Arial" w:hAnsi="Arial" w:cs="Arial"/>
                <w:b/>
                <w:sz w:val="18"/>
                <w:szCs w:val="18"/>
              </w:rPr>
              <w:t>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37" w14:textId="77777777" w:rsidR="00F20363" w:rsidRDefault="00F20363" w:rsidP="00AE21BC">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38" w14:textId="77777777" w:rsidR="00F20363" w:rsidRDefault="00F20363" w:rsidP="00AE21BC">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39" w14:textId="77777777" w:rsidR="00F20363" w:rsidRDefault="00F20363" w:rsidP="00AE21BC">
            <w:pPr>
              <w:keepNext/>
              <w:keepLines/>
              <w:rPr>
                <w:rFonts w:ascii="Arial" w:eastAsia="Arial" w:hAnsi="Arial" w:cs="Arial"/>
                <w:sz w:val="18"/>
                <w:szCs w:val="18"/>
              </w:rPr>
            </w:pPr>
          </w:p>
        </w:tc>
      </w:tr>
      <w:tr w:rsidR="00F20363" w14:paraId="3F919AEE" w14:textId="77777777">
        <w:tc>
          <w:tcPr>
            <w:tcW w:w="2605" w:type="dxa"/>
            <w:tcMar>
              <w:top w:w="216" w:type="dxa"/>
              <w:left w:w="115" w:type="dxa"/>
              <w:bottom w:w="216" w:type="dxa"/>
              <w:right w:w="115" w:type="dxa"/>
            </w:tcMar>
            <w:vAlign w:val="center"/>
          </w:tcPr>
          <w:p w14:paraId="0000003A" w14:textId="77777777" w:rsidR="00F20363" w:rsidRDefault="00000000" w:rsidP="00AE21BC">
            <w:pPr>
              <w:keepNext/>
              <w:keepLines/>
              <w:rPr>
                <w:rFonts w:ascii="Arial" w:eastAsia="Arial" w:hAnsi="Arial" w:cs="Arial"/>
                <w:b/>
                <w:sz w:val="18"/>
                <w:szCs w:val="18"/>
              </w:rPr>
            </w:pPr>
            <w:r>
              <w:rPr>
                <w:rFonts w:ascii="Arial" w:eastAsia="Arial" w:hAnsi="Arial" w:cs="Arial"/>
                <w:b/>
                <w:sz w:val="18"/>
                <w:szCs w:val="18"/>
              </w:rPr>
              <w:t>Notice Address</w:t>
            </w:r>
          </w:p>
          <w:p w14:paraId="0000003B" w14:textId="77777777" w:rsidR="00F20363" w:rsidRDefault="00000000" w:rsidP="00AE21BC">
            <w:pPr>
              <w:keepNext/>
              <w:keepLines/>
              <w:rPr>
                <w:rFonts w:ascii="Arial" w:eastAsia="Arial" w:hAnsi="Arial" w:cs="Arial"/>
                <w:b/>
                <w:sz w:val="18"/>
                <w:szCs w:val="18"/>
              </w:rPr>
            </w:pPr>
            <w:r>
              <w:rPr>
                <w:rFonts w:ascii="Arial" w:eastAsia="Arial" w:hAnsi="Arial" w:cs="Arial"/>
                <w:b/>
                <w:color w:val="8C8D8E"/>
                <w:sz w:val="14"/>
                <w:szCs w:val="14"/>
              </w:rPr>
              <w:t>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3C" w14:textId="77777777" w:rsidR="00F20363" w:rsidRDefault="00F20363" w:rsidP="00AE21BC">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3D" w14:textId="77777777" w:rsidR="00F20363" w:rsidRDefault="00F20363" w:rsidP="00AE21BC">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3E" w14:textId="77777777" w:rsidR="00F20363" w:rsidRDefault="00F20363" w:rsidP="00AE21BC">
            <w:pPr>
              <w:keepNext/>
              <w:keepLines/>
              <w:rPr>
                <w:rFonts w:ascii="Arial" w:eastAsia="Arial" w:hAnsi="Arial" w:cs="Arial"/>
                <w:sz w:val="18"/>
                <w:szCs w:val="18"/>
              </w:rPr>
            </w:pPr>
          </w:p>
        </w:tc>
      </w:tr>
      <w:tr w:rsidR="00F20363" w14:paraId="3FA9552B" w14:textId="77777777">
        <w:tc>
          <w:tcPr>
            <w:tcW w:w="2605" w:type="dxa"/>
            <w:tcMar>
              <w:top w:w="216" w:type="dxa"/>
              <w:left w:w="115" w:type="dxa"/>
              <w:bottom w:w="216" w:type="dxa"/>
              <w:right w:w="115" w:type="dxa"/>
            </w:tcMar>
            <w:vAlign w:val="center"/>
          </w:tcPr>
          <w:p w14:paraId="0000003F" w14:textId="3BC0D109" w:rsidR="00F20363" w:rsidRDefault="00000000" w:rsidP="00AE21BC">
            <w:pPr>
              <w:keepNext/>
              <w:keepLines/>
              <w:rPr>
                <w:rFonts w:ascii="Arial" w:eastAsia="Arial" w:hAnsi="Arial" w:cs="Arial"/>
                <w:b/>
                <w:sz w:val="18"/>
                <w:szCs w:val="18"/>
              </w:rPr>
            </w:pPr>
            <w:r>
              <w:rPr>
                <w:rFonts w:ascii="Arial" w:eastAsia="Arial" w:hAnsi="Arial" w:cs="Arial"/>
                <w:b/>
                <w:sz w:val="18"/>
                <w:szCs w:val="18"/>
              </w:rPr>
              <w:t>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40" w14:textId="77777777" w:rsidR="00F20363" w:rsidRDefault="00F20363" w:rsidP="00AE21BC">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41" w14:textId="77777777" w:rsidR="00F20363" w:rsidRDefault="00F20363" w:rsidP="00AE21BC">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42" w14:textId="77777777" w:rsidR="00F20363" w:rsidRDefault="00F20363" w:rsidP="00AE21BC">
            <w:pPr>
              <w:keepNext/>
              <w:keepLines/>
              <w:rPr>
                <w:rFonts w:ascii="Arial" w:eastAsia="Arial" w:hAnsi="Arial" w:cs="Arial"/>
                <w:sz w:val="18"/>
                <w:szCs w:val="18"/>
              </w:rPr>
            </w:pPr>
          </w:p>
        </w:tc>
      </w:tr>
    </w:tbl>
    <w:p w14:paraId="1EAC7A86" w14:textId="77777777" w:rsidR="00DA4BD7" w:rsidRDefault="00DA4BD7" w:rsidP="00AE21BC">
      <w:pPr>
        <w:rPr>
          <w:rFonts w:ascii="Arial" w:eastAsia="Arial" w:hAnsi="Arial" w:cs="Arial"/>
          <w:sz w:val="18"/>
          <w:szCs w:val="18"/>
        </w:rPr>
        <w:sectPr w:rsidR="00DA4BD7">
          <w:headerReference w:type="default" r:id="rId9"/>
          <w:footerReference w:type="default" r:id="rId10"/>
          <w:pgSz w:w="12240" w:h="15840"/>
          <w:pgMar w:top="1080" w:right="1080" w:bottom="1080" w:left="1080" w:header="360" w:footer="432" w:gutter="0"/>
          <w:pgNumType w:start="1"/>
          <w:cols w:space="720"/>
        </w:sectPr>
      </w:pPr>
    </w:p>
    <w:p w14:paraId="73628DB5" w14:textId="77777777" w:rsidR="00DA4BD7" w:rsidRDefault="00DA4BD7" w:rsidP="00FF2CF9">
      <w:pPr>
        <w:pStyle w:val="ListParagraph"/>
        <w:numPr>
          <w:ilvl w:val="0"/>
          <w:numId w:val="1"/>
        </w:numPr>
        <w:spacing w:after="120"/>
        <w:contextualSpacing w:val="0"/>
        <w:rPr>
          <w:rFonts w:ascii="Arial" w:eastAsia="Arial" w:hAnsi="Arial" w:cs="Arial"/>
          <w:b/>
          <w:bCs/>
          <w:sz w:val="16"/>
          <w:szCs w:val="16"/>
        </w:rPr>
      </w:pPr>
      <w:r w:rsidRPr="00DA4BD7">
        <w:rPr>
          <w:rFonts w:ascii="Arial" w:eastAsia="Arial" w:hAnsi="Arial" w:cs="Arial"/>
          <w:b/>
          <w:bCs/>
          <w:sz w:val="16"/>
          <w:szCs w:val="16"/>
        </w:rPr>
        <w:lastRenderedPageBreak/>
        <w:t xml:space="preserve">Design Partner Overview </w:t>
      </w:r>
    </w:p>
    <w:p w14:paraId="32B24774" w14:textId="77777777" w:rsidR="001E68E1" w:rsidRPr="001E68E1" w:rsidRDefault="00DA4BD7" w:rsidP="001E68E1">
      <w:pPr>
        <w:pStyle w:val="ListParagraph"/>
        <w:numPr>
          <w:ilvl w:val="1"/>
          <w:numId w:val="1"/>
        </w:numPr>
        <w:spacing w:after="120"/>
        <w:ind w:left="0" w:firstLine="180"/>
        <w:contextualSpacing w:val="0"/>
        <w:rPr>
          <w:rFonts w:ascii="Arial" w:eastAsia="Arial" w:hAnsi="Arial" w:cs="Arial"/>
          <w:b/>
          <w:bCs/>
          <w:sz w:val="16"/>
          <w:szCs w:val="16"/>
        </w:rPr>
      </w:pPr>
      <w:r w:rsidRPr="002F1171">
        <w:rPr>
          <w:rFonts w:ascii="Arial" w:eastAsia="Arial" w:hAnsi="Arial" w:cs="Arial"/>
          <w:sz w:val="16"/>
          <w:szCs w:val="16"/>
          <w:u w:val="single"/>
        </w:rPr>
        <w:t>Product Access</w:t>
      </w:r>
      <w:r w:rsidRPr="00DA4BD7">
        <w:rPr>
          <w:rFonts w:ascii="Arial" w:eastAsia="Arial" w:hAnsi="Arial" w:cs="Arial"/>
          <w:sz w:val="16"/>
          <w:szCs w:val="16"/>
        </w:rPr>
        <w:t xml:space="preserve">.  </w:t>
      </w:r>
      <w:r w:rsidRPr="00243DFF">
        <w:rPr>
          <w:rFonts w:ascii="Arial" w:eastAsia="Arial" w:hAnsi="Arial" w:cs="Arial"/>
          <w:b/>
          <w:bCs/>
          <w:color w:val="117086"/>
          <w:sz w:val="16"/>
          <w:szCs w:val="16"/>
        </w:rPr>
        <w:t>Partner</w:t>
      </w:r>
      <w:r w:rsidRPr="00243DFF">
        <w:rPr>
          <w:rFonts w:ascii="Arial" w:eastAsia="Arial" w:hAnsi="Arial" w:cs="Arial"/>
          <w:color w:val="117086"/>
          <w:sz w:val="16"/>
          <w:szCs w:val="16"/>
        </w:rPr>
        <w:t xml:space="preserve"> </w:t>
      </w:r>
      <w:r w:rsidRPr="00DA4BD7">
        <w:rPr>
          <w:rFonts w:ascii="Arial" w:eastAsia="Arial" w:hAnsi="Arial" w:cs="Arial"/>
          <w:sz w:val="16"/>
          <w:szCs w:val="16"/>
        </w:rPr>
        <w:t xml:space="preserve">would like to be one of the first users of the </w:t>
      </w:r>
      <w:r w:rsidRPr="00450E40">
        <w:rPr>
          <w:rFonts w:ascii="Arial" w:eastAsia="Arial" w:hAnsi="Arial" w:cs="Arial"/>
          <w:sz w:val="16"/>
          <w:szCs w:val="16"/>
        </w:rPr>
        <w:t>Product</w:t>
      </w:r>
      <w:r w:rsidRPr="00DA4BD7">
        <w:rPr>
          <w:rFonts w:ascii="Arial" w:eastAsia="Arial" w:hAnsi="Arial" w:cs="Arial"/>
          <w:sz w:val="16"/>
          <w:szCs w:val="16"/>
        </w:rPr>
        <w:t xml:space="preserve">. During the </w:t>
      </w:r>
      <w:r w:rsidRPr="00243DFF">
        <w:rPr>
          <w:rFonts w:ascii="Arial" w:eastAsia="Arial" w:hAnsi="Arial" w:cs="Arial"/>
          <w:b/>
          <w:bCs/>
          <w:color w:val="117086"/>
          <w:sz w:val="16"/>
          <w:szCs w:val="16"/>
        </w:rPr>
        <w:t>Term</w:t>
      </w:r>
      <w:r w:rsidRPr="00DA4BD7">
        <w:rPr>
          <w:rFonts w:ascii="Arial" w:eastAsia="Arial" w:hAnsi="Arial" w:cs="Arial"/>
          <w:sz w:val="16"/>
          <w:szCs w:val="16"/>
        </w:rPr>
        <w:t xml:space="preserve">, </w:t>
      </w:r>
      <w:r w:rsidRPr="00243DFF">
        <w:rPr>
          <w:rFonts w:ascii="Arial" w:eastAsia="Arial" w:hAnsi="Arial" w:cs="Arial"/>
          <w:b/>
          <w:bCs/>
          <w:color w:val="117086"/>
          <w:sz w:val="16"/>
          <w:szCs w:val="16"/>
        </w:rPr>
        <w:t>Partner</w:t>
      </w:r>
      <w:r w:rsidRPr="00DA4BD7">
        <w:rPr>
          <w:rFonts w:ascii="Arial" w:eastAsia="Arial" w:hAnsi="Arial" w:cs="Arial"/>
          <w:sz w:val="16"/>
          <w:szCs w:val="16"/>
        </w:rPr>
        <w:t xml:space="preserve"> will have early access to the </w:t>
      </w:r>
      <w:r w:rsidRPr="001A227A">
        <w:rPr>
          <w:rFonts w:ascii="Arial" w:eastAsia="Arial" w:hAnsi="Arial" w:cs="Arial"/>
          <w:sz w:val="16"/>
          <w:szCs w:val="16"/>
        </w:rPr>
        <w:t>Product</w:t>
      </w:r>
      <w:r w:rsidRPr="00DA4BD7">
        <w:rPr>
          <w:rFonts w:ascii="Arial" w:eastAsia="Arial" w:hAnsi="Arial" w:cs="Arial"/>
          <w:sz w:val="16"/>
          <w:szCs w:val="16"/>
        </w:rPr>
        <w:t xml:space="preserve"> for its internal business purposes and to give Feedback to </w:t>
      </w:r>
      <w:r w:rsidRPr="00243DFF">
        <w:rPr>
          <w:rFonts w:ascii="Arial" w:eastAsia="Arial" w:hAnsi="Arial" w:cs="Arial"/>
          <w:b/>
          <w:bCs/>
          <w:color w:val="117086"/>
          <w:sz w:val="16"/>
          <w:szCs w:val="16"/>
        </w:rPr>
        <w:t>Provider</w:t>
      </w:r>
      <w:r w:rsidRPr="00DA4BD7">
        <w:rPr>
          <w:rFonts w:ascii="Arial" w:eastAsia="Arial" w:hAnsi="Arial" w:cs="Arial"/>
          <w:sz w:val="16"/>
          <w:szCs w:val="16"/>
        </w:rPr>
        <w:t xml:space="preserve"> and participate in the </w:t>
      </w:r>
      <w:r w:rsidRPr="00243DFF">
        <w:rPr>
          <w:rFonts w:ascii="Arial" w:eastAsia="Arial" w:hAnsi="Arial" w:cs="Arial"/>
          <w:b/>
          <w:bCs/>
          <w:color w:val="117086"/>
          <w:sz w:val="16"/>
          <w:szCs w:val="16"/>
        </w:rPr>
        <w:t>Program</w:t>
      </w:r>
      <w:r w:rsidRPr="00DA4BD7">
        <w:rPr>
          <w:rFonts w:ascii="Arial" w:eastAsia="Arial" w:hAnsi="Arial" w:cs="Arial"/>
          <w:sz w:val="16"/>
          <w:szCs w:val="16"/>
        </w:rPr>
        <w:t xml:space="preserve">, so long as </w:t>
      </w:r>
      <w:r w:rsidRPr="00243DFF">
        <w:rPr>
          <w:rFonts w:ascii="Arial" w:eastAsia="Arial" w:hAnsi="Arial" w:cs="Arial"/>
          <w:b/>
          <w:bCs/>
          <w:color w:val="117086"/>
          <w:sz w:val="16"/>
          <w:szCs w:val="16"/>
        </w:rPr>
        <w:t>Partner</w:t>
      </w:r>
      <w:r w:rsidRPr="00DA4BD7">
        <w:rPr>
          <w:rFonts w:ascii="Arial" w:eastAsia="Arial" w:hAnsi="Arial" w:cs="Arial"/>
          <w:sz w:val="16"/>
          <w:szCs w:val="16"/>
        </w:rPr>
        <w:t xml:space="preserve"> complies with the terms of this Agreement. </w:t>
      </w:r>
    </w:p>
    <w:p w14:paraId="789B3DD7" w14:textId="77777777" w:rsidR="001E68E1" w:rsidRPr="001E68E1" w:rsidRDefault="00DA4BD7" w:rsidP="00DA4BD7">
      <w:pPr>
        <w:pStyle w:val="ListParagraph"/>
        <w:numPr>
          <w:ilvl w:val="1"/>
          <w:numId w:val="1"/>
        </w:numPr>
        <w:spacing w:after="120"/>
        <w:ind w:left="0" w:firstLine="180"/>
        <w:contextualSpacing w:val="0"/>
        <w:rPr>
          <w:rFonts w:ascii="Arial" w:eastAsia="Arial" w:hAnsi="Arial" w:cs="Arial"/>
          <w:b/>
          <w:bCs/>
          <w:sz w:val="16"/>
          <w:szCs w:val="16"/>
        </w:rPr>
      </w:pPr>
      <w:r w:rsidRPr="00E46115">
        <w:rPr>
          <w:rFonts w:ascii="Arial" w:eastAsia="Arial" w:hAnsi="Arial" w:cs="Arial"/>
          <w:sz w:val="16"/>
          <w:szCs w:val="16"/>
          <w:u w:val="single"/>
        </w:rPr>
        <w:t>Program and Feedback</w:t>
      </w:r>
      <w:r w:rsidRPr="001E68E1">
        <w:rPr>
          <w:rFonts w:ascii="Arial" w:eastAsia="Arial" w:hAnsi="Arial" w:cs="Arial"/>
          <w:sz w:val="16"/>
          <w:szCs w:val="16"/>
        </w:rPr>
        <w:t xml:space="preserve">.  The purpose of the </w:t>
      </w:r>
      <w:r w:rsidRPr="00243DFF">
        <w:rPr>
          <w:rFonts w:ascii="Arial" w:eastAsia="Arial" w:hAnsi="Arial" w:cs="Arial"/>
          <w:b/>
          <w:bCs/>
          <w:color w:val="117086"/>
          <w:sz w:val="16"/>
          <w:szCs w:val="16"/>
        </w:rPr>
        <w:t>Program</w:t>
      </w:r>
      <w:r w:rsidRPr="001E68E1">
        <w:rPr>
          <w:rFonts w:ascii="Arial" w:eastAsia="Arial" w:hAnsi="Arial" w:cs="Arial"/>
          <w:sz w:val="16"/>
          <w:szCs w:val="16"/>
        </w:rPr>
        <w:t xml:space="preserve"> is for </w:t>
      </w:r>
      <w:r w:rsidRPr="00243DFF">
        <w:rPr>
          <w:rFonts w:ascii="Arial" w:eastAsia="Arial" w:hAnsi="Arial" w:cs="Arial"/>
          <w:b/>
          <w:bCs/>
          <w:color w:val="117086"/>
          <w:sz w:val="16"/>
          <w:szCs w:val="16"/>
        </w:rPr>
        <w:t>Provider</w:t>
      </w:r>
      <w:r w:rsidRPr="001E68E1">
        <w:rPr>
          <w:rFonts w:ascii="Arial" w:eastAsia="Arial" w:hAnsi="Arial" w:cs="Arial"/>
          <w:sz w:val="16"/>
          <w:szCs w:val="16"/>
        </w:rPr>
        <w:t xml:space="preserve"> to develop, build, and improve the </w:t>
      </w:r>
      <w:r w:rsidRPr="00243DFF">
        <w:rPr>
          <w:rFonts w:ascii="Arial" w:eastAsia="Arial" w:hAnsi="Arial" w:cs="Arial"/>
          <w:b/>
          <w:bCs/>
          <w:color w:val="117086"/>
          <w:sz w:val="16"/>
          <w:szCs w:val="16"/>
        </w:rPr>
        <w:t>Product</w:t>
      </w:r>
      <w:r w:rsidRPr="001E68E1">
        <w:rPr>
          <w:rFonts w:ascii="Arial" w:eastAsia="Arial" w:hAnsi="Arial" w:cs="Arial"/>
          <w:sz w:val="16"/>
          <w:szCs w:val="16"/>
        </w:rPr>
        <w:t xml:space="preserve"> for general use by all of </w:t>
      </w:r>
      <w:r w:rsidRPr="00243DFF">
        <w:rPr>
          <w:rFonts w:ascii="Arial" w:eastAsia="Arial" w:hAnsi="Arial" w:cs="Arial"/>
          <w:b/>
          <w:bCs/>
          <w:color w:val="117086"/>
          <w:sz w:val="16"/>
          <w:szCs w:val="16"/>
        </w:rPr>
        <w:t>Provider’s</w:t>
      </w:r>
      <w:r w:rsidRPr="001E68E1">
        <w:rPr>
          <w:rFonts w:ascii="Arial" w:eastAsia="Arial" w:hAnsi="Arial" w:cs="Arial"/>
          <w:sz w:val="16"/>
          <w:szCs w:val="16"/>
        </w:rPr>
        <w:t xml:space="preserve"> customers or users. </w:t>
      </w:r>
      <w:r w:rsidRPr="00243DFF">
        <w:rPr>
          <w:rFonts w:ascii="Arial" w:eastAsia="Arial" w:hAnsi="Arial" w:cs="Arial"/>
          <w:b/>
          <w:bCs/>
          <w:color w:val="117086"/>
          <w:sz w:val="16"/>
          <w:szCs w:val="16"/>
        </w:rPr>
        <w:t>Partner</w:t>
      </w:r>
      <w:r w:rsidRPr="001E68E1">
        <w:rPr>
          <w:rFonts w:ascii="Arial" w:eastAsia="Arial" w:hAnsi="Arial" w:cs="Arial"/>
          <w:sz w:val="16"/>
          <w:szCs w:val="16"/>
        </w:rPr>
        <w:t xml:space="preserve"> will give Feedback to </w:t>
      </w:r>
      <w:r w:rsidRPr="00243DFF">
        <w:rPr>
          <w:rFonts w:ascii="Arial" w:eastAsia="Arial" w:hAnsi="Arial" w:cs="Arial"/>
          <w:b/>
          <w:bCs/>
          <w:color w:val="117086"/>
          <w:sz w:val="16"/>
          <w:szCs w:val="16"/>
        </w:rPr>
        <w:t>Provider</w:t>
      </w:r>
      <w:r w:rsidRPr="001E68E1">
        <w:rPr>
          <w:rFonts w:ascii="Arial" w:eastAsia="Arial" w:hAnsi="Arial" w:cs="Arial"/>
          <w:sz w:val="16"/>
          <w:szCs w:val="16"/>
        </w:rPr>
        <w:t xml:space="preserve"> on a mutually agreed schedule and will participate in the </w:t>
      </w:r>
      <w:r w:rsidRPr="00243DFF">
        <w:rPr>
          <w:rFonts w:ascii="Arial" w:eastAsia="Arial" w:hAnsi="Arial" w:cs="Arial"/>
          <w:b/>
          <w:bCs/>
          <w:color w:val="117086"/>
          <w:sz w:val="16"/>
          <w:szCs w:val="16"/>
        </w:rPr>
        <w:t>Program</w:t>
      </w:r>
      <w:r w:rsidRPr="001E68E1">
        <w:rPr>
          <w:rFonts w:ascii="Arial" w:eastAsia="Arial" w:hAnsi="Arial" w:cs="Arial"/>
          <w:sz w:val="16"/>
          <w:szCs w:val="16"/>
        </w:rPr>
        <w:t xml:space="preserve">. </w:t>
      </w:r>
    </w:p>
    <w:p w14:paraId="70035AD8" w14:textId="0640A233" w:rsidR="00DA4BD7" w:rsidRPr="001E68E1" w:rsidRDefault="00DA4BD7" w:rsidP="00DA4BD7">
      <w:pPr>
        <w:pStyle w:val="ListParagraph"/>
        <w:numPr>
          <w:ilvl w:val="1"/>
          <w:numId w:val="1"/>
        </w:numPr>
        <w:spacing w:after="120"/>
        <w:ind w:left="0" w:firstLine="180"/>
        <w:contextualSpacing w:val="0"/>
        <w:rPr>
          <w:rFonts w:ascii="Arial" w:eastAsia="Arial" w:hAnsi="Arial" w:cs="Arial"/>
          <w:b/>
          <w:bCs/>
          <w:sz w:val="16"/>
          <w:szCs w:val="16"/>
        </w:rPr>
      </w:pPr>
      <w:r w:rsidRPr="00E46115">
        <w:rPr>
          <w:rFonts w:ascii="Arial" w:eastAsia="Arial" w:hAnsi="Arial" w:cs="Arial"/>
          <w:sz w:val="16"/>
          <w:szCs w:val="16"/>
          <w:u w:val="single"/>
        </w:rPr>
        <w:t>Product Improvement</w:t>
      </w:r>
      <w:r w:rsidRPr="001E68E1">
        <w:rPr>
          <w:rFonts w:ascii="Arial" w:eastAsia="Arial" w:hAnsi="Arial" w:cs="Arial"/>
          <w:sz w:val="16"/>
          <w:szCs w:val="16"/>
        </w:rPr>
        <w:t xml:space="preserve">. </w:t>
      </w:r>
      <w:r w:rsidRPr="00243DFF">
        <w:rPr>
          <w:rFonts w:ascii="Arial" w:eastAsia="Arial" w:hAnsi="Arial" w:cs="Arial"/>
          <w:b/>
          <w:bCs/>
          <w:color w:val="117086"/>
          <w:sz w:val="16"/>
          <w:szCs w:val="16"/>
        </w:rPr>
        <w:t>Provider</w:t>
      </w:r>
      <w:r w:rsidRPr="001E68E1">
        <w:rPr>
          <w:rFonts w:ascii="Arial" w:eastAsia="Arial" w:hAnsi="Arial" w:cs="Arial"/>
          <w:sz w:val="16"/>
          <w:szCs w:val="16"/>
        </w:rPr>
        <w:t xml:space="preserve"> will develop and improve the </w:t>
      </w:r>
      <w:r w:rsidRPr="00450E40">
        <w:rPr>
          <w:rFonts w:ascii="Arial" w:eastAsia="Arial" w:hAnsi="Arial" w:cs="Arial"/>
          <w:sz w:val="16"/>
          <w:szCs w:val="16"/>
        </w:rPr>
        <w:t>Product</w:t>
      </w:r>
      <w:r w:rsidRPr="001E68E1">
        <w:rPr>
          <w:rFonts w:ascii="Arial" w:eastAsia="Arial" w:hAnsi="Arial" w:cs="Arial"/>
          <w:sz w:val="16"/>
          <w:szCs w:val="16"/>
        </w:rPr>
        <w:t xml:space="preserve"> and may use all Feedback and insight about the </w:t>
      </w:r>
      <w:r w:rsidRPr="00450E40">
        <w:rPr>
          <w:rFonts w:ascii="Arial" w:eastAsia="Arial" w:hAnsi="Arial" w:cs="Arial"/>
          <w:sz w:val="16"/>
          <w:szCs w:val="16"/>
        </w:rPr>
        <w:t>Product</w:t>
      </w:r>
      <w:r w:rsidRPr="001E68E1">
        <w:rPr>
          <w:rFonts w:ascii="Arial" w:eastAsia="Arial" w:hAnsi="Arial" w:cs="Arial"/>
          <w:sz w:val="16"/>
          <w:szCs w:val="16"/>
        </w:rPr>
        <w:t xml:space="preserve"> from the </w:t>
      </w:r>
      <w:r w:rsidRPr="00243DFF">
        <w:rPr>
          <w:rFonts w:ascii="Arial" w:eastAsia="Arial" w:hAnsi="Arial" w:cs="Arial"/>
          <w:b/>
          <w:bCs/>
          <w:color w:val="117086"/>
          <w:sz w:val="16"/>
          <w:szCs w:val="16"/>
        </w:rPr>
        <w:t>Program</w:t>
      </w:r>
      <w:r w:rsidRPr="001E68E1">
        <w:rPr>
          <w:rFonts w:ascii="Arial" w:eastAsia="Arial" w:hAnsi="Arial" w:cs="Arial"/>
          <w:sz w:val="16"/>
          <w:szCs w:val="16"/>
        </w:rPr>
        <w:t xml:space="preserve"> freely without any restriction or obligation. </w:t>
      </w:r>
      <w:r w:rsidRPr="00243DFF">
        <w:rPr>
          <w:rFonts w:ascii="Arial" w:eastAsia="Arial" w:hAnsi="Arial" w:cs="Arial"/>
          <w:b/>
          <w:bCs/>
          <w:color w:val="117086"/>
          <w:sz w:val="16"/>
          <w:szCs w:val="16"/>
        </w:rPr>
        <w:t>Partner</w:t>
      </w:r>
      <w:r w:rsidRPr="001E68E1">
        <w:rPr>
          <w:rFonts w:ascii="Arial" w:eastAsia="Arial" w:hAnsi="Arial" w:cs="Arial"/>
          <w:sz w:val="16"/>
          <w:szCs w:val="16"/>
        </w:rPr>
        <w:t xml:space="preserve"> will not give any Feedback that </w:t>
      </w:r>
      <w:r w:rsidRPr="00243DFF">
        <w:rPr>
          <w:rFonts w:ascii="Arial" w:eastAsia="Arial" w:hAnsi="Arial" w:cs="Arial"/>
          <w:b/>
          <w:bCs/>
          <w:color w:val="117086"/>
          <w:sz w:val="16"/>
          <w:szCs w:val="16"/>
        </w:rPr>
        <w:t>Provider</w:t>
      </w:r>
      <w:r w:rsidRPr="001E68E1">
        <w:rPr>
          <w:rFonts w:ascii="Arial" w:eastAsia="Arial" w:hAnsi="Arial" w:cs="Arial"/>
          <w:sz w:val="16"/>
          <w:szCs w:val="16"/>
        </w:rPr>
        <w:t xml:space="preserve"> cannot use in this manner or for the purpose.</w:t>
      </w:r>
    </w:p>
    <w:p w14:paraId="038AE802" w14:textId="77777777" w:rsidR="001E68E1" w:rsidRDefault="00DA4BD7" w:rsidP="001E68E1">
      <w:pPr>
        <w:pStyle w:val="ListParagraph"/>
        <w:numPr>
          <w:ilvl w:val="0"/>
          <w:numId w:val="1"/>
        </w:numPr>
        <w:spacing w:after="120"/>
        <w:contextualSpacing w:val="0"/>
        <w:rPr>
          <w:rFonts w:ascii="Arial" w:eastAsia="Arial" w:hAnsi="Arial" w:cs="Arial"/>
          <w:b/>
          <w:bCs/>
          <w:sz w:val="16"/>
          <w:szCs w:val="16"/>
        </w:rPr>
      </w:pPr>
      <w:r w:rsidRPr="001E68E1">
        <w:rPr>
          <w:rFonts w:ascii="Arial" w:eastAsia="Arial" w:hAnsi="Arial" w:cs="Arial"/>
          <w:b/>
          <w:bCs/>
          <w:sz w:val="16"/>
          <w:szCs w:val="16"/>
        </w:rPr>
        <w:t>Fees and Costs</w:t>
      </w:r>
    </w:p>
    <w:p w14:paraId="491F42DB" w14:textId="5834FAEB" w:rsidR="00DA4BD7" w:rsidRPr="001E68E1" w:rsidRDefault="00DA4BD7" w:rsidP="001E68E1">
      <w:pPr>
        <w:pStyle w:val="ListParagraph"/>
        <w:numPr>
          <w:ilvl w:val="1"/>
          <w:numId w:val="1"/>
        </w:numPr>
        <w:spacing w:after="120"/>
        <w:ind w:left="0" w:firstLine="180"/>
        <w:contextualSpacing w:val="0"/>
        <w:rPr>
          <w:rFonts w:ascii="Arial" w:eastAsia="Arial" w:hAnsi="Arial" w:cs="Arial"/>
          <w:b/>
          <w:bCs/>
          <w:sz w:val="16"/>
          <w:szCs w:val="16"/>
        </w:rPr>
      </w:pPr>
      <w:r w:rsidRPr="00243DFF">
        <w:rPr>
          <w:rFonts w:ascii="Arial" w:eastAsia="Arial" w:hAnsi="Arial" w:cs="Arial"/>
          <w:b/>
          <w:bCs/>
          <w:color w:val="117086"/>
          <w:sz w:val="16"/>
          <w:szCs w:val="16"/>
        </w:rPr>
        <w:t>Partner</w:t>
      </w:r>
      <w:r w:rsidRPr="001E68E1">
        <w:rPr>
          <w:rFonts w:ascii="Arial" w:eastAsia="Arial" w:hAnsi="Arial" w:cs="Arial"/>
          <w:sz w:val="16"/>
          <w:szCs w:val="16"/>
        </w:rPr>
        <w:t xml:space="preserve"> will pay </w:t>
      </w:r>
      <w:r w:rsidRPr="005112A9">
        <w:rPr>
          <w:rFonts w:ascii="Arial" w:eastAsia="Arial" w:hAnsi="Arial" w:cs="Arial"/>
          <w:b/>
          <w:bCs/>
          <w:color w:val="117086"/>
          <w:sz w:val="16"/>
          <w:szCs w:val="16"/>
        </w:rPr>
        <w:t>Provider</w:t>
      </w:r>
      <w:r w:rsidRPr="001E68E1">
        <w:rPr>
          <w:rFonts w:ascii="Arial" w:eastAsia="Arial" w:hAnsi="Arial" w:cs="Arial"/>
          <w:sz w:val="16"/>
          <w:szCs w:val="16"/>
        </w:rPr>
        <w:t xml:space="preserve"> the </w:t>
      </w:r>
      <w:r w:rsidRPr="00243DFF">
        <w:rPr>
          <w:rFonts w:ascii="Arial" w:eastAsia="Arial" w:hAnsi="Arial" w:cs="Arial"/>
          <w:b/>
          <w:bCs/>
          <w:color w:val="117086"/>
          <w:sz w:val="16"/>
          <w:szCs w:val="16"/>
        </w:rPr>
        <w:t>Fees</w:t>
      </w:r>
      <w:r w:rsidRPr="001E68E1">
        <w:rPr>
          <w:rFonts w:ascii="Arial" w:eastAsia="Arial" w:hAnsi="Arial" w:cs="Arial"/>
          <w:sz w:val="16"/>
          <w:szCs w:val="16"/>
        </w:rPr>
        <w:t>, if any.</w:t>
      </w:r>
    </w:p>
    <w:p w14:paraId="60F109A1" w14:textId="77777777" w:rsidR="001E68E1" w:rsidRDefault="00DA4BD7" w:rsidP="00DA4BD7">
      <w:pPr>
        <w:pStyle w:val="ListParagraph"/>
        <w:numPr>
          <w:ilvl w:val="0"/>
          <w:numId w:val="1"/>
        </w:numPr>
        <w:spacing w:after="120"/>
        <w:contextualSpacing w:val="0"/>
        <w:rPr>
          <w:rFonts w:ascii="Arial" w:eastAsia="Arial" w:hAnsi="Arial" w:cs="Arial"/>
          <w:b/>
          <w:bCs/>
          <w:sz w:val="16"/>
          <w:szCs w:val="16"/>
        </w:rPr>
      </w:pPr>
      <w:r w:rsidRPr="001E68E1">
        <w:rPr>
          <w:rFonts w:ascii="Arial" w:eastAsia="Arial" w:hAnsi="Arial" w:cs="Arial"/>
          <w:b/>
          <w:bCs/>
          <w:sz w:val="16"/>
          <w:szCs w:val="16"/>
        </w:rPr>
        <w:t>Term &amp; Termination</w:t>
      </w:r>
    </w:p>
    <w:p w14:paraId="29D8CE2D" w14:textId="77777777" w:rsidR="001E68E1" w:rsidRPr="001E68E1" w:rsidRDefault="00DA4BD7" w:rsidP="001E68E1">
      <w:pPr>
        <w:pStyle w:val="ListParagraph"/>
        <w:numPr>
          <w:ilvl w:val="1"/>
          <w:numId w:val="1"/>
        </w:numPr>
        <w:spacing w:after="120"/>
        <w:ind w:left="0" w:firstLine="180"/>
        <w:contextualSpacing w:val="0"/>
        <w:rPr>
          <w:rFonts w:ascii="Arial" w:eastAsia="Arial" w:hAnsi="Arial" w:cs="Arial"/>
          <w:b/>
          <w:bCs/>
          <w:sz w:val="16"/>
          <w:szCs w:val="16"/>
        </w:rPr>
      </w:pPr>
      <w:r w:rsidRPr="001E68E1">
        <w:rPr>
          <w:rFonts w:ascii="Arial" w:eastAsia="Arial" w:hAnsi="Arial" w:cs="Arial"/>
          <w:sz w:val="16"/>
          <w:szCs w:val="16"/>
          <w:u w:val="single"/>
        </w:rPr>
        <w:t>Agreement Term</w:t>
      </w:r>
      <w:r w:rsidRPr="001E68E1">
        <w:rPr>
          <w:rFonts w:ascii="Arial" w:eastAsia="Arial" w:hAnsi="Arial" w:cs="Arial"/>
          <w:sz w:val="16"/>
          <w:szCs w:val="16"/>
        </w:rPr>
        <w:t xml:space="preserve">.  This Agreement will start on the </w:t>
      </w:r>
      <w:r w:rsidRPr="00243DFF">
        <w:rPr>
          <w:rFonts w:ascii="Arial" w:eastAsia="Arial" w:hAnsi="Arial" w:cs="Arial"/>
          <w:b/>
          <w:bCs/>
          <w:color w:val="117086"/>
          <w:sz w:val="16"/>
          <w:szCs w:val="16"/>
        </w:rPr>
        <w:t>Effective</w:t>
      </w:r>
      <w:r w:rsidRPr="001E68E1">
        <w:rPr>
          <w:rFonts w:ascii="Arial" w:eastAsia="Arial" w:hAnsi="Arial" w:cs="Arial"/>
          <w:sz w:val="16"/>
          <w:szCs w:val="16"/>
        </w:rPr>
        <w:t xml:space="preserve"> </w:t>
      </w:r>
      <w:r w:rsidRPr="00243DFF">
        <w:rPr>
          <w:rFonts w:ascii="Arial" w:eastAsia="Arial" w:hAnsi="Arial" w:cs="Arial"/>
          <w:b/>
          <w:bCs/>
          <w:color w:val="117086"/>
          <w:sz w:val="16"/>
          <w:szCs w:val="16"/>
        </w:rPr>
        <w:t>Date</w:t>
      </w:r>
      <w:r w:rsidRPr="001E68E1">
        <w:rPr>
          <w:rFonts w:ascii="Arial" w:eastAsia="Arial" w:hAnsi="Arial" w:cs="Arial"/>
          <w:sz w:val="16"/>
          <w:szCs w:val="16"/>
        </w:rPr>
        <w:t xml:space="preserve"> and continue for the </w:t>
      </w:r>
      <w:r w:rsidRPr="00243DFF">
        <w:rPr>
          <w:rFonts w:ascii="Arial" w:eastAsia="Arial" w:hAnsi="Arial" w:cs="Arial"/>
          <w:b/>
          <w:bCs/>
          <w:color w:val="117086"/>
          <w:sz w:val="16"/>
          <w:szCs w:val="16"/>
        </w:rPr>
        <w:t>Term</w:t>
      </w:r>
      <w:r w:rsidRPr="001E68E1">
        <w:rPr>
          <w:rFonts w:ascii="Arial" w:eastAsia="Arial" w:hAnsi="Arial" w:cs="Arial"/>
          <w:sz w:val="16"/>
          <w:szCs w:val="16"/>
        </w:rPr>
        <w:t xml:space="preserve">. </w:t>
      </w:r>
      <w:r w:rsidRPr="00243DFF">
        <w:rPr>
          <w:rFonts w:ascii="Arial" w:eastAsia="Arial" w:hAnsi="Arial" w:cs="Arial"/>
          <w:b/>
          <w:bCs/>
          <w:color w:val="117086"/>
          <w:sz w:val="16"/>
          <w:szCs w:val="16"/>
        </w:rPr>
        <w:t>Provider</w:t>
      </w:r>
      <w:r w:rsidRPr="001E68E1">
        <w:rPr>
          <w:rFonts w:ascii="Arial" w:eastAsia="Arial" w:hAnsi="Arial" w:cs="Arial"/>
          <w:sz w:val="16"/>
          <w:szCs w:val="16"/>
        </w:rPr>
        <w:t xml:space="preserve"> and </w:t>
      </w:r>
      <w:r w:rsidRPr="00243DFF">
        <w:rPr>
          <w:rFonts w:ascii="Arial" w:eastAsia="Arial" w:hAnsi="Arial" w:cs="Arial"/>
          <w:b/>
          <w:bCs/>
          <w:color w:val="117086"/>
          <w:sz w:val="16"/>
          <w:szCs w:val="16"/>
        </w:rPr>
        <w:t>Partner</w:t>
      </w:r>
      <w:r w:rsidRPr="001E68E1">
        <w:rPr>
          <w:rFonts w:ascii="Arial" w:eastAsia="Arial" w:hAnsi="Arial" w:cs="Arial"/>
          <w:sz w:val="16"/>
          <w:szCs w:val="16"/>
        </w:rPr>
        <w:t xml:space="preserve"> may mutually agree to extend the </w:t>
      </w:r>
      <w:r w:rsidRPr="00243DFF">
        <w:rPr>
          <w:rFonts w:ascii="Arial" w:eastAsia="Arial" w:hAnsi="Arial" w:cs="Arial"/>
          <w:b/>
          <w:bCs/>
          <w:color w:val="117086"/>
          <w:sz w:val="16"/>
          <w:szCs w:val="16"/>
        </w:rPr>
        <w:t>Term</w:t>
      </w:r>
      <w:r w:rsidRPr="001E68E1">
        <w:rPr>
          <w:rFonts w:ascii="Arial" w:eastAsia="Arial" w:hAnsi="Arial" w:cs="Arial"/>
          <w:sz w:val="16"/>
          <w:szCs w:val="16"/>
        </w:rPr>
        <w:t>, including by email communication.</w:t>
      </w:r>
    </w:p>
    <w:p w14:paraId="35F5B830" w14:textId="77777777" w:rsidR="001E68E1" w:rsidRPr="001E68E1" w:rsidRDefault="00DA4BD7" w:rsidP="001E68E1">
      <w:pPr>
        <w:pStyle w:val="ListParagraph"/>
        <w:numPr>
          <w:ilvl w:val="1"/>
          <w:numId w:val="1"/>
        </w:numPr>
        <w:spacing w:after="120"/>
        <w:ind w:left="0" w:firstLine="180"/>
        <w:contextualSpacing w:val="0"/>
        <w:rPr>
          <w:rFonts w:ascii="Arial" w:eastAsia="Arial" w:hAnsi="Arial" w:cs="Arial"/>
          <w:b/>
          <w:bCs/>
          <w:sz w:val="16"/>
          <w:szCs w:val="16"/>
        </w:rPr>
      </w:pPr>
      <w:r w:rsidRPr="001E68E1">
        <w:rPr>
          <w:rFonts w:ascii="Arial" w:eastAsia="Arial" w:hAnsi="Arial" w:cs="Arial"/>
          <w:sz w:val="16"/>
          <w:szCs w:val="16"/>
          <w:u w:val="single"/>
        </w:rPr>
        <w:t>Termination</w:t>
      </w:r>
      <w:r w:rsidRPr="001E68E1">
        <w:rPr>
          <w:rFonts w:ascii="Arial" w:eastAsia="Arial" w:hAnsi="Arial" w:cs="Arial"/>
          <w:sz w:val="16"/>
          <w:szCs w:val="16"/>
        </w:rPr>
        <w:t>.  Either party may terminate this Agreement for any or no reason. To terminate this Agreement, the terminating party must notify the other party about termination by giving the other party 30 days advance notice.</w:t>
      </w:r>
    </w:p>
    <w:p w14:paraId="2E050A3A" w14:textId="6CD58EF5" w:rsidR="001E68E1" w:rsidRPr="001E68E1" w:rsidRDefault="00DA4BD7" w:rsidP="001E68E1">
      <w:pPr>
        <w:pStyle w:val="ListParagraph"/>
        <w:numPr>
          <w:ilvl w:val="1"/>
          <w:numId w:val="1"/>
        </w:numPr>
        <w:spacing w:after="120"/>
        <w:ind w:left="0" w:firstLine="180"/>
        <w:contextualSpacing w:val="0"/>
        <w:rPr>
          <w:rFonts w:ascii="Arial" w:eastAsia="Arial" w:hAnsi="Arial" w:cs="Arial"/>
          <w:b/>
          <w:bCs/>
          <w:sz w:val="16"/>
          <w:szCs w:val="16"/>
        </w:rPr>
      </w:pPr>
      <w:r w:rsidRPr="001E68E1">
        <w:rPr>
          <w:rFonts w:ascii="Arial" w:eastAsia="Arial" w:hAnsi="Arial" w:cs="Arial"/>
          <w:sz w:val="16"/>
          <w:szCs w:val="16"/>
          <w:u w:val="single"/>
        </w:rPr>
        <w:t>Effect of Termination</w:t>
      </w:r>
      <w:r w:rsidRPr="001E68E1">
        <w:rPr>
          <w:rFonts w:ascii="Arial" w:eastAsia="Arial" w:hAnsi="Arial" w:cs="Arial"/>
          <w:sz w:val="16"/>
          <w:szCs w:val="16"/>
        </w:rPr>
        <w:t>.  Upon expiration or termination of the Agreement:</w:t>
      </w:r>
    </w:p>
    <w:p w14:paraId="04CB2295" w14:textId="77777777" w:rsidR="001E68E1" w:rsidRPr="001E68E1" w:rsidRDefault="00DA4BD7" w:rsidP="00DA4BD7">
      <w:pPr>
        <w:pStyle w:val="ListParagraph"/>
        <w:numPr>
          <w:ilvl w:val="2"/>
          <w:numId w:val="1"/>
        </w:numPr>
        <w:tabs>
          <w:tab w:val="left" w:pos="1080"/>
        </w:tabs>
        <w:spacing w:after="120"/>
        <w:ind w:left="0" w:firstLine="720"/>
        <w:contextualSpacing w:val="0"/>
        <w:rPr>
          <w:rFonts w:ascii="Arial" w:eastAsia="Arial" w:hAnsi="Arial" w:cs="Arial"/>
          <w:b/>
          <w:bCs/>
          <w:sz w:val="16"/>
          <w:szCs w:val="16"/>
        </w:rPr>
      </w:pPr>
      <w:r w:rsidRPr="00243DFF">
        <w:rPr>
          <w:rFonts w:ascii="Arial" w:eastAsia="Arial" w:hAnsi="Arial" w:cs="Arial"/>
          <w:b/>
          <w:bCs/>
          <w:color w:val="117086"/>
          <w:sz w:val="16"/>
          <w:szCs w:val="16"/>
        </w:rPr>
        <w:t>Partner</w:t>
      </w:r>
      <w:r w:rsidRPr="001E68E1">
        <w:rPr>
          <w:rFonts w:ascii="Arial" w:eastAsia="Arial" w:hAnsi="Arial" w:cs="Arial"/>
          <w:sz w:val="16"/>
          <w:szCs w:val="16"/>
        </w:rPr>
        <w:t xml:space="preserve"> will no longer have any right to access or use the </w:t>
      </w:r>
      <w:r w:rsidRPr="005112A9">
        <w:rPr>
          <w:rFonts w:ascii="Arial" w:eastAsia="Arial" w:hAnsi="Arial" w:cs="Arial"/>
          <w:sz w:val="16"/>
          <w:szCs w:val="16"/>
        </w:rPr>
        <w:t>Product</w:t>
      </w:r>
      <w:r w:rsidRPr="001E68E1">
        <w:rPr>
          <w:rFonts w:ascii="Arial" w:eastAsia="Arial" w:hAnsi="Arial" w:cs="Arial"/>
          <w:sz w:val="16"/>
          <w:szCs w:val="16"/>
        </w:rPr>
        <w:t xml:space="preserve">. </w:t>
      </w:r>
      <w:r w:rsidRPr="00243DFF">
        <w:rPr>
          <w:rFonts w:ascii="Arial" w:eastAsia="Arial" w:hAnsi="Arial" w:cs="Arial"/>
          <w:b/>
          <w:bCs/>
          <w:color w:val="117086"/>
          <w:sz w:val="16"/>
          <w:szCs w:val="16"/>
        </w:rPr>
        <w:t>Partner</w:t>
      </w:r>
      <w:r w:rsidRPr="001E68E1">
        <w:rPr>
          <w:rFonts w:ascii="Arial" w:eastAsia="Arial" w:hAnsi="Arial" w:cs="Arial"/>
          <w:sz w:val="16"/>
          <w:szCs w:val="16"/>
        </w:rPr>
        <w:t xml:space="preserve"> will no longer be required to provide Feedback or participate in the </w:t>
      </w:r>
      <w:r w:rsidRPr="00243DFF">
        <w:rPr>
          <w:rFonts w:ascii="Arial" w:eastAsia="Arial" w:hAnsi="Arial" w:cs="Arial"/>
          <w:b/>
          <w:bCs/>
          <w:color w:val="117086"/>
          <w:sz w:val="16"/>
          <w:szCs w:val="16"/>
        </w:rPr>
        <w:t>Program</w:t>
      </w:r>
      <w:r w:rsidRPr="001E68E1">
        <w:rPr>
          <w:rFonts w:ascii="Arial" w:eastAsia="Arial" w:hAnsi="Arial" w:cs="Arial"/>
          <w:sz w:val="16"/>
          <w:szCs w:val="16"/>
        </w:rPr>
        <w:t xml:space="preserve"> under the Agreement.</w:t>
      </w:r>
    </w:p>
    <w:p w14:paraId="0C6E515E" w14:textId="0F8BE489" w:rsidR="00DA4BD7" w:rsidRPr="001E68E1" w:rsidRDefault="00DA4BD7" w:rsidP="00DA4BD7">
      <w:pPr>
        <w:pStyle w:val="ListParagraph"/>
        <w:numPr>
          <w:ilvl w:val="2"/>
          <w:numId w:val="1"/>
        </w:numPr>
        <w:tabs>
          <w:tab w:val="left" w:pos="1080"/>
        </w:tabs>
        <w:spacing w:after="120"/>
        <w:ind w:left="0" w:firstLine="720"/>
        <w:contextualSpacing w:val="0"/>
        <w:rPr>
          <w:rFonts w:ascii="Arial" w:eastAsia="Arial" w:hAnsi="Arial" w:cs="Arial"/>
          <w:b/>
          <w:bCs/>
          <w:sz w:val="16"/>
          <w:szCs w:val="16"/>
        </w:rPr>
      </w:pPr>
      <w:r w:rsidRPr="001E68E1">
        <w:rPr>
          <w:rFonts w:ascii="Arial" w:eastAsia="Arial" w:hAnsi="Arial" w:cs="Arial"/>
          <w:sz w:val="16"/>
          <w:szCs w:val="16"/>
        </w:rPr>
        <w:t>Each Recipient will return or destroy Discloser’s Confidential Information in its possession or control.</w:t>
      </w:r>
    </w:p>
    <w:p w14:paraId="7F342E4E" w14:textId="65E02EAE"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Survival</w:t>
      </w:r>
      <w:r w:rsidRPr="001E68E1">
        <w:rPr>
          <w:rFonts w:ascii="Arial" w:eastAsia="Arial" w:hAnsi="Arial" w:cs="Arial"/>
          <w:sz w:val="16"/>
          <w:szCs w:val="16"/>
        </w:rPr>
        <w:t>.</w:t>
      </w:r>
      <w:r w:rsidRPr="001E68E1">
        <w:rPr>
          <w:rFonts w:ascii="Arial" w:eastAsia="Arial" w:hAnsi="Arial" w:cs="Arial"/>
          <w:sz w:val="16"/>
          <w:szCs w:val="16"/>
          <w:u w:val="single"/>
        </w:rPr>
        <w:t xml:space="preserve"> </w:t>
      </w:r>
    </w:p>
    <w:p w14:paraId="6C7BB792" w14:textId="36416901" w:rsidR="001E68E1" w:rsidRDefault="00DA4BD7" w:rsidP="00DA4BD7">
      <w:pPr>
        <w:pStyle w:val="ListParagraph"/>
        <w:numPr>
          <w:ilvl w:val="2"/>
          <w:numId w:val="1"/>
        </w:numPr>
        <w:tabs>
          <w:tab w:val="left" w:pos="1080"/>
        </w:tabs>
        <w:spacing w:after="120"/>
        <w:ind w:left="0" w:firstLine="720"/>
        <w:contextualSpacing w:val="0"/>
        <w:rPr>
          <w:rFonts w:ascii="Arial" w:eastAsia="Arial" w:hAnsi="Arial" w:cs="Arial"/>
          <w:sz w:val="16"/>
          <w:szCs w:val="16"/>
        </w:rPr>
      </w:pPr>
      <w:r w:rsidRPr="00DA4BD7">
        <w:rPr>
          <w:rFonts w:ascii="Arial" w:eastAsia="Arial" w:hAnsi="Arial" w:cs="Arial"/>
          <w:sz w:val="16"/>
          <w:szCs w:val="16"/>
        </w:rPr>
        <w:t>The following sections will survive expiration or termination of the Agreement: Section 1.3 (Product Improvement), Section 3.3 (Effect of Termination), Section 3.4 (Survival), Section 4 (Disclaimer of Warranties), Section 5 (Confidentiality), Section 6 (</w:t>
      </w:r>
      <w:r w:rsidR="007B260F">
        <w:rPr>
          <w:rFonts w:ascii="Arial" w:eastAsia="Arial" w:hAnsi="Arial" w:cs="Arial"/>
          <w:sz w:val="16"/>
          <w:szCs w:val="16"/>
        </w:rPr>
        <w:t>Intellectual Property</w:t>
      </w:r>
      <w:r w:rsidRPr="00DA4BD7">
        <w:rPr>
          <w:rFonts w:ascii="Arial" w:eastAsia="Arial" w:hAnsi="Arial" w:cs="Arial"/>
          <w:sz w:val="16"/>
          <w:szCs w:val="16"/>
        </w:rPr>
        <w:t>), Section 7 (General Terms), Section 8 (Definitions), and the portions of a Cover Page referenced by these sections.</w:t>
      </w:r>
    </w:p>
    <w:p w14:paraId="52FFA6B6" w14:textId="6F8C17D8" w:rsidR="00DA4BD7" w:rsidRPr="001E68E1" w:rsidRDefault="00DA4BD7" w:rsidP="00DA4BD7">
      <w:pPr>
        <w:pStyle w:val="ListParagraph"/>
        <w:numPr>
          <w:ilvl w:val="2"/>
          <w:numId w:val="1"/>
        </w:numPr>
        <w:tabs>
          <w:tab w:val="left" w:pos="1080"/>
        </w:tabs>
        <w:spacing w:after="120"/>
        <w:ind w:left="0" w:firstLine="720"/>
        <w:contextualSpacing w:val="0"/>
        <w:rPr>
          <w:rFonts w:ascii="Arial" w:eastAsia="Arial" w:hAnsi="Arial" w:cs="Arial"/>
          <w:sz w:val="16"/>
          <w:szCs w:val="16"/>
        </w:rPr>
      </w:pPr>
      <w:r w:rsidRPr="001E68E1">
        <w:rPr>
          <w:rFonts w:ascii="Arial" w:eastAsia="Arial" w:hAnsi="Arial" w:cs="Arial"/>
          <w:sz w:val="16"/>
          <w:szCs w:val="16"/>
        </w:rPr>
        <w:t>Each Recipient may retain Discloser’s Confidential Information in accordance with its standard backup or record retention policies maintained in the ordinary course of business or as required by Applicable Laws, in which case Section 5 (Confidentiality) will continue to apply to retained Confidential Information.</w:t>
      </w:r>
    </w:p>
    <w:p w14:paraId="34AB6617" w14:textId="299ED1A7" w:rsidR="00DA4BD7" w:rsidRPr="00E46115" w:rsidRDefault="00E46115" w:rsidP="001E68E1">
      <w:pPr>
        <w:pStyle w:val="ListParagraph"/>
        <w:numPr>
          <w:ilvl w:val="0"/>
          <w:numId w:val="1"/>
        </w:numPr>
        <w:spacing w:after="120"/>
        <w:contextualSpacing w:val="0"/>
        <w:rPr>
          <w:rFonts w:ascii="Arial" w:eastAsia="Arial" w:hAnsi="Arial" w:cs="Arial"/>
          <w:b/>
          <w:bCs/>
          <w:sz w:val="16"/>
          <w:szCs w:val="16"/>
        </w:rPr>
      </w:pPr>
      <w:r>
        <w:rPr>
          <w:rFonts w:ascii="Arial" w:eastAsia="Arial" w:hAnsi="Arial" w:cs="Arial"/>
          <w:b/>
          <w:bCs/>
          <w:sz w:val="16"/>
          <w:szCs w:val="16"/>
        </w:rPr>
        <w:t>D</w:t>
      </w:r>
      <w:r w:rsidR="00DA4BD7" w:rsidRPr="00E46115">
        <w:rPr>
          <w:rFonts w:ascii="Arial" w:eastAsia="Arial" w:hAnsi="Arial" w:cs="Arial"/>
          <w:b/>
          <w:bCs/>
          <w:sz w:val="16"/>
          <w:szCs w:val="16"/>
        </w:rPr>
        <w:t>isclaimer of Warranties</w:t>
      </w:r>
    </w:p>
    <w:p w14:paraId="2E784F42" w14:textId="77777777" w:rsidR="00DA4BD7" w:rsidRPr="00DA4BD7" w:rsidRDefault="00DA4BD7" w:rsidP="00E46115">
      <w:pPr>
        <w:pStyle w:val="ListParagraph"/>
        <w:numPr>
          <w:ilvl w:val="1"/>
          <w:numId w:val="1"/>
        </w:numPr>
        <w:spacing w:after="120"/>
        <w:ind w:left="0" w:firstLine="180"/>
        <w:contextualSpacing w:val="0"/>
        <w:rPr>
          <w:rFonts w:ascii="Arial" w:eastAsia="Arial" w:hAnsi="Arial" w:cs="Arial"/>
          <w:sz w:val="16"/>
          <w:szCs w:val="16"/>
        </w:rPr>
      </w:pPr>
      <w:r w:rsidRPr="00BB4A61">
        <w:rPr>
          <w:rFonts w:ascii="Arial" w:eastAsia="Arial" w:hAnsi="Arial" w:cs="Arial"/>
          <w:b/>
          <w:bCs/>
          <w:color w:val="117086"/>
          <w:sz w:val="16"/>
          <w:szCs w:val="16"/>
        </w:rPr>
        <w:t>Provider</w:t>
      </w:r>
      <w:r w:rsidRPr="00DA4BD7">
        <w:rPr>
          <w:rFonts w:ascii="Arial" w:eastAsia="Arial" w:hAnsi="Arial" w:cs="Arial"/>
          <w:sz w:val="16"/>
          <w:szCs w:val="16"/>
        </w:rPr>
        <w:t xml:space="preserve"> and </w:t>
      </w:r>
      <w:r w:rsidRPr="00BB4A61">
        <w:rPr>
          <w:rFonts w:ascii="Arial" w:eastAsia="Arial" w:hAnsi="Arial" w:cs="Arial"/>
          <w:b/>
          <w:bCs/>
          <w:color w:val="117086"/>
          <w:sz w:val="16"/>
          <w:szCs w:val="16"/>
        </w:rPr>
        <w:t>Partner</w:t>
      </w:r>
      <w:r w:rsidRPr="00DA4BD7">
        <w:rPr>
          <w:rFonts w:ascii="Arial" w:eastAsia="Arial" w:hAnsi="Arial" w:cs="Arial"/>
          <w:sz w:val="16"/>
          <w:szCs w:val="16"/>
        </w:rPr>
        <w:t xml:space="preserve"> each disclaim all warranties, whether express or implied, including the implied warranties of merchantability, fitness for a particular purpose, title, and non-infringement. These disclaimers apply to the maximum extent permitted by Applicable Laws.</w:t>
      </w:r>
    </w:p>
    <w:p w14:paraId="588554B7" w14:textId="2ED7BEC2" w:rsidR="00DA4BD7" w:rsidRPr="001E68E1" w:rsidRDefault="00DA4BD7" w:rsidP="001E68E1">
      <w:pPr>
        <w:pStyle w:val="ListParagraph"/>
        <w:numPr>
          <w:ilvl w:val="0"/>
          <w:numId w:val="1"/>
        </w:numPr>
        <w:spacing w:after="120"/>
        <w:contextualSpacing w:val="0"/>
        <w:rPr>
          <w:rFonts w:ascii="Arial" w:eastAsia="Arial" w:hAnsi="Arial" w:cs="Arial"/>
          <w:b/>
          <w:bCs/>
          <w:sz w:val="16"/>
          <w:szCs w:val="16"/>
        </w:rPr>
      </w:pPr>
      <w:r w:rsidRPr="001E68E1">
        <w:rPr>
          <w:rFonts w:ascii="Arial" w:eastAsia="Arial" w:hAnsi="Arial" w:cs="Arial"/>
          <w:b/>
          <w:bCs/>
          <w:sz w:val="16"/>
          <w:szCs w:val="16"/>
        </w:rPr>
        <w:t>Confidentiality</w:t>
      </w:r>
    </w:p>
    <w:p w14:paraId="0E0FE419" w14:textId="55FE6969" w:rsidR="00DA4BD7" w:rsidRPr="00E46115" w:rsidRDefault="00DA4BD7" w:rsidP="001E68E1">
      <w:pPr>
        <w:pStyle w:val="ListParagraph"/>
        <w:numPr>
          <w:ilvl w:val="1"/>
          <w:numId w:val="1"/>
        </w:numPr>
        <w:spacing w:after="120"/>
        <w:ind w:left="0" w:firstLine="180"/>
        <w:contextualSpacing w:val="0"/>
        <w:rPr>
          <w:rFonts w:ascii="Arial" w:eastAsia="Arial" w:hAnsi="Arial" w:cs="Arial"/>
          <w:sz w:val="16"/>
          <w:szCs w:val="16"/>
        </w:rPr>
      </w:pPr>
      <w:r w:rsidRPr="001E68E1">
        <w:rPr>
          <w:rFonts w:ascii="Arial" w:eastAsia="Arial" w:hAnsi="Arial" w:cs="Arial"/>
          <w:sz w:val="16"/>
          <w:szCs w:val="16"/>
          <w:u w:val="single"/>
        </w:rPr>
        <w:t>Non-Use and Non-Disclosure</w:t>
      </w:r>
      <w:r w:rsidRPr="00E46115">
        <w:rPr>
          <w:rFonts w:ascii="Arial" w:eastAsia="Arial" w:hAnsi="Arial" w:cs="Arial"/>
          <w:sz w:val="16"/>
          <w:szCs w:val="16"/>
        </w:rPr>
        <w:t>.  Unless otherwise authorized in the Agreement, Recipient will (a) only use Discloser’s Confidential Information to fulfill its obligations or exercise its rights under this Agreement; and (b) not disclose Discloser’s Confidential Information to anyone else. In addition, Recipient will protect Discloser’s Confidential Information using at least the same protections Recipient uses for its own similar information but no less than a reasonable standard of care.</w:t>
      </w:r>
    </w:p>
    <w:p w14:paraId="12AE50FA" w14:textId="62E99C5B"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Exclusions</w:t>
      </w:r>
      <w:r w:rsidRPr="00E46115">
        <w:rPr>
          <w:rFonts w:ascii="Arial" w:eastAsia="Arial" w:hAnsi="Arial" w:cs="Arial"/>
          <w:sz w:val="16"/>
          <w:szCs w:val="16"/>
        </w:rPr>
        <w:t xml:space="preserve">.  Confidential Information does not include information that (a) Recipient knew without any obligation of confidentiality before disclosure by Discloser; (b) is or becomes publicly known and generally available through no fault of Recipient; (c) Recipient receives under no obligation of confidentiality from someone else who is authorized to make the disclosure; or (d) Recipient independently developed without use of or reference to Discloser’s Confidential Information. In addition, Feedback does not constitute </w:t>
      </w:r>
      <w:r w:rsidRPr="00BB4A61">
        <w:rPr>
          <w:rFonts w:ascii="Arial" w:eastAsia="Arial" w:hAnsi="Arial" w:cs="Arial"/>
          <w:b/>
          <w:bCs/>
          <w:color w:val="117086"/>
          <w:sz w:val="16"/>
          <w:szCs w:val="16"/>
        </w:rPr>
        <w:t>Partner’s</w:t>
      </w:r>
      <w:r w:rsidRPr="00E46115">
        <w:rPr>
          <w:rFonts w:ascii="Arial" w:eastAsia="Arial" w:hAnsi="Arial" w:cs="Arial"/>
          <w:sz w:val="16"/>
          <w:szCs w:val="16"/>
        </w:rPr>
        <w:t xml:space="preserve"> Confidential Information and </w:t>
      </w:r>
      <w:r w:rsidRPr="00BB4A61">
        <w:rPr>
          <w:rFonts w:ascii="Arial" w:eastAsia="Arial" w:hAnsi="Arial" w:cs="Arial"/>
          <w:b/>
          <w:bCs/>
          <w:color w:val="117086"/>
          <w:sz w:val="16"/>
          <w:szCs w:val="16"/>
        </w:rPr>
        <w:t>Provider</w:t>
      </w:r>
      <w:r w:rsidRPr="00E46115">
        <w:rPr>
          <w:rFonts w:ascii="Arial" w:eastAsia="Arial" w:hAnsi="Arial" w:cs="Arial"/>
          <w:sz w:val="16"/>
          <w:szCs w:val="16"/>
        </w:rPr>
        <w:t xml:space="preserve"> may use </w:t>
      </w:r>
      <w:r w:rsidRPr="00BB4A61">
        <w:rPr>
          <w:rFonts w:ascii="Arial" w:eastAsia="Arial" w:hAnsi="Arial" w:cs="Arial"/>
          <w:b/>
          <w:bCs/>
          <w:color w:val="117086"/>
          <w:sz w:val="16"/>
          <w:szCs w:val="16"/>
        </w:rPr>
        <w:t>Partner’s</w:t>
      </w:r>
      <w:r w:rsidRPr="00E46115">
        <w:rPr>
          <w:rFonts w:ascii="Arial" w:eastAsia="Arial" w:hAnsi="Arial" w:cs="Arial"/>
          <w:sz w:val="16"/>
          <w:szCs w:val="16"/>
        </w:rPr>
        <w:t xml:space="preserve"> Confidential Information to provide the </w:t>
      </w:r>
      <w:r w:rsidRPr="005112A9">
        <w:rPr>
          <w:rFonts w:ascii="Arial" w:eastAsia="Arial" w:hAnsi="Arial" w:cs="Arial"/>
          <w:sz w:val="16"/>
          <w:szCs w:val="16"/>
        </w:rPr>
        <w:t>Product</w:t>
      </w:r>
      <w:r w:rsidRPr="00E46115">
        <w:rPr>
          <w:rFonts w:ascii="Arial" w:eastAsia="Arial" w:hAnsi="Arial" w:cs="Arial"/>
          <w:sz w:val="16"/>
          <w:szCs w:val="16"/>
        </w:rPr>
        <w:t>.</w:t>
      </w:r>
    </w:p>
    <w:p w14:paraId="44653BA5" w14:textId="333859F0"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Required Disclosures</w:t>
      </w:r>
      <w:r w:rsidRPr="00E46115">
        <w:rPr>
          <w:rFonts w:ascii="Arial" w:eastAsia="Arial" w:hAnsi="Arial" w:cs="Arial"/>
          <w:sz w:val="16"/>
          <w:szCs w:val="16"/>
        </w:rPr>
        <w:t xml:space="preserve">.  Recipient may disclose Discloser’s Confidential Information to the extent required by Applicable Laws if, unless prohibited by Applicable Laws, Recipient provides the </w:t>
      </w:r>
      <w:r w:rsidR="001E5502">
        <w:rPr>
          <w:rFonts w:ascii="Arial" w:eastAsia="Arial" w:hAnsi="Arial" w:cs="Arial"/>
          <w:sz w:val="16"/>
          <w:szCs w:val="16"/>
        </w:rPr>
        <w:t>Discloser</w:t>
      </w:r>
      <w:r w:rsidRPr="00E46115">
        <w:rPr>
          <w:rFonts w:ascii="Arial" w:eastAsia="Arial" w:hAnsi="Arial" w:cs="Arial"/>
          <w:sz w:val="16"/>
          <w:szCs w:val="16"/>
        </w:rPr>
        <w:t xml:space="preserve"> reasonable advance notice of the required disclosure and reasonably cooperates, at the Discloser’s expense, with the Discloser’s efforts to obtain confidential treatment for the Confidential Information. </w:t>
      </w:r>
    </w:p>
    <w:p w14:paraId="7AAE04F3" w14:textId="679A138D"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Permitted Disclosures</w:t>
      </w:r>
      <w:r w:rsidRPr="00E46115">
        <w:rPr>
          <w:rFonts w:ascii="Arial" w:eastAsia="Arial" w:hAnsi="Arial" w:cs="Arial"/>
          <w:sz w:val="16"/>
          <w:szCs w:val="16"/>
        </w:rPr>
        <w:t>.  Recipient may disclose Discloser’s Confidential Information to Users, employees, advisors, contractors, and representatives who each have a need to know the Confidential Information, but only if the person or entity is bound by confidentiality obligations at least as protective as those in this Section 5 and Recipient remains responsible for everyone’s compliance with the terms of this Section 5.</w:t>
      </w:r>
    </w:p>
    <w:p w14:paraId="0100E095" w14:textId="1CED056E" w:rsidR="00DA4BD7" w:rsidRPr="001E68E1" w:rsidRDefault="00DA4BD7" w:rsidP="001E68E1">
      <w:pPr>
        <w:pStyle w:val="ListParagraph"/>
        <w:numPr>
          <w:ilvl w:val="0"/>
          <w:numId w:val="1"/>
        </w:numPr>
        <w:spacing w:after="120"/>
        <w:contextualSpacing w:val="0"/>
        <w:rPr>
          <w:rFonts w:ascii="Arial" w:eastAsia="Arial" w:hAnsi="Arial" w:cs="Arial"/>
          <w:b/>
          <w:bCs/>
          <w:sz w:val="16"/>
          <w:szCs w:val="16"/>
        </w:rPr>
      </w:pPr>
      <w:r w:rsidRPr="001E68E1">
        <w:rPr>
          <w:rFonts w:ascii="Arial" w:eastAsia="Arial" w:hAnsi="Arial" w:cs="Arial"/>
          <w:b/>
          <w:bCs/>
          <w:sz w:val="16"/>
          <w:szCs w:val="16"/>
        </w:rPr>
        <w:t>Intellectual Property</w:t>
      </w:r>
    </w:p>
    <w:p w14:paraId="19B462D0" w14:textId="4BF61471"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Reservation of Rights</w:t>
      </w:r>
      <w:r w:rsidRPr="00E46115">
        <w:rPr>
          <w:rFonts w:ascii="Arial" w:eastAsia="Arial" w:hAnsi="Arial" w:cs="Arial"/>
          <w:sz w:val="16"/>
          <w:szCs w:val="16"/>
        </w:rPr>
        <w:t xml:space="preserve">. Except for the limited license to access the Product in Section 1.1 (Product Access), </w:t>
      </w:r>
      <w:r w:rsidRPr="00174581">
        <w:rPr>
          <w:rFonts w:ascii="Arial" w:eastAsia="Arial" w:hAnsi="Arial" w:cs="Arial"/>
          <w:b/>
          <w:bCs/>
          <w:color w:val="117086"/>
          <w:sz w:val="16"/>
          <w:szCs w:val="16"/>
        </w:rPr>
        <w:t>Provider</w:t>
      </w:r>
      <w:r w:rsidRPr="00E46115">
        <w:rPr>
          <w:rFonts w:ascii="Arial" w:eastAsia="Arial" w:hAnsi="Arial" w:cs="Arial"/>
          <w:sz w:val="16"/>
          <w:szCs w:val="16"/>
        </w:rPr>
        <w:t xml:space="preserve"> retains all right, title, and interest in and to the Product, including any aspects, features, or functionality created in response to Feedback or </w:t>
      </w:r>
      <w:r w:rsidRPr="00174581">
        <w:rPr>
          <w:rFonts w:ascii="Arial" w:eastAsia="Arial" w:hAnsi="Arial" w:cs="Arial"/>
          <w:b/>
          <w:bCs/>
          <w:color w:val="117086"/>
          <w:sz w:val="16"/>
          <w:szCs w:val="16"/>
        </w:rPr>
        <w:t>Partner’s</w:t>
      </w:r>
      <w:r w:rsidRPr="00E46115">
        <w:rPr>
          <w:rFonts w:ascii="Arial" w:eastAsia="Arial" w:hAnsi="Arial" w:cs="Arial"/>
          <w:sz w:val="16"/>
          <w:szCs w:val="16"/>
        </w:rPr>
        <w:t xml:space="preserve"> participation in the </w:t>
      </w:r>
      <w:r w:rsidRPr="00174581">
        <w:rPr>
          <w:rFonts w:ascii="Arial" w:eastAsia="Arial" w:hAnsi="Arial" w:cs="Arial"/>
          <w:b/>
          <w:bCs/>
          <w:color w:val="117086"/>
          <w:sz w:val="16"/>
          <w:szCs w:val="16"/>
        </w:rPr>
        <w:t>Program</w:t>
      </w:r>
      <w:r w:rsidRPr="00E46115">
        <w:rPr>
          <w:rFonts w:ascii="Arial" w:eastAsia="Arial" w:hAnsi="Arial" w:cs="Arial"/>
          <w:sz w:val="16"/>
          <w:szCs w:val="16"/>
        </w:rPr>
        <w:t xml:space="preserve">, whether developed before or after the </w:t>
      </w:r>
      <w:r w:rsidRPr="00174581">
        <w:rPr>
          <w:rFonts w:ascii="Arial" w:eastAsia="Arial" w:hAnsi="Arial" w:cs="Arial"/>
          <w:b/>
          <w:bCs/>
          <w:color w:val="117086"/>
          <w:sz w:val="16"/>
          <w:szCs w:val="16"/>
        </w:rPr>
        <w:t>Effective</w:t>
      </w:r>
      <w:r w:rsidRPr="00E46115">
        <w:rPr>
          <w:rFonts w:ascii="Arial" w:eastAsia="Arial" w:hAnsi="Arial" w:cs="Arial"/>
          <w:sz w:val="16"/>
          <w:szCs w:val="16"/>
        </w:rPr>
        <w:t xml:space="preserve"> </w:t>
      </w:r>
      <w:r w:rsidRPr="00174581">
        <w:rPr>
          <w:rFonts w:ascii="Arial" w:eastAsia="Arial" w:hAnsi="Arial" w:cs="Arial"/>
          <w:b/>
          <w:bCs/>
          <w:color w:val="117086"/>
          <w:sz w:val="16"/>
          <w:szCs w:val="16"/>
        </w:rPr>
        <w:t>Date</w:t>
      </w:r>
      <w:r w:rsidRPr="00E46115">
        <w:rPr>
          <w:rFonts w:ascii="Arial" w:eastAsia="Arial" w:hAnsi="Arial" w:cs="Arial"/>
          <w:sz w:val="16"/>
          <w:szCs w:val="16"/>
        </w:rPr>
        <w:t>. Each Discloser retains all right, title, and interest in and to its Confidential Information.</w:t>
      </w:r>
    </w:p>
    <w:p w14:paraId="383F7F42" w14:textId="3A7B17D4"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Ownership</w:t>
      </w:r>
      <w:r w:rsidRPr="00E46115">
        <w:rPr>
          <w:rFonts w:ascii="Arial" w:eastAsia="Arial" w:hAnsi="Arial" w:cs="Arial"/>
          <w:sz w:val="16"/>
          <w:szCs w:val="16"/>
        </w:rPr>
        <w:t xml:space="preserve">. </w:t>
      </w:r>
      <w:r w:rsidRPr="00174581">
        <w:rPr>
          <w:rFonts w:ascii="Arial" w:eastAsia="Arial" w:hAnsi="Arial" w:cs="Arial"/>
          <w:b/>
          <w:bCs/>
          <w:color w:val="117086"/>
          <w:sz w:val="16"/>
          <w:szCs w:val="16"/>
        </w:rPr>
        <w:t>Provider</w:t>
      </w:r>
      <w:r w:rsidRPr="00E46115">
        <w:rPr>
          <w:rFonts w:ascii="Arial" w:eastAsia="Arial" w:hAnsi="Arial" w:cs="Arial"/>
          <w:sz w:val="16"/>
          <w:szCs w:val="16"/>
        </w:rPr>
        <w:t xml:space="preserve"> owns all Feedback. </w:t>
      </w:r>
      <w:r w:rsidRPr="00174581">
        <w:rPr>
          <w:rFonts w:ascii="Arial" w:eastAsia="Arial" w:hAnsi="Arial" w:cs="Arial"/>
          <w:b/>
          <w:bCs/>
          <w:color w:val="117086"/>
          <w:sz w:val="16"/>
          <w:szCs w:val="16"/>
        </w:rPr>
        <w:t>Partner</w:t>
      </w:r>
      <w:r w:rsidRPr="00E46115">
        <w:rPr>
          <w:rFonts w:ascii="Arial" w:eastAsia="Arial" w:hAnsi="Arial" w:cs="Arial"/>
          <w:sz w:val="16"/>
          <w:szCs w:val="16"/>
        </w:rPr>
        <w:t xml:space="preserve"> hereby assigns to </w:t>
      </w:r>
      <w:r w:rsidRPr="00174581">
        <w:rPr>
          <w:rFonts w:ascii="Arial" w:eastAsia="Arial" w:hAnsi="Arial" w:cs="Arial"/>
          <w:b/>
          <w:bCs/>
          <w:color w:val="117086"/>
          <w:sz w:val="16"/>
          <w:szCs w:val="16"/>
        </w:rPr>
        <w:t>Provider</w:t>
      </w:r>
      <w:r w:rsidRPr="00E46115">
        <w:rPr>
          <w:rFonts w:ascii="Arial" w:eastAsia="Arial" w:hAnsi="Arial" w:cs="Arial"/>
          <w:sz w:val="16"/>
          <w:szCs w:val="16"/>
        </w:rPr>
        <w:t xml:space="preserve"> all its right, title, and interest in and to Feedback and will reasonably cooperate with </w:t>
      </w:r>
      <w:r w:rsidRPr="00174581">
        <w:rPr>
          <w:rFonts w:ascii="Arial" w:eastAsia="Arial" w:hAnsi="Arial" w:cs="Arial"/>
          <w:b/>
          <w:bCs/>
          <w:color w:val="117086"/>
          <w:sz w:val="16"/>
          <w:szCs w:val="16"/>
        </w:rPr>
        <w:t>Provider</w:t>
      </w:r>
      <w:r w:rsidRPr="00E46115">
        <w:rPr>
          <w:rFonts w:ascii="Arial" w:eastAsia="Arial" w:hAnsi="Arial" w:cs="Arial"/>
          <w:sz w:val="16"/>
          <w:szCs w:val="16"/>
        </w:rPr>
        <w:t xml:space="preserve"> as needed to establish, prove, or defend </w:t>
      </w:r>
      <w:r w:rsidRPr="00174581">
        <w:rPr>
          <w:rFonts w:ascii="Arial" w:eastAsia="Arial" w:hAnsi="Arial" w:cs="Arial"/>
          <w:b/>
          <w:bCs/>
          <w:color w:val="117086"/>
          <w:sz w:val="16"/>
          <w:szCs w:val="16"/>
        </w:rPr>
        <w:t>Provider’s</w:t>
      </w:r>
      <w:r w:rsidRPr="00E46115">
        <w:rPr>
          <w:rFonts w:ascii="Arial" w:eastAsia="Arial" w:hAnsi="Arial" w:cs="Arial"/>
          <w:sz w:val="16"/>
          <w:szCs w:val="16"/>
        </w:rPr>
        <w:t xml:space="preserve"> ownership of Feedback.</w:t>
      </w:r>
      <w:r w:rsidRPr="001E68E1">
        <w:rPr>
          <w:rFonts w:ascii="Arial" w:eastAsia="Arial" w:hAnsi="Arial" w:cs="Arial"/>
          <w:sz w:val="16"/>
          <w:szCs w:val="16"/>
          <w:u w:val="single"/>
        </w:rPr>
        <w:t xml:space="preserve"> </w:t>
      </w:r>
    </w:p>
    <w:p w14:paraId="7701E712" w14:textId="1F4E059F" w:rsidR="00DA4BD7" w:rsidRPr="001E68E1" w:rsidRDefault="00DA4BD7" w:rsidP="001E68E1">
      <w:pPr>
        <w:pStyle w:val="ListParagraph"/>
        <w:numPr>
          <w:ilvl w:val="0"/>
          <w:numId w:val="1"/>
        </w:numPr>
        <w:spacing w:after="120"/>
        <w:contextualSpacing w:val="0"/>
        <w:rPr>
          <w:rFonts w:ascii="Arial" w:eastAsia="Arial" w:hAnsi="Arial" w:cs="Arial"/>
          <w:b/>
          <w:bCs/>
          <w:sz w:val="16"/>
          <w:szCs w:val="16"/>
        </w:rPr>
      </w:pPr>
      <w:r w:rsidRPr="001E68E1">
        <w:rPr>
          <w:rFonts w:ascii="Arial" w:eastAsia="Arial" w:hAnsi="Arial" w:cs="Arial"/>
          <w:b/>
          <w:bCs/>
          <w:sz w:val="16"/>
          <w:szCs w:val="16"/>
        </w:rPr>
        <w:t>General Terms</w:t>
      </w:r>
    </w:p>
    <w:p w14:paraId="1F0A88D7" w14:textId="0F3A63EE"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lastRenderedPageBreak/>
        <w:t>Entire Agreement</w:t>
      </w:r>
      <w:r w:rsidRPr="00E46115">
        <w:rPr>
          <w:rFonts w:ascii="Arial" w:eastAsia="Arial" w:hAnsi="Arial" w:cs="Arial"/>
          <w:sz w:val="16"/>
          <w:szCs w:val="16"/>
        </w:rPr>
        <w:t xml:space="preserve">.  This Agreement is the only agreement between the parties about its subject and this Agreement supersedes all prior or contemporaneous statements (whether in writing or not) about its subject. </w:t>
      </w:r>
    </w:p>
    <w:p w14:paraId="723057C6" w14:textId="4E1859A8"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Modifications, Severability, and Waiver</w:t>
      </w:r>
      <w:r w:rsidRPr="00152132">
        <w:rPr>
          <w:rFonts w:ascii="Arial" w:eastAsia="Arial" w:hAnsi="Arial" w:cs="Arial"/>
          <w:sz w:val="16"/>
          <w:szCs w:val="16"/>
        </w:rPr>
        <w:t>.  Any waiver, modification, or change to the Agreement must be in writing and signed or electronically accepted by each party. If any term of this Agreement is determined to be invalid or unenforceable by a relevant court or governing body, the remaining terms of this Agreement will remain in full force and effect. The failure of a party to enforce a term or to exercise an option or right in this Agreement will not constitute a waiver by that party of the term, option, or right.</w:t>
      </w:r>
    </w:p>
    <w:p w14:paraId="43A4458F" w14:textId="173464B7"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Governing Law and Chosen Courts</w:t>
      </w:r>
      <w:r w:rsidRPr="00152132">
        <w:rPr>
          <w:rFonts w:ascii="Arial" w:eastAsia="Arial" w:hAnsi="Arial" w:cs="Arial"/>
          <w:sz w:val="16"/>
          <w:szCs w:val="16"/>
        </w:rPr>
        <w:t xml:space="preserve">.  The </w:t>
      </w:r>
      <w:r w:rsidRPr="00174581">
        <w:rPr>
          <w:rFonts w:ascii="Arial" w:eastAsia="Arial" w:hAnsi="Arial" w:cs="Arial"/>
          <w:b/>
          <w:bCs/>
          <w:color w:val="117086"/>
          <w:sz w:val="16"/>
          <w:szCs w:val="16"/>
        </w:rPr>
        <w:t>Governing</w:t>
      </w:r>
      <w:r w:rsidRPr="00152132">
        <w:rPr>
          <w:rFonts w:ascii="Arial" w:eastAsia="Arial" w:hAnsi="Arial" w:cs="Arial"/>
          <w:sz w:val="16"/>
          <w:szCs w:val="16"/>
        </w:rPr>
        <w:t xml:space="preserve"> </w:t>
      </w:r>
      <w:r w:rsidRPr="00174581">
        <w:rPr>
          <w:rFonts w:ascii="Arial" w:eastAsia="Arial" w:hAnsi="Arial" w:cs="Arial"/>
          <w:b/>
          <w:bCs/>
          <w:color w:val="117086"/>
          <w:sz w:val="16"/>
          <w:szCs w:val="16"/>
        </w:rPr>
        <w:t>Law</w:t>
      </w:r>
      <w:r w:rsidRPr="00152132">
        <w:rPr>
          <w:rFonts w:ascii="Arial" w:eastAsia="Arial" w:hAnsi="Arial" w:cs="Arial"/>
          <w:sz w:val="16"/>
          <w:szCs w:val="16"/>
        </w:rPr>
        <w:t xml:space="preserve"> will govern all interpretations and disputes about this Agreement, without regard to its conflict of </w:t>
      </w:r>
      <w:proofErr w:type="spellStart"/>
      <w:r w:rsidRPr="00152132">
        <w:rPr>
          <w:rFonts w:ascii="Arial" w:eastAsia="Arial" w:hAnsi="Arial" w:cs="Arial"/>
          <w:sz w:val="16"/>
          <w:szCs w:val="16"/>
        </w:rPr>
        <w:t>laws</w:t>
      </w:r>
      <w:proofErr w:type="spellEnd"/>
      <w:r w:rsidRPr="00152132">
        <w:rPr>
          <w:rFonts w:ascii="Arial" w:eastAsia="Arial" w:hAnsi="Arial" w:cs="Arial"/>
          <w:sz w:val="16"/>
          <w:szCs w:val="16"/>
        </w:rPr>
        <w:t xml:space="preserve"> provisions. The parties will bring any legal suit, action, or proceeding about this Agreement in the </w:t>
      </w:r>
      <w:r w:rsidRPr="00174581">
        <w:rPr>
          <w:rFonts w:ascii="Arial" w:eastAsia="Arial" w:hAnsi="Arial" w:cs="Arial"/>
          <w:b/>
          <w:bCs/>
          <w:color w:val="117086"/>
          <w:sz w:val="16"/>
          <w:szCs w:val="16"/>
        </w:rPr>
        <w:t>Chosen</w:t>
      </w:r>
      <w:r w:rsidRPr="00152132">
        <w:rPr>
          <w:rFonts w:ascii="Arial" w:eastAsia="Arial" w:hAnsi="Arial" w:cs="Arial"/>
          <w:sz w:val="16"/>
          <w:szCs w:val="16"/>
        </w:rPr>
        <w:t xml:space="preserve"> </w:t>
      </w:r>
      <w:r w:rsidRPr="00174581">
        <w:rPr>
          <w:rFonts w:ascii="Arial" w:eastAsia="Arial" w:hAnsi="Arial" w:cs="Arial"/>
          <w:b/>
          <w:bCs/>
          <w:color w:val="117086"/>
          <w:sz w:val="16"/>
          <w:szCs w:val="16"/>
        </w:rPr>
        <w:t>Courts</w:t>
      </w:r>
      <w:r w:rsidRPr="00152132">
        <w:rPr>
          <w:rFonts w:ascii="Arial" w:eastAsia="Arial" w:hAnsi="Arial" w:cs="Arial"/>
          <w:sz w:val="16"/>
          <w:szCs w:val="16"/>
        </w:rPr>
        <w:t xml:space="preserve"> and each party irrevocably submits to the exclusive jurisdiction of the </w:t>
      </w:r>
      <w:r w:rsidRPr="00174581">
        <w:rPr>
          <w:rFonts w:ascii="Arial" w:eastAsia="Arial" w:hAnsi="Arial" w:cs="Arial"/>
          <w:b/>
          <w:bCs/>
          <w:color w:val="117086"/>
          <w:sz w:val="16"/>
          <w:szCs w:val="16"/>
        </w:rPr>
        <w:t>Chosen</w:t>
      </w:r>
      <w:r w:rsidRPr="00152132">
        <w:rPr>
          <w:rFonts w:ascii="Arial" w:eastAsia="Arial" w:hAnsi="Arial" w:cs="Arial"/>
          <w:sz w:val="16"/>
          <w:szCs w:val="16"/>
        </w:rPr>
        <w:t xml:space="preserve"> </w:t>
      </w:r>
      <w:r w:rsidRPr="00174581">
        <w:rPr>
          <w:rFonts w:ascii="Arial" w:eastAsia="Arial" w:hAnsi="Arial" w:cs="Arial"/>
          <w:b/>
          <w:bCs/>
          <w:color w:val="117086"/>
          <w:sz w:val="16"/>
          <w:szCs w:val="16"/>
        </w:rPr>
        <w:t>Courts</w:t>
      </w:r>
      <w:r w:rsidRPr="00152132">
        <w:rPr>
          <w:rFonts w:ascii="Arial" w:eastAsia="Arial" w:hAnsi="Arial" w:cs="Arial"/>
          <w:sz w:val="16"/>
          <w:szCs w:val="16"/>
        </w:rPr>
        <w:t>.</w:t>
      </w:r>
    </w:p>
    <w:p w14:paraId="100D57E4" w14:textId="50087C6C"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Injunctive Relief</w:t>
      </w:r>
      <w:r w:rsidRPr="00152132">
        <w:rPr>
          <w:rFonts w:ascii="Arial" w:eastAsia="Arial" w:hAnsi="Arial" w:cs="Arial"/>
          <w:sz w:val="16"/>
          <w:szCs w:val="16"/>
        </w:rPr>
        <w:t>.  Despite Section 7.3 (Governing Law and Chosen Courts), a breach of Section 5 (Confidentiality) or the violation of a party’s intellectual property rights may cause irreparable harm for which monetary damages cannot adequately compensate. As a result, upon the actual or threatened breach of Section 5 (Confidentiality) or violation of a party’s intellectual property rights, the non-breaching or non-violating party may seek appropriate equitable relief, including an injunction, in any court of competent jurisdiction without the need to post a bond and without limiting its other rights or remedies.</w:t>
      </w:r>
    </w:p>
    <w:p w14:paraId="6AF1909B" w14:textId="30A41675"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Restrictions</w:t>
      </w:r>
      <w:r w:rsidRPr="00152132">
        <w:rPr>
          <w:rFonts w:ascii="Arial" w:eastAsia="Arial" w:hAnsi="Arial" w:cs="Arial"/>
          <w:sz w:val="16"/>
          <w:szCs w:val="16"/>
        </w:rPr>
        <w:t xml:space="preserve">.  Except as expressly permitted by this Agreement, </w:t>
      </w:r>
      <w:r w:rsidRPr="00174581">
        <w:rPr>
          <w:rFonts w:ascii="Arial" w:eastAsia="Arial" w:hAnsi="Arial" w:cs="Arial"/>
          <w:b/>
          <w:bCs/>
          <w:color w:val="117086"/>
          <w:sz w:val="16"/>
          <w:szCs w:val="16"/>
        </w:rPr>
        <w:t>Partner</w:t>
      </w:r>
      <w:r w:rsidRPr="00152132">
        <w:rPr>
          <w:rFonts w:ascii="Arial" w:eastAsia="Arial" w:hAnsi="Arial" w:cs="Arial"/>
          <w:sz w:val="16"/>
          <w:szCs w:val="16"/>
        </w:rPr>
        <w:t xml:space="preserve"> will not (and will not allow anyone else to): (a) reverse engineer, decompile, or attempt to discover any source code or underlying ideas or algorithms of the Product (except to the extent Applicable Laws prohibit this restriction); (b) provide, sell, transfer, sublicense, lend, distribute, rent, or otherwise allow others to access or use the Product; (c) remove any proprietary notices or labels; (d) copy, modify, or create derivative works of the Product; (e) conduct security or vulnerability tests on, interfere with the operation of, cause performance degradation of, or circumvent access restrictions of the Product; (f) access accounts, information, data, or portions of the Product to which </w:t>
      </w:r>
      <w:r w:rsidRPr="00174581">
        <w:rPr>
          <w:rFonts w:ascii="Arial" w:eastAsia="Arial" w:hAnsi="Arial" w:cs="Arial"/>
          <w:b/>
          <w:bCs/>
          <w:color w:val="117086"/>
          <w:sz w:val="16"/>
          <w:szCs w:val="16"/>
        </w:rPr>
        <w:t>Partner</w:t>
      </w:r>
      <w:r w:rsidRPr="00152132">
        <w:rPr>
          <w:rFonts w:ascii="Arial" w:eastAsia="Arial" w:hAnsi="Arial" w:cs="Arial"/>
          <w:sz w:val="16"/>
          <w:szCs w:val="16"/>
        </w:rPr>
        <w:t xml:space="preserve"> does not have explicit authorization; (g) use the Product to develop a competing service or product; (h) use the Product with activity prohibited by Applicable Laws; (</w:t>
      </w:r>
      <w:proofErr w:type="spellStart"/>
      <w:r w:rsidRPr="00152132">
        <w:rPr>
          <w:rFonts w:ascii="Arial" w:eastAsia="Arial" w:hAnsi="Arial" w:cs="Arial"/>
          <w:sz w:val="16"/>
          <w:szCs w:val="16"/>
        </w:rPr>
        <w:t>i</w:t>
      </w:r>
      <w:proofErr w:type="spellEnd"/>
      <w:r w:rsidRPr="00152132">
        <w:rPr>
          <w:rFonts w:ascii="Arial" w:eastAsia="Arial" w:hAnsi="Arial" w:cs="Arial"/>
          <w:sz w:val="16"/>
          <w:szCs w:val="16"/>
        </w:rPr>
        <w:t xml:space="preserve">) use the Product to obtain unauthorized access to anyone else’s networks or equipment; or (j) upload, submit, or otherwise make available to the Product any information or content to which </w:t>
      </w:r>
      <w:r w:rsidRPr="00174581">
        <w:rPr>
          <w:rFonts w:ascii="Arial" w:eastAsia="Arial" w:hAnsi="Arial" w:cs="Arial"/>
          <w:b/>
          <w:bCs/>
          <w:color w:val="117086"/>
          <w:sz w:val="16"/>
          <w:szCs w:val="16"/>
        </w:rPr>
        <w:t>Partner</w:t>
      </w:r>
      <w:r w:rsidRPr="00152132">
        <w:rPr>
          <w:rFonts w:ascii="Arial" w:eastAsia="Arial" w:hAnsi="Arial" w:cs="Arial"/>
          <w:sz w:val="16"/>
          <w:szCs w:val="16"/>
        </w:rPr>
        <w:t xml:space="preserve"> does not have the proper rights.</w:t>
      </w:r>
    </w:p>
    <w:p w14:paraId="50456EC9" w14:textId="63F336E1"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Non-Exhaustive Remedies</w:t>
      </w:r>
      <w:r w:rsidRPr="00152132">
        <w:rPr>
          <w:rFonts w:ascii="Arial" w:eastAsia="Arial" w:hAnsi="Arial" w:cs="Arial"/>
          <w:sz w:val="16"/>
          <w:szCs w:val="16"/>
        </w:rPr>
        <w:t>.  Except where the Agreement provides for an exclusive remedy, seeking or exercising a remedy does not limit the other rights or remedies available to a party.</w:t>
      </w:r>
    </w:p>
    <w:p w14:paraId="12B80531" w14:textId="048D4E74"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Assignment</w:t>
      </w:r>
      <w:r w:rsidRPr="00152132">
        <w:rPr>
          <w:rFonts w:ascii="Arial" w:eastAsia="Arial" w:hAnsi="Arial" w:cs="Arial"/>
          <w:sz w:val="16"/>
          <w:szCs w:val="16"/>
        </w:rPr>
        <w:t>.  Neither party may assign any rights or obligations under this Agreement without the prior written consent of the other party. However, either party may assign this Agreement upon notice if the assigning party undergoes a merger, change of control, reorganization, or sale of all or substantially all its equity, business, or assets to which this Agreement relates. Any attempted but non-permitted assignment is void. This Agreement will be binding upon and inure to the benefit of the parties and their permitted successors and assigns.</w:t>
      </w:r>
    </w:p>
    <w:p w14:paraId="38ABD90E" w14:textId="3C075D28" w:rsidR="00DA4BD7" w:rsidRPr="00152132" w:rsidRDefault="00DA4BD7" w:rsidP="001E68E1">
      <w:pPr>
        <w:pStyle w:val="ListParagraph"/>
        <w:numPr>
          <w:ilvl w:val="1"/>
          <w:numId w:val="1"/>
        </w:numPr>
        <w:spacing w:after="120"/>
        <w:ind w:left="0" w:firstLine="180"/>
        <w:contextualSpacing w:val="0"/>
        <w:rPr>
          <w:rFonts w:ascii="Arial" w:eastAsia="Arial" w:hAnsi="Arial" w:cs="Arial"/>
          <w:sz w:val="16"/>
          <w:szCs w:val="16"/>
        </w:rPr>
      </w:pPr>
      <w:r w:rsidRPr="001E68E1">
        <w:rPr>
          <w:rFonts w:ascii="Arial" w:eastAsia="Arial" w:hAnsi="Arial" w:cs="Arial"/>
          <w:sz w:val="16"/>
          <w:szCs w:val="16"/>
          <w:u w:val="single"/>
        </w:rPr>
        <w:t>Notices</w:t>
      </w:r>
      <w:r w:rsidRPr="00152132">
        <w:rPr>
          <w:rFonts w:ascii="Arial" w:eastAsia="Arial" w:hAnsi="Arial" w:cs="Arial"/>
          <w:sz w:val="16"/>
          <w:szCs w:val="16"/>
        </w:rPr>
        <w:t xml:space="preserve">.  Any notice, request, or approval about the Agreement must be in writing and sent to the </w:t>
      </w:r>
      <w:r w:rsidRPr="00174581">
        <w:rPr>
          <w:rFonts w:ascii="Arial" w:eastAsia="Arial" w:hAnsi="Arial" w:cs="Arial"/>
          <w:b/>
          <w:bCs/>
          <w:color w:val="117086"/>
          <w:sz w:val="16"/>
          <w:szCs w:val="16"/>
        </w:rPr>
        <w:t>Notice</w:t>
      </w:r>
      <w:r w:rsidRPr="00152132">
        <w:rPr>
          <w:rFonts w:ascii="Arial" w:eastAsia="Arial" w:hAnsi="Arial" w:cs="Arial"/>
          <w:sz w:val="16"/>
          <w:szCs w:val="16"/>
        </w:rPr>
        <w:t xml:space="preserve"> </w:t>
      </w:r>
      <w:r w:rsidRPr="00174581">
        <w:rPr>
          <w:rFonts w:ascii="Arial" w:eastAsia="Arial" w:hAnsi="Arial" w:cs="Arial"/>
          <w:b/>
          <w:bCs/>
          <w:color w:val="117086"/>
          <w:sz w:val="16"/>
          <w:szCs w:val="16"/>
        </w:rPr>
        <w:t>Address</w:t>
      </w:r>
      <w:r w:rsidRPr="00152132">
        <w:rPr>
          <w:rFonts w:ascii="Arial" w:eastAsia="Arial" w:hAnsi="Arial" w:cs="Arial"/>
          <w:sz w:val="16"/>
          <w:szCs w:val="16"/>
        </w:rPr>
        <w:t>. Notices will be deemed given (a) upon confirmed delivery if by email, registered or certified mail, or personal delivery; or (b) two days after mailing if by overnight commercial delivery.</w:t>
      </w:r>
    </w:p>
    <w:p w14:paraId="33B2C707" w14:textId="018D9709"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Independent Contractors</w:t>
      </w:r>
      <w:r w:rsidRPr="00152132">
        <w:rPr>
          <w:rFonts w:ascii="Arial" w:eastAsia="Arial" w:hAnsi="Arial" w:cs="Arial"/>
          <w:sz w:val="16"/>
          <w:szCs w:val="16"/>
        </w:rPr>
        <w:t xml:space="preserve">.  The parties are independent contractors, not agents, partners, or joint venturers. Neither party is authorized to bind the other to any liability or obligation. </w:t>
      </w:r>
    </w:p>
    <w:p w14:paraId="6C8A2252" w14:textId="6D174E8D"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No Third-Party Beneficiary</w:t>
      </w:r>
      <w:r w:rsidRPr="00152132">
        <w:rPr>
          <w:rFonts w:ascii="Arial" w:eastAsia="Arial" w:hAnsi="Arial" w:cs="Arial"/>
          <w:sz w:val="16"/>
          <w:szCs w:val="16"/>
        </w:rPr>
        <w:t>.  There are no third-party beneficiaries of this Agreement.</w:t>
      </w:r>
    </w:p>
    <w:p w14:paraId="0A538846" w14:textId="322D69FA"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Titles and Interpretation</w:t>
      </w:r>
      <w:r w:rsidRPr="00152132">
        <w:rPr>
          <w:rFonts w:ascii="Arial" w:eastAsia="Arial" w:hAnsi="Arial" w:cs="Arial"/>
          <w:sz w:val="16"/>
          <w:szCs w:val="16"/>
        </w:rPr>
        <w:t>.  Section titles are for convenience and reference only. All uses of “including” and similar phrases are non-exhaustive and without limitation. The United Nations Convention for the International Sale of Goods and the Uniform Computer Information Transaction Act do not apply to this Agreement.</w:t>
      </w:r>
    </w:p>
    <w:p w14:paraId="419F88DF" w14:textId="13476986"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Signature</w:t>
      </w:r>
      <w:r w:rsidRPr="00152132">
        <w:rPr>
          <w:rFonts w:ascii="Arial" w:eastAsia="Arial" w:hAnsi="Arial" w:cs="Arial"/>
          <w:sz w:val="16"/>
          <w:szCs w:val="16"/>
        </w:rPr>
        <w:t>.  This Agreement may be signed in counterparts, including by electronic copies or acceptance mechanism. Each copy will be deemed an original and all copies, when taken together, will be the same agreement.</w:t>
      </w:r>
    </w:p>
    <w:p w14:paraId="2052A9A2" w14:textId="131905CA" w:rsidR="00DA4BD7" w:rsidRPr="001E68E1" w:rsidRDefault="00DA4BD7" w:rsidP="001E68E1">
      <w:pPr>
        <w:pStyle w:val="ListParagraph"/>
        <w:numPr>
          <w:ilvl w:val="0"/>
          <w:numId w:val="1"/>
        </w:numPr>
        <w:spacing w:after="120"/>
        <w:contextualSpacing w:val="0"/>
        <w:rPr>
          <w:rFonts w:ascii="Arial" w:eastAsia="Arial" w:hAnsi="Arial" w:cs="Arial"/>
          <w:b/>
          <w:bCs/>
          <w:sz w:val="16"/>
          <w:szCs w:val="16"/>
        </w:rPr>
      </w:pPr>
      <w:r w:rsidRPr="001E68E1">
        <w:rPr>
          <w:rFonts w:ascii="Arial" w:eastAsia="Arial" w:hAnsi="Arial" w:cs="Arial"/>
          <w:b/>
          <w:bCs/>
          <w:sz w:val="16"/>
          <w:szCs w:val="16"/>
        </w:rPr>
        <w:t>Definitions</w:t>
      </w:r>
    </w:p>
    <w:p w14:paraId="02C94754" w14:textId="77777777" w:rsidR="00152132" w:rsidRDefault="00DA4BD7" w:rsidP="00DA4BD7">
      <w:pPr>
        <w:pStyle w:val="ListParagraph"/>
        <w:numPr>
          <w:ilvl w:val="1"/>
          <w:numId w:val="1"/>
        </w:numPr>
        <w:spacing w:after="120"/>
        <w:ind w:left="0" w:firstLine="180"/>
        <w:contextualSpacing w:val="0"/>
        <w:rPr>
          <w:rFonts w:ascii="Arial" w:eastAsia="Arial" w:hAnsi="Arial" w:cs="Arial"/>
          <w:sz w:val="16"/>
          <w:szCs w:val="16"/>
        </w:rPr>
      </w:pPr>
      <w:r w:rsidRPr="00DA4BD7">
        <w:rPr>
          <w:rFonts w:ascii="Arial" w:eastAsia="Arial" w:hAnsi="Arial" w:cs="Arial"/>
          <w:sz w:val="16"/>
          <w:szCs w:val="16"/>
        </w:rPr>
        <w:t>“</w:t>
      </w:r>
      <w:r w:rsidRPr="00152132">
        <w:rPr>
          <w:rFonts w:ascii="Arial" w:eastAsia="Arial" w:hAnsi="Arial" w:cs="Arial"/>
          <w:b/>
          <w:bCs/>
          <w:sz w:val="16"/>
          <w:szCs w:val="16"/>
        </w:rPr>
        <w:t>Agreement</w:t>
      </w:r>
      <w:r w:rsidRPr="00DA4BD7">
        <w:rPr>
          <w:rFonts w:ascii="Arial" w:eastAsia="Arial" w:hAnsi="Arial" w:cs="Arial"/>
          <w:sz w:val="16"/>
          <w:szCs w:val="16"/>
        </w:rPr>
        <w:t xml:space="preserve">” means these Standard Terms, the Cover Page between </w:t>
      </w:r>
      <w:r w:rsidRPr="00174581">
        <w:rPr>
          <w:rFonts w:ascii="Arial" w:eastAsia="Arial" w:hAnsi="Arial" w:cs="Arial"/>
          <w:b/>
          <w:bCs/>
          <w:color w:val="117086"/>
          <w:sz w:val="16"/>
          <w:szCs w:val="16"/>
        </w:rPr>
        <w:t>Provider</w:t>
      </w:r>
      <w:r w:rsidRPr="00DA4BD7">
        <w:rPr>
          <w:rFonts w:ascii="Arial" w:eastAsia="Arial" w:hAnsi="Arial" w:cs="Arial"/>
          <w:sz w:val="16"/>
          <w:szCs w:val="16"/>
        </w:rPr>
        <w:t xml:space="preserve"> and </w:t>
      </w:r>
      <w:r w:rsidRPr="00174581">
        <w:rPr>
          <w:rFonts w:ascii="Arial" w:eastAsia="Arial" w:hAnsi="Arial" w:cs="Arial"/>
          <w:b/>
          <w:bCs/>
          <w:color w:val="117086"/>
          <w:sz w:val="16"/>
          <w:szCs w:val="16"/>
        </w:rPr>
        <w:t>Partner</w:t>
      </w:r>
      <w:r w:rsidRPr="00DA4BD7">
        <w:rPr>
          <w:rFonts w:ascii="Arial" w:eastAsia="Arial" w:hAnsi="Arial" w:cs="Arial"/>
          <w:sz w:val="16"/>
          <w:szCs w:val="16"/>
        </w:rPr>
        <w:t>, and the policies and documents referenced in or attached to the Cover Page.</w:t>
      </w:r>
    </w:p>
    <w:p w14:paraId="0BD75DC2" w14:textId="77777777" w:rsidR="00152132" w:rsidRDefault="00DA4BD7" w:rsidP="00DA4BD7">
      <w:pPr>
        <w:pStyle w:val="ListParagraph"/>
        <w:numPr>
          <w:ilvl w:val="1"/>
          <w:numId w:val="1"/>
        </w:numPr>
        <w:spacing w:after="120"/>
        <w:ind w:left="0" w:firstLine="180"/>
        <w:contextualSpacing w:val="0"/>
        <w:rPr>
          <w:rFonts w:ascii="Arial" w:eastAsia="Arial" w:hAnsi="Arial" w:cs="Arial"/>
          <w:sz w:val="16"/>
          <w:szCs w:val="16"/>
        </w:rPr>
      </w:pPr>
      <w:r w:rsidRPr="00152132">
        <w:rPr>
          <w:rFonts w:ascii="Arial" w:eastAsia="Arial" w:hAnsi="Arial" w:cs="Arial"/>
          <w:sz w:val="16"/>
          <w:szCs w:val="16"/>
        </w:rPr>
        <w:t>“</w:t>
      </w:r>
      <w:r w:rsidRPr="00152132">
        <w:rPr>
          <w:rFonts w:ascii="Arial" w:eastAsia="Arial" w:hAnsi="Arial" w:cs="Arial"/>
          <w:b/>
          <w:bCs/>
          <w:sz w:val="16"/>
          <w:szCs w:val="16"/>
        </w:rPr>
        <w:t>Applicable Laws</w:t>
      </w:r>
      <w:r w:rsidRPr="00152132">
        <w:rPr>
          <w:rFonts w:ascii="Arial" w:eastAsia="Arial" w:hAnsi="Arial" w:cs="Arial"/>
          <w:sz w:val="16"/>
          <w:szCs w:val="16"/>
        </w:rPr>
        <w:t xml:space="preserve">” means the laws, rules, regulations, court orders, and other binding requirements of a relevant government authority that apply to or govern </w:t>
      </w:r>
      <w:r w:rsidRPr="00F60B72">
        <w:rPr>
          <w:rFonts w:ascii="Arial" w:eastAsia="Arial" w:hAnsi="Arial" w:cs="Arial"/>
          <w:b/>
          <w:bCs/>
          <w:color w:val="117086"/>
          <w:sz w:val="16"/>
          <w:szCs w:val="16"/>
        </w:rPr>
        <w:t>Provider</w:t>
      </w:r>
      <w:r w:rsidRPr="00152132">
        <w:rPr>
          <w:rFonts w:ascii="Arial" w:eastAsia="Arial" w:hAnsi="Arial" w:cs="Arial"/>
          <w:sz w:val="16"/>
          <w:szCs w:val="16"/>
        </w:rPr>
        <w:t xml:space="preserve"> or </w:t>
      </w:r>
      <w:r w:rsidRPr="00F60B72">
        <w:rPr>
          <w:rFonts w:ascii="Arial" w:eastAsia="Arial" w:hAnsi="Arial" w:cs="Arial"/>
          <w:b/>
          <w:bCs/>
          <w:color w:val="117086"/>
          <w:sz w:val="16"/>
          <w:szCs w:val="16"/>
        </w:rPr>
        <w:t>Partner</w:t>
      </w:r>
      <w:r w:rsidRPr="00152132">
        <w:rPr>
          <w:rFonts w:ascii="Arial" w:eastAsia="Arial" w:hAnsi="Arial" w:cs="Arial"/>
          <w:sz w:val="16"/>
          <w:szCs w:val="16"/>
        </w:rPr>
        <w:t>.</w:t>
      </w:r>
    </w:p>
    <w:p w14:paraId="6FA5D767" w14:textId="77777777" w:rsidR="00152132" w:rsidRDefault="00DA4BD7" w:rsidP="00DA4BD7">
      <w:pPr>
        <w:pStyle w:val="ListParagraph"/>
        <w:numPr>
          <w:ilvl w:val="1"/>
          <w:numId w:val="1"/>
        </w:numPr>
        <w:spacing w:after="120"/>
        <w:ind w:left="0" w:firstLine="180"/>
        <w:contextualSpacing w:val="0"/>
        <w:rPr>
          <w:rFonts w:ascii="Arial" w:eastAsia="Arial" w:hAnsi="Arial" w:cs="Arial"/>
          <w:sz w:val="16"/>
          <w:szCs w:val="16"/>
        </w:rPr>
      </w:pPr>
      <w:r w:rsidRPr="00152132">
        <w:rPr>
          <w:rFonts w:ascii="Arial" w:eastAsia="Arial" w:hAnsi="Arial" w:cs="Arial"/>
          <w:sz w:val="16"/>
          <w:szCs w:val="16"/>
        </w:rPr>
        <w:t>“</w:t>
      </w:r>
      <w:r w:rsidRPr="00152132">
        <w:rPr>
          <w:rFonts w:ascii="Arial" w:eastAsia="Arial" w:hAnsi="Arial" w:cs="Arial"/>
          <w:b/>
          <w:bCs/>
          <w:sz w:val="16"/>
          <w:szCs w:val="16"/>
        </w:rPr>
        <w:t>Confidential</w:t>
      </w:r>
      <w:r w:rsidRPr="00152132">
        <w:rPr>
          <w:rFonts w:ascii="Arial" w:eastAsia="Arial" w:hAnsi="Arial" w:cs="Arial"/>
          <w:sz w:val="16"/>
          <w:szCs w:val="16"/>
        </w:rPr>
        <w:t xml:space="preserve"> </w:t>
      </w:r>
      <w:r w:rsidRPr="00152132">
        <w:rPr>
          <w:rFonts w:ascii="Arial" w:eastAsia="Arial" w:hAnsi="Arial" w:cs="Arial"/>
          <w:b/>
          <w:bCs/>
          <w:sz w:val="16"/>
          <w:szCs w:val="16"/>
        </w:rPr>
        <w:t>Information</w:t>
      </w:r>
      <w:r w:rsidRPr="00152132">
        <w:rPr>
          <w:rFonts w:ascii="Arial" w:eastAsia="Arial" w:hAnsi="Arial" w:cs="Arial"/>
          <w:sz w:val="16"/>
          <w:szCs w:val="16"/>
        </w:rPr>
        <w:t xml:space="preserve">” means information in any form disclosed by or on behalf of a Discloser, including before the </w:t>
      </w:r>
      <w:r w:rsidRPr="00F60B72">
        <w:rPr>
          <w:rFonts w:ascii="Arial" w:eastAsia="Arial" w:hAnsi="Arial" w:cs="Arial"/>
          <w:b/>
          <w:bCs/>
          <w:color w:val="117086"/>
          <w:sz w:val="16"/>
          <w:szCs w:val="16"/>
        </w:rPr>
        <w:t>Effective</w:t>
      </w:r>
      <w:r w:rsidRPr="00152132">
        <w:rPr>
          <w:rFonts w:ascii="Arial" w:eastAsia="Arial" w:hAnsi="Arial" w:cs="Arial"/>
          <w:sz w:val="16"/>
          <w:szCs w:val="16"/>
        </w:rPr>
        <w:t xml:space="preserve"> </w:t>
      </w:r>
      <w:r w:rsidRPr="00F60B72">
        <w:rPr>
          <w:rFonts w:ascii="Arial" w:eastAsia="Arial" w:hAnsi="Arial" w:cs="Arial"/>
          <w:b/>
          <w:bCs/>
          <w:color w:val="117086"/>
          <w:sz w:val="16"/>
          <w:szCs w:val="16"/>
        </w:rPr>
        <w:t>Date</w:t>
      </w:r>
      <w:r w:rsidRPr="00152132">
        <w:rPr>
          <w:rFonts w:ascii="Arial" w:eastAsia="Arial" w:hAnsi="Arial" w:cs="Arial"/>
          <w:sz w:val="16"/>
          <w:szCs w:val="16"/>
        </w:rPr>
        <w:t xml:space="preserve">, to a Recipient in connection with this Agreement that (a) the Discloser identifies as “confidential”, “proprietary”, or the like; or (b) should be reasonably understood as confidential or proprietary due to its nature and the circumstances of its disclosure. Confidential Information includes the existence of this Agreement and the information on each Cover Page. </w:t>
      </w:r>
      <w:r w:rsidRPr="00F60B72">
        <w:rPr>
          <w:rFonts w:ascii="Arial" w:eastAsia="Arial" w:hAnsi="Arial" w:cs="Arial"/>
          <w:b/>
          <w:bCs/>
          <w:color w:val="117086"/>
          <w:sz w:val="16"/>
          <w:szCs w:val="16"/>
        </w:rPr>
        <w:t>Provider’s</w:t>
      </w:r>
      <w:r w:rsidRPr="00152132">
        <w:rPr>
          <w:rFonts w:ascii="Arial" w:eastAsia="Arial" w:hAnsi="Arial" w:cs="Arial"/>
          <w:sz w:val="16"/>
          <w:szCs w:val="16"/>
        </w:rPr>
        <w:t xml:space="preserve"> Confidential Information includes non-public information about the Product.</w:t>
      </w:r>
    </w:p>
    <w:p w14:paraId="2FA97760" w14:textId="77777777" w:rsidR="00152132" w:rsidRDefault="00DA4BD7" w:rsidP="00DA4BD7">
      <w:pPr>
        <w:pStyle w:val="ListParagraph"/>
        <w:numPr>
          <w:ilvl w:val="1"/>
          <w:numId w:val="1"/>
        </w:numPr>
        <w:spacing w:after="120"/>
        <w:ind w:left="0" w:firstLine="180"/>
        <w:contextualSpacing w:val="0"/>
        <w:rPr>
          <w:rFonts w:ascii="Arial" w:eastAsia="Arial" w:hAnsi="Arial" w:cs="Arial"/>
          <w:sz w:val="16"/>
          <w:szCs w:val="16"/>
        </w:rPr>
      </w:pPr>
      <w:r w:rsidRPr="00152132">
        <w:rPr>
          <w:rFonts w:ascii="Arial" w:eastAsia="Arial" w:hAnsi="Arial" w:cs="Arial"/>
          <w:sz w:val="16"/>
          <w:szCs w:val="16"/>
        </w:rPr>
        <w:t>“</w:t>
      </w:r>
      <w:r w:rsidRPr="00152132">
        <w:rPr>
          <w:rFonts w:ascii="Arial" w:eastAsia="Arial" w:hAnsi="Arial" w:cs="Arial"/>
          <w:b/>
          <w:bCs/>
          <w:sz w:val="16"/>
          <w:szCs w:val="16"/>
        </w:rPr>
        <w:t>Cover</w:t>
      </w:r>
      <w:r w:rsidRPr="00152132">
        <w:rPr>
          <w:rFonts w:ascii="Arial" w:eastAsia="Arial" w:hAnsi="Arial" w:cs="Arial"/>
          <w:sz w:val="16"/>
          <w:szCs w:val="16"/>
        </w:rPr>
        <w:t xml:space="preserve"> </w:t>
      </w:r>
      <w:r w:rsidRPr="00152132">
        <w:rPr>
          <w:rFonts w:ascii="Arial" w:eastAsia="Arial" w:hAnsi="Arial" w:cs="Arial"/>
          <w:b/>
          <w:bCs/>
          <w:sz w:val="16"/>
          <w:szCs w:val="16"/>
        </w:rPr>
        <w:t>Page</w:t>
      </w:r>
      <w:r w:rsidRPr="00152132">
        <w:rPr>
          <w:rFonts w:ascii="Arial" w:eastAsia="Arial" w:hAnsi="Arial" w:cs="Arial"/>
          <w:sz w:val="16"/>
          <w:szCs w:val="16"/>
        </w:rPr>
        <w:t xml:space="preserve">” means a document that is signed or electronically accepted by the parties that incorporates these Standard Terms and identifies </w:t>
      </w:r>
      <w:r w:rsidRPr="00F60B72">
        <w:rPr>
          <w:rFonts w:ascii="Arial" w:eastAsia="Arial" w:hAnsi="Arial" w:cs="Arial"/>
          <w:b/>
          <w:bCs/>
          <w:color w:val="117086"/>
          <w:sz w:val="16"/>
          <w:szCs w:val="16"/>
        </w:rPr>
        <w:t>Provider</w:t>
      </w:r>
      <w:r w:rsidRPr="00152132">
        <w:rPr>
          <w:rFonts w:ascii="Arial" w:eastAsia="Arial" w:hAnsi="Arial" w:cs="Arial"/>
          <w:sz w:val="16"/>
          <w:szCs w:val="16"/>
        </w:rPr>
        <w:t xml:space="preserve"> and </w:t>
      </w:r>
      <w:r w:rsidRPr="00F60B72">
        <w:rPr>
          <w:rFonts w:ascii="Arial" w:eastAsia="Arial" w:hAnsi="Arial" w:cs="Arial"/>
          <w:b/>
          <w:bCs/>
          <w:color w:val="117086"/>
          <w:sz w:val="16"/>
          <w:szCs w:val="16"/>
        </w:rPr>
        <w:t>Partner</w:t>
      </w:r>
      <w:r w:rsidRPr="00152132">
        <w:rPr>
          <w:rFonts w:ascii="Arial" w:eastAsia="Arial" w:hAnsi="Arial" w:cs="Arial"/>
          <w:sz w:val="16"/>
          <w:szCs w:val="16"/>
        </w:rPr>
        <w:t>.</w:t>
      </w:r>
    </w:p>
    <w:p w14:paraId="5B48B522" w14:textId="77777777" w:rsidR="00152132" w:rsidRDefault="00DA4BD7" w:rsidP="00DA4BD7">
      <w:pPr>
        <w:pStyle w:val="ListParagraph"/>
        <w:numPr>
          <w:ilvl w:val="1"/>
          <w:numId w:val="1"/>
        </w:numPr>
        <w:spacing w:after="120"/>
        <w:ind w:left="0" w:firstLine="180"/>
        <w:contextualSpacing w:val="0"/>
        <w:rPr>
          <w:rFonts w:ascii="Arial" w:eastAsia="Arial" w:hAnsi="Arial" w:cs="Arial"/>
          <w:sz w:val="16"/>
          <w:szCs w:val="16"/>
        </w:rPr>
      </w:pPr>
      <w:r w:rsidRPr="00152132">
        <w:rPr>
          <w:rFonts w:ascii="Arial" w:eastAsia="Arial" w:hAnsi="Arial" w:cs="Arial"/>
          <w:sz w:val="16"/>
          <w:szCs w:val="16"/>
        </w:rPr>
        <w:t>“</w:t>
      </w:r>
      <w:r w:rsidRPr="00152132">
        <w:rPr>
          <w:rFonts w:ascii="Arial" w:eastAsia="Arial" w:hAnsi="Arial" w:cs="Arial"/>
          <w:b/>
          <w:bCs/>
          <w:sz w:val="16"/>
          <w:szCs w:val="16"/>
        </w:rPr>
        <w:t>Discloser</w:t>
      </w:r>
      <w:r w:rsidRPr="00152132">
        <w:rPr>
          <w:rFonts w:ascii="Arial" w:eastAsia="Arial" w:hAnsi="Arial" w:cs="Arial"/>
          <w:sz w:val="16"/>
          <w:szCs w:val="16"/>
        </w:rPr>
        <w:t>” means a party to this Agreement when the party is providing or disclosing Confidential Information to the other party.</w:t>
      </w:r>
    </w:p>
    <w:p w14:paraId="36E95502" w14:textId="77777777" w:rsidR="00152132" w:rsidRDefault="00DA4BD7" w:rsidP="00DA4BD7">
      <w:pPr>
        <w:pStyle w:val="ListParagraph"/>
        <w:numPr>
          <w:ilvl w:val="1"/>
          <w:numId w:val="1"/>
        </w:numPr>
        <w:spacing w:after="120"/>
        <w:ind w:left="0" w:firstLine="180"/>
        <w:contextualSpacing w:val="0"/>
        <w:rPr>
          <w:rFonts w:ascii="Arial" w:eastAsia="Arial" w:hAnsi="Arial" w:cs="Arial"/>
          <w:sz w:val="16"/>
          <w:szCs w:val="16"/>
        </w:rPr>
      </w:pPr>
      <w:r w:rsidRPr="00152132">
        <w:rPr>
          <w:rFonts w:ascii="Arial" w:eastAsia="Arial" w:hAnsi="Arial" w:cs="Arial"/>
          <w:sz w:val="16"/>
          <w:szCs w:val="16"/>
        </w:rPr>
        <w:t>“</w:t>
      </w:r>
      <w:r w:rsidRPr="00152132">
        <w:rPr>
          <w:rFonts w:ascii="Arial" w:eastAsia="Arial" w:hAnsi="Arial" w:cs="Arial"/>
          <w:b/>
          <w:bCs/>
          <w:sz w:val="16"/>
          <w:szCs w:val="16"/>
        </w:rPr>
        <w:t>Feedback</w:t>
      </w:r>
      <w:r w:rsidRPr="00152132">
        <w:rPr>
          <w:rFonts w:ascii="Arial" w:eastAsia="Arial" w:hAnsi="Arial" w:cs="Arial"/>
          <w:sz w:val="16"/>
          <w:szCs w:val="16"/>
        </w:rPr>
        <w:t>” means suggestions, feedback, or comments about the Product or related offerings.</w:t>
      </w:r>
    </w:p>
    <w:p w14:paraId="523A8B09" w14:textId="77777777" w:rsidR="00152132" w:rsidRDefault="00DA4BD7" w:rsidP="00DA4BD7">
      <w:pPr>
        <w:pStyle w:val="ListParagraph"/>
        <w:numPr>
          <w:ilvl w:val="1"/>
          <w:numId w:val="1"/>
        </w:numPr>
        <w:spacing w:after="120"/>
        <w:ind w:left="0" w:firstLine="180"/>
        <w:contextualSpacing w:val="0"/>
        <w:rPr>
          <w:rFonts w:ascii="Arial" w:eastAsia="Arial" w:hAnsi="Arial" w:cs="Arial"/>
          <w:sz w:val="16"/>
          <w:szCs w:val="16"/>
        </w:rPr>
      </w:pPr>
      <w:r w:rsidRPr="00152132">
        <w:rPr>
          <w:rFonts w:ascii="Arial" w:eastAsia="Arial" w:hAnsi="Arial" w:cs="Arial"/>
          <w:sz w:val="16"/>
          <w:szCs w:val="16"/>
        </w:rPr>
        <w:t>“</w:t>
      </w:r>
      <w:r w:rsidRPr="00152132">
        <w:rPr>
          <w:rFonts w:ascii="Arial" w:eastAsia="Arial" w:hAnsi="Arial" w:cs="Arial"/>
          <w:b/>
          <w:bCs/>
          <w:sz w:val="16"/>
          <w:szCs w:val="16"/>
        </w:rPr>
        <w:t>Product</w:t>
      </w:r>
      <w:r w:rsidRPr="00152132">
        <w:rPr>
          <w:rFonts w:ascii="Arial" w:eastAsia="Arial" w:hAnsi="Arial" w:cs="Arial"/>
          <w:sz w:val="16"/>
          <w:szCs w:val="16"/>
        </w:rPr>
        <w:t>” means the product or services described in the Cover Page.</w:t>
      </w:r>
    </w:p>
    <w:p w14:paraId="00000043" w14:textId="21624695" w:rsidR="00F20363" w:rsidRPr="00152132" w:rsidRDefault="00DA4BD7" w:rsidP="00DA4BD7">
      <w:pPr>
        <w:pStyle w:val="ListParagraph"/>
        <w:numPr>
          <w:ilvl w:val="1"/>
          <w:numId w:val="1"/>
        </w:numPr>
        <w:spacing w:after="120"/>
        <w:ind w:left="0" w:firstLine="180"/>
        <w:contextualSpacing w:val="0"/>
        <w:rPr>
          <w:rFonts w:ascii="Arial" w:eastAsia="Arial" w:hAnsi="Arial" w:cs="Arial"/>
          <w:sz w:val="16"/>
          <w:szCs w:val="16"/>
        </w:rPr>
      </w:pPr>
      <w:r w:rsidRPr="00152132">
        <w:rPr>
          <w:rFonts w:ascii="Arial" w:eastAsia="Arial" w:hAnsi="Arial" w:cs="Arial"/>
          <w:sz w:val="16"/>
          <w:szCs w:val="16"/>
        </w:rPr>
        <w:t>“</w:t>
      </w:r>
      <w:r w:rsidRPr="00152132">
        <w:rPr>
          <w:rFonts w:ascii="Arial" w:eastAsia="Arial" w:hAnsi="Arial" w:cs="Arial"/>
          <w:b/>
          <w:bCs/>
          <w:sz w:val="16"/>
          <w:szCs w:val="16"/>
        </w:rPr>
        <w:t>Recipient</w:t>
      </w:r>
      <w:r w:rsidRPr="00152132">
        <w:rPr>
          <w:rFonts w:ascii="Arial" w:eastAsia="Arial" w:hAnsi="Arial" w:cs="Arial"/>
          <w:sz w:val="16"/>
          <w:szCs w:val="16"/>
        </w:rPr>
        <w:t>” means a party to this Agreement when the party receives Confidential Information from the other party.</w:t>
      </w:r>
    </w:p>
    <w:sectPr w:rsidR="00F20363" w:rsidRPr="00152132">
      <w:headerReference w:type="default" r:id="rId11"/>
      <w:pgSz w:w="12240" w:h="15840"/>
      <w:pgMar w:top="1080" w:right="1080" w:bottom="1080" w:left="1080" w:header="36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03418" w14:textId="77777777" w:rsidR="00C90841" w:rsidRDefault="00C90841">
      <w:r>
        <w:separator/>
      </w:r>
    </w:p>
  </w:endnote>
  <w:endnote w:type="continuationSeparator" w:id="0">
    <w:p w14:paraId="7CB67FB0" w14:textId="77777777" w:rsidR="00C90841" w:rsidRDefault="00C90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5" w14:textId="10AB93FD" w:rsidR="00F20363" w:rsidRDefault="00DF146A">
    <w:pPr>
      <w:pBdr>
        <w:top w:val="nil"/>
        <w:left w:val="nil"/>
        <w:bottom w:val="nil"/>
        <w:right w:val="nil"/>
        <w:between w:val="nil"/>
      </w:pBdr>
      <w:tabs>
        <w:tab w:val="center" w:pos="4680"/>
        <w:tab w:val="right" w:pos="10080"/>
      </w:tabs>
      <w:rPr>
        <w:rFonts w:ascii="Arial" w:eastAsia="Arial" w:hAnsi="Arial" w:cs="Arial"/>
        <w:color w:val="000000"/>
        <w:sz w:val="13"/>
        <w:szCs w:val="13"/>
      </w:rPr>
    </w:pPr>
    <w:r>
      <w:rPr>
        <w:rFonts w:ascii="Arial" w:eastAsia="Arial" w:hAnsi="Arial" w:cs="Arial"/>
        <w:color w:val="000000"/>
        <w:sz w:val="13"/>
        <w:szCs w:val="13"/>
      </w:rPr>
      <w:t xml:space="preserve">Common Paper Design Partner Agreement </w:t>
    </w:r>
    <w:r>
      <w:rPr>
        <w:rFonts w:ascii="Arial" w:hAnsi="Arial" w:cs="Arial"/>
        <w:color w:val="000000"/>
        <w:sz w:val="13"/>
        <w:szCs w:val="13"/>
      </w:rPr>
      <w:t>(</w:t>
    </w:r>
    <w:hyperlink r:id="rId1" w:history="1">
      <w:r w:rsidR="00D81EAF">
        <w:rPr>
          <w:rFonts w:ascii="Arial" w:hAnsi="Arial" w:cs="Arial"/>
          <w:color w:val="000000"/>
          <w:sz w:val="13"/>
          <w:szCs w:val="13"/>
          <w:u w:val="single"/>
        </w:rPr>
        <w:t>Version 1.3</w:t>
      </w:r>
    </w:hyperlink>
    <w:r>
      <w:rPr>
        <w:rFonts w:ascii="Arial" w:hAnsi="Arial" w:cs="Arial"/>
        <w:color w:val="000000"/>
        <w:sz w:val="13"/>
        <w:szCs w:val="13"/>
      </w:rPr>
      <w:t xml:space="preserve">) </w:t>
    </w:r>
    <w:r w:rsidRPr="002408F5">
      <w:rPr>
        <w:rFonts w:ascii="Arial" w:hAnsi="Arial" w:cs="Arial"/>
        <w:color w:val="000000"/>
        <w:sz w:val="13"/>
        <w:szCs w:val="13"/>
      </w:rPr>
      <w:t xml:space="preserve">free to use under </w:t>
    </w:r>
    <w:hyperlink r:id="rId2" w:history="1">
      <w:r w:rsidRPr="002408F5">
        <w:rPr>
          <w:rStyle w:val="Hyperlink"/>
          <w:rFonts w:ascii="Arial" w:hAnsi="Arial" w:cs="Arial"/>
          <w:color w:val="000000"/>
          <w:sz w:val="13"/>
          <w:szCs w:val="13"/>
        </w:rPr>
        <w:t>CC BY 4.0</w:t>
      </w:r>
    </w:hyperlink>
    <w:r>
      <w:rPr>
        <w:rFonts w:ascii="Arial" w:eastAsia="Arial" w:hAnsi="Arial" w:cs="Arial"/>
        <w:color w:val="000000"/>
        <w:sz w:val="13"/>
        <w:szCs w:val="13"/>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075A1" w14:textId="77777777" w:rsidR="00C90841" w:rsidRDefault="00C90841">
      <w:r>
        <w:separator/>
      </w:r>
    </w:p>
  </w:footnote>
  <w:footnote w:type="continuationSeparator" w:id="0">
    <w:p w14:paraId="26D778AB" w14:textId="77777777" w:rsidR="00C90841" w:rsidRDefault="00C90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4" w14:textId="77777777" w:rsidR="00F20363" w:rsidRDefault="00000000">
    <w:pPr>
      <w:pBdr>
        <w:top w:val="nil"/>
        <w:left w:val="nil"/>
        <w:bottom w:val="nil"/>
        <w:right w:val="nil"/>
        <w:between w:val="nil"/>
      </w:pBdr>
      <w:tabs>
        <w:tab w:val="center" w:pos="4680"/>
        <w:tab w:val="right" w:pos="9360"/>
      </w:tabs>
      <w:jc w:val="right"/>
      <w:rPr>
        <w:rFonts w:ascii="Arial" w:eastAsia="Arial" w:hAnsi="Arial" w:cs="Arial"/>
        <w:b/>
        <w:color w:val="117086"/>
        <w:sz w:val="18"/>
        <w:szCs w:val="18"/>
      </w:rPr>
    </w:pPr>
    <w:r>
      <w:rPr>
        <w:b/>
        <w:noProof/>
        <w:color w:val="117086"/>
      </w:rPr>
      <w:drawing>
        <wp:anchor distT="0" distB="0" distL="0" distR="0" simplePos="0" relativeHeight="251658240" behindDoc="0" locked="0" layoutInCell="1" hidden="0" allowOverlap="1" wp14:anchorId="408EF953" wp14:editId="47FFCDAD">
          <wp:simplePos x="0" y="0"/>
          <wp:positionH relativeFrom="page">
            <wp:posOffset>-3808</wp:posOffset>
          </wp:positionH>
          <wp:positionV relativeFrom="page">
            <wp:posOffset>272</wp:posOffset>
          </wp:positionV>
          <wp:extent cx="7927848" cy="137160"/>
          <wp:effectExtent l="0" t="0" r="0" b="0"/>
          <wp:wrapSquare wrapText="bothSides" distT="0" distB="0" distL="0" distR="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927848" cy="137160"/>
                  </a:xfrm>
                  <a:prstGeom prst="rect">
                    <a:avLst/>
                  </a:prstGeom>
                  <a:ln/>
                </pic:spPr>
              </pic:pic>
            </a:graphicData>
          </a:graphic>
        </wp:anchor>
      </w:drawing>
    </w:r>
    <w:r>
      <w:rPr>
        <w:rFonts w:ascii="Arial" w:eastAsia="Arial" w:hAnsi="Arial" w:cs="Arial"/>
        <w:b/>
        <w:color w:val="117086"/>
        <w:sz w:val="18"/>
        <w:szCs w:val="18"/>
      </w:rPr>
      <w:t>COVER 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0BEE" w14:textId="1E82DFBC" w:rsidR="00DA4BD7" w:rsidRPr="00243DFF" w:rsidRDefault="00DA4BD7">
    <w:pPr>
      <w:pBdr>
        <w:top w:val="nil"/>
        <w:left w:val="nil"/>
        <w:bottom w:val="nil"/>
        <w:right w:val="nil"/>
        <w:between w:val="nil"/>
      </w:pBdr>
      <w:tabs>
        <w:tab w:val="center" w:pos="4680"/>
        <w:tab w:val="right" w:pos="9360"/>
      </w:tabs>
      <w:jc w:val="right"/>
      <w:rPr>
        <w:rFonts w:ascii="Arial" w:eastAsia="Arial" w:hAnsi="Arial" w:cs="Arial"/>
        <w:b/>
        <w:color w:val="117086"/>
        <w:sz w:val="18"/>
        <w:szCs w:val="18"/>
      </w:rPr>
    </w:pPr>
    <w:r w:rsidRPr="00243DFF">
      <w:rPr>
        <w:b/>
        <w:noProof/>
        <w:color w:val="117086"/>
      </w:rPr>
      <w:drawing>
        <wp:anchor distT="0" distB="0" distL="0" distR="0" simplePos="0" relativeHeight="251660288" behindDoc="0" locked="0" layoutInCell="1" hidden="0" allowOverlap="1" wp14:anchorId="13C977D7" wp14:editId="3307266F">
          <wp:simplePos x="0" y="0"/>
          <wp:positionH relativeFrom="page">
            <wp:posOffset>-3808</wp:posOffset>
          </wp:positionH>
          <wp:positionV relativeFrom="page">
            <wp:posOffset>272</wp:posOffset>
          </wp:positionV>
          <wp:extent cx="7927848" cy="137160"/>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927848" cy="137160"/>
                  </a:xfrm>
                  <a:prstGeom prst="rect">
                    <a:avLst/>
                  </a:prstGeom>
                  <a:ln/>
                </pic:spPr>
              </pic:pic>
            </a:graphicData>
          </a:graphic>
        </wp:anchor>
      </w:drawing>
    </w:r>
    <w:r w:rsidRPr="00243DFF">
      <w:rPr>
        <w:rFonts w:ascii="Arial" w:eastAsia="Arial" w:hAnsi="Arial" w:cs="Arial"/>
        <w:b/>
        <w:color w:val="117086"/>
        <w:sz w:val="18"/>
        <w:szCs w:val="18"/>
      </w:rPr>
      <w:t>STANDARD TERMS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6A08"/>
    <w:multiLevelType w:val="multilevel"/>
    <w:tmpl w:val="D020EF08"/>
    <w:styleLink w:val="CurrentList3"/>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077E2D"/>
    <w:multiLevelType w:val="multilevel"/>
    <w:tmpl w:val="FC923A36"/>
    <w:numStyleLink w:val="CPstyletest"/>
  </w:abstractNum>
  <w:abstractNum w:abstractNumId="2" w15:restartNumberingAfterBreak="0">
    <w:nsid w:val="1EC64EEF"/>
    <w:multiLevelType w:val="multilevel"/>
    <w:tmpl w:val="927ACE7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0DC7419"/>
    <w:multiLevelType w:val="multilevel"/>
    <w:tmpl w:val="FC923A36"/>
    <w:styleLink w:val="CPstyletes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lowerLetter"/>
      <w:lvlText w:val="(%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81307A6"/>
    <w:multiLevelType w:val="multilevel"/>
    <w:tmpl w:val="49942E98"/>
    <w:styleLink w:val="CurrentList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26029256">
    <w:abstractNumId w:val="1"/>
  </w:num>
  <w:num w:numId="2" w16cid:durableId="1942566509">
    <w:abstractNumId w:val="2"/>
  </w:num>
  <w:num w:numId="3" w16cid:durableId="214394564">
    <w:abstractNumId w:val="4"/>
  </w:num>
  <w:num w:numId="4" w16cid:durableId="186453054">
    <w:abstractNumId w:val="0"/>
  </w:num>
  <w:num w:numId="5" w16cid:durableId="1672875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363"/>
    <w:rsid w:val="00115547"/>
    <w:rsid w:val="00152132"/>
    <w:rsid w:val="00174581"/>
    <w:rsid w:val="001919DE"/>
    <w:rsid w:val="00192368"/>
    <w:rsid w:val="001A227A"/>
    <w:rsid w:val="001C2347"/>
    <w:rsid w:val="001E5502"/>
    <w:rsid w:val="001E68E1"/>
    <w:rsid w:val="001F0DB1"/>
    <w:rsid w:val="002114C8"/>
    <w:rsid w:val="00211BB4"/>
    <w:rsid w:val="00215948"/>
    <w:rsid w:val="00243DFF"/>
    <w:rsid w:val="00284F13"/>
    <w:rsid w:val="002A282B"/>
    <w:rsid w:val="002E79FF"/>
    <w:rsid w:val="002F1171"/>
    <w:rsid w:val="002F6E45"/>
    <w:rsid w:val="003137FE"/>
    <w:rsid w:val="00323571"/>
    <w:rsid w:val="00351CD9"/>
    <w:rsid w:val="003D6E1E"/>
    <w:rsid w:val="003F36C6"/>
    <w:rsid w:val="0040570A"/>
    <w:rsid w:val="00443EE9"/>
    <w:rsid w:val="00450E40"/>
    <w:rsid w:val="004E40FA"/>
    <w:rsid w:val="004F1665"/>
    <w:rsid w:val="005112A9"/>
    <w:rsid w:val="00576D4C"/>
    <w:rsid w:val="005B2AE5"/>
    <w:rsid w:val="005D1472"/>
    <w:rsid w:val="0063265F"/>
    <w:rsid w:val="00672C78"/>
    <w:rsid w:val="00734A12"/>
    <w:rsid w:val="007364B2"/>
    <w:rsid w:val="007B260F"/>
    <w:rsid w:val="007D3247"/>
    <w:rsid w:val="007E2BBE"/>
    <w:rsid w:val="00816382"/>
    <w:rsid w:val="008165FB"/>
    <w:rsid w:val="008254AF"/>
    <w:rsid w:val="008509A8"/>
    <w:rsid w:val="008E33F5"/>
    <w:rsid w:val="00934A90"/>
    <w:rsid w:val="00967C85"/>
    <w:rsid w:val="009C7A28"/>
    <w:rsid w:val="00A2696B"/>
    <w:rsid w:val="00A642E3"/>
    <w:rsid w:val="00A915A5"/>
    <w:rsid w:val="00AE21BC"/>
    <w:rsid w:val="00B359B3"/>
    <w:rsid w:val="00B36300"/>
    <w:rsid w:val="00B567C9"/>
    <w:rsid w:val="00B65914"/>
    <w:rsid w:val="00BA527B"/>
    <w:rsid w:val="00BB4A61"/>
    <w:rsid w:val="00C00E4E"/>
    <w:rsid w:val="00C34C2A"/>
    <w:rsid w:val="00C84156"/>
    <w:rsid w:val="00C90841"/>
    <w:rsid w:val="00CC5B73"/>
    <w:rsid w:val="00D156B4"/>
    <w:rsid w:val="00D46D9A"/>
    <w:rsid w:val="00D55962"/>
    <w:rsid w:val="00D650A1"/>
    <w:rsid w:val="00D81EAF"/>
    <w:rsid w:val="00D93367"/>
    <w:rsid w:val="00DA4BD7"/>
    <w:rsid w:val="00DF146A"/>
    <w:rsid w:val="00E37F96"/>
    <w:rsid w:val="00E46115"/>
    <w:rsid w:val="00E97361"/>
    <w:rsid w:val="00EB507C"/>
    <w:rsid w:val="00EE0D7C"/>
    <w:rsid w:val="00F20363"/>
    <w:rsid w:val="00F20E10"/>
    <w:rsid w:val="00F60B72"/>
    <w:rsid w:val="00FC6309"/>
    <w:rsid w:val="00FF2CF9"/>
    <w:rsid w:val="00FF3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B6E99"/>
  <w15:docId w15:val="{DC8E914D-01E7-934A-B2DC-56BD6E2F7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904A1F"/>
    <w:pPr>
      <w:tabs>
        <w:tab w:val="center" w:pos="4680"/>
        <w:tab w:val="right" w:pos="9360"/>
      </w:tabs>
    </w:pPr>
  </w:style>
  <w:style w:type="character" w:customStyle="1" w:styleId="HeaderChar">
    <w:name w:val="Header Char"/>
    <w:basedOn w:val="DefaultParagraphFont"/>
    <w:link w:val="Header"/>
    <w:uiPriority w:val="99"/>
    <w:rsid w:val="00904A1F"/>
  </w:style>
  <w:style w:type="paragraph" w:styleId="Footer">
    <w:name w:val="footer"/>
    <w:basedOn w:val="Normal"/>
    <w:link w:val="FooterChar"/>
    <w:uiPriority w:val="99"/>
    <w:unhideWhenUsed/>
    <w:rsid w:val="00904A1F"/>
    <w:pPr>
      <w:tabs>
        <w:tab w:val="center" w:pos="4680"/>
        <w:tab w:val="right" w:pos="9360"/>
      </w:tabs>
    </w:pPr>
  </w:style>
  <w:style w:type="character" w:customStyle="1" w:styleId="FooterChar">
    <w:name w:val="Footer Char"/>
    <w:basedOn w:val="DefaultParagraphFont"/>
    <w:link w:val="Footer"/>
    <w:uiPriority w:val="99"/>
    <w:rsid w:val="00904A1F"/>
  </w:style>
  <w:style w:type="table" w:styleId="TableGrid">
    <w:name w:val="Table Grid"/>
    <w:basedOn w:val="TableNormal"/>
    <w:uiPriority w:val="39"/>
    <w:rsid w:val="00EA3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08F5"/>
    <w:rPr>
      <w:color w:val="0563C1" w:themeColor="hyperlink"/>
      <w:u w:val="single"/>
    </w:rPr>
  </w:style>
  <w:style w:type="character" w:styleId="UnresolvedMention">
    <w:name w:val="Unresolved Mention"/>
    <w:basedOn w:val="DefaultParagraphFont"/>
    <w:uiPriority w:val="99"/>
    <w:semiHidden/>
    <w:unhideWhenUsed/>
    <w:rsid w:val="002408F5"/>
    <w:rPr>
      <w:color w:val="605E5C"/>
      <w:shd w:val="clear" w:color="auto" w:fill="E1DFDD"/>
    </w:rPr>
  </w:style>
  <w:style w:type="paragraph" w:styleId="Revision">
    <w:name w:val="Revision"/>
    <w:hidden/>
    <w:uiPriority w:val="99"/>
    <w:semiHidden/>
    <w:rsid w:val="009563E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character" w:styleId="CommentReference">
    <w:name w:val="annotation reference"/>
    <w:basedOn w:val="DefaultParagraphFont"/>
    <w:uiPriority w:val="99"/>
    <w:semiHidden/>
    <w:unhideWhenUsed/>
    <w:rsid w:val="005D4E64"/>
    <w:rPr>
      <w:sz w:val="16"/>
      <w:szCs w:val="16"/>
    </w:rPr>
  </w:style>
  <w:style w:type="paragraph" w:styleId="CommentText">
    <w:name w:val="annotation text"/>
    <w:basedOn w:val="Normal"/>
    <w:link w:val="CommentTextChar"/>
    <w:uiPriority w:val="99"/>
    <w:semiHidden/>
    <w:unhideWhenUsed/>
    <w:rsid w:val="005D4E64"/>
    <w:rPr>
      <w:sz w:val="20"/>
      <w:szCs w:val="20"/>
    </w:rPr>
  </w:style>
  <w:style w:type="character" w:customStyle="1" w:styleId="CommentTextChar">
    <w:name w:val="Comment Text Char"/>
    <w:basedOn w:val="DefaultParagraphFont"/>
    <w:link w:val="CommentText"/>
    <w:uiPriority w:val="99"/>
    <w:semiHidden/>
    <w:rsid w:val="005D4E64"/>
    <w:rPr>
      <w:sz w:val="20"/>
      <w:szCs w:val="20"/>
    </w:rPr>
  </w:style>
  <w:style w:type="paragraph" w:styleId="CommentSubject">
    <w:name w:val="annotation subject"/>
    <w:basedOn w:val="CommentText"/>
    <w:next w:val="CommentText"/>
    <w:link w:val="CommentSubjectChar"/>
    <w:uiPriority w:val="99"/>
    <w:semiHidden/>
    <w:unhideWhenUsed/>
    <w:rsid w:val="005D4E64"/>
    <w:rPr>
      <w:b/>
      <w:bCs/>
    </w:rPr>
  </w:style>
  <w:style w:type="character" w:customStyle="1" w:styleId="CommentSubjectChar">
    <w:name w:val="Comment Subject Char"/>
    <w:basedOn w:val="CommentTextChar"/>
    <w:link w:val="CommentSubject"/>
    <w:uiPriority w:val="99"/>
    <w:semiHidden/>
    <w:rsid w:val="005D4E64"/>
    <w:rPr>
      <w:b/>
      <w:bCs/>
      <w:sz w:val="20"/>
      <w:szCs w:val="2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DA4BD7"/>
    <w:pPr>
      <w:ind w:left="720"/>
      <w:contextualSpacing/>
    </w:pPr>
  </w:style>
  <w:style w:type="numbering" w:customStyle="1" w:styleId="CurrentList1">
    <w:name w:val="Current List1"/>
    <w:uiPriority w:val="99"/>
    <w:rsid w:val="00DA4BD7"/>
    <w:pPr>
      <w:numPr>
        <w:numId w:val="2"/>
      </w:numPr>
    </w:pPr>
  </w:style>
  <w:style w:type="numbering" w:customStyle="1" w:styleId="CurrentList2">
    <w:name w:val="Current List2"/>
    <w:uiPriority w:val="99"/>
    <w:rsid w:val="002F1171"/>
    <w:pPr>
      <w:numPr>
        <w:numId w:val="3"/>
      </w:numPr>
    </w:pPr>
  </w:style>
  <w:style w:type="numbering" w:customStyle="1" w:styleId="CurrentList3">
    <w:name w:val="Current List3"/>
    <w:uiPriority w:val="99"/>
    <w:rsid w:val="002F1171"/>
    <w:pPr>
      <w:numPr>
        <w:numId w:val="4"/>
      </w:numPr>
    </w:pPr>
  </w:style>
  <w:style w:type="numbering" w:customStyle="1" w:styleId="CPstyletest">
    <w:name w:val="CP style test"/>
    <w:uiPriority w:val="99"/>
    <w:rsid w:val="00FF2CF9"/>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ommonpaper.com/standards/design-partner-agreement/1.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design-partner-agreement/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rQ62r3RgOsAYl/mDiPh+1ZTyWA==">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2241</Words>
  <Characters>12777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Bui LeTourneau</dc:creator>
  <cp:lastModifiedBy>ben@commonpaper.com</cp:lastModifiedBy>
  <cp:revision>10</cp:revision>
  <dcterms:created xsi:type="dcterms:W3CDTF">2023-06-07T17:39:00Z</dcterms:created>
  <dcterms:modified xsi:type="dcterms:W3CDTF">2025-05-30T19:14:00Z</dcterms:modified>
</cp:coreProperties>
</file>