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Cloud Service Agreement</w:t>
      </w:r>
    </w:p>
    <w:tbl>
      <w:tblPr>
        <w:tblStyle w:val="Table1"/>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gridSpan w:val="2"/>
            <w:tcBorders>
              <w:top w:color="000000" w:space="0" w:sz="0" w:val="nil"/>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2">
            <w:pPr>
              <w:spacing w:line="276" w:lineRule="auto"/>
              <w:ind w:hanging="120"/>
              <w:rPr>
                <w:rFonts w:ascii="Arial" w:cs="Arial" w:eastAsia="Arial" w:hAnsi="Arial"/>
                <w:b w:val="1"/>
                <w:color w:val="117086"/>
              </w:rPr>
            </w:pPr>
            <w:r w:rsidDel="00000000" w:rsidR="00000000" w:rsidRPr="00000000">
              <w:rPr>
                <w:rFonts w:ascii="Arial" w:cs="Arial" w:eastAsia="Arial" w:hAnsi="Arial"/>
                <w:b w:val="1"/>
                <w:color w:val="117086"/>
                <w:rtl w:val="0"/>
              </w:rPr>
              <w:t xml:space="preserve">Order Form</w:t>
            </w:r>
          </w:p>
          <w:p w:rsidR="00000000" w:rsidDel="00000000" w:rsidP="00000000" w:rsidRDefault="00000000" w:rsidRPr="00000000" w14:paraId="00000003">
            <w:pPr>
              <w:spacing w:line="276" w:lineRule="auto"/>
              <w:ind w:hanging="120"/>
              <w:rPr>
                <w:rFonts w:ascii="Arial" w:cs="Arial" w:eastAsia="Arial" w:hAnsi="Arial"/>
                <w:sz w:val="16"/>
                <w:szCs w:val="16"/>
                <w:highlight w:val="yellow"/>
              </w:rPr>
            </w:pPr>
            <w:r w:rsidDel="00000000" w:rsidR="00000000" w:rsidRPr="00000000">
              <w:rPr>
                <w:rFonts w:ascii="Arial" w:cs="Arial" w:eastAsia="Arial" w:hAnsi="Arial"/>
                <w:color w:val="117086"/>
                <w:sz w:val="16"/>
                <w:szCs w:val="16"/>
                <w:rtl w:val="0"/>
              </w:rPr>
              <w:t xml:space="preserve">The key business terms of this Order Form are as follows:</w:t>
            </w:r>
            <w:r w:rsidDel="00000000" w:rsidR="00000000" w:rsidRPr="00000000">
              <w:rPr>
                <w:rtl w:val="0"/>
              </w:rPr>
            </w:r>
          </w:p>
        </w:tc>
      </w:tr>
      <w:tr>
        <w:trPr>
          <w:cantSplit w:val="0"/>
          <w:trHeight w:val="746" w:hRule="atLeast"/>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5">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Framework Terms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6">
            <w:pPr>
              <w:tabs>
                <w:tab w:val="left" w:leader="none" w:pos="519"/>
              </w:tabs>
              <w:spacing w:line="276" w:lineRule="auto"/>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Fill in details about the applicable Key Terms. If the Key Terms are included in the same document, you can replace the first sentence with “This Order Form incorporates and is governed by the Framework Terms included below.”]</w:t>
            </w:r>
            <w:r w:rsidDel="00000000" w:rsidR="00000000" w:rsidRPr="00000000">
              <w:rPr>
                <w:rtl w:val="0"/>
              </w:rPr>
            </w:r>
          </w:p>
          <w:p w:rsidR="00000000" w:rsidDel="00000000" w:rsidP="00000000" w:rsidRDefault="00000000" w:rsidRPr="00000000" w14:paraId="00000007">
            <w:pPr>
              <w:spacing w:line="276"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08">
            <w:pPr>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This Order Form incorporates and is governed by the Framework Terms dated </w:t>
            </w:r>
            <w:r w:rsidDel="00000000" w:rsidR="00000000" w:rsidRPr="00000000">
              <w:rPr>
                <w:rFonts w:ascii="Arial" w:cs="Arial" w:eastAsia="Arial" w:hAnsi="Arial"/>
                <w:color w:val="000000"/>
                <w:sz w:val="16"/>
                <w:szCs w:val="16"/>
                <w:highlight w:val="yellow"/>
                <w:rtl w:val="0"/>
              </w:rPr>
              <w:t xml:space="preserve">[enter Effective Date of Key Terms]</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sz w:val="16"/>
                <w:szCs w:val="16"/>
                <w:rtl w:val="0"/>
              </w:rPr>
              <w:t xml:space="preserve">between </w:t>
            </w:r>
            <w:r w:rsidDel="00000000" w:rsidR="00000000" w:rsidRPr="00000000">
              <w:rPr>
                <w:rFonts w:ascii="Arial" w:cs="Arial" w:eastAsia="Arial" w:hAnsi="Arial"/>
                <w:sz w:val="16"/>
                <w:szCs w:val="16"/>
                <w:highlight w:val="yellow"/>
                <w:rtl w:val="0"/>
              </w:rPr>
              <w:t xml:space="preserve">[enter name of Provider]</w:t>
            </w:r>
            <w:r w:rsidDel="00000000" w:rsidR="00000000" w:rsidRPr="00000000">
              <w:rPr>
                <w:rFonts w:ascii="Arial" w:cs="Arial" w:eastAsia="Arial" w:hAnsi="Arial"/>
                <w:sz w:val="16"/>
                <w:szCs w:val="16"/>
                <w:rtl w:val="0"/>
              </w:rPr>
              <w:t xml:space="preserve"> and </w:t>
            </w:r>
            <w:r w:rsidDel="00000000" w:rsidR="00000000" w:rsidRPr="00000000">
              <w:rPr>
                <w:rFonts w:ascii="Arial" w:cs="Arial" w:eastAsia="Arial" w:hAnsi="Arial"/>
                <w:sz w:val="16"/>
                <w:szCs w:val="16"/>
                <w:highlight w:val="yellow"/>
                <w:rtl w:val="0"/>
              </w:rPr>
              <w:t xml:space="preserve">[enter name of Customer]</w:t>
            </w:r>
            <w:r w:rsidDel="00000000" w:rsidR="00000000" w:rsidRPr="00000000">
              <w:rPr>
                <w:rFonts w:ascii="Arial" w:cs="Arial" w:eastAsia="Arial" w:hAnsi="Arial"/>
                <w:sz w:val="16"/>
                <w:szCs w:val="16"/>
                <w:rtl w:val="0"/>
              </w:rPr>
              <w:t xml:space="preserve">. If there is any inconsistency between this Order Form and the Framework Terms, this Order Form will control for this Agreement.</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9">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Cloud Service</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A">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The Cloud Service available under this Order Form is </w:t>
            </w:r>
            <w:r w:rsidDel="00000000" w:rsidR="00000000" w:rsidRPr="00000000">
              <w:rPr>
                <w:rFonts w:ascii="Arial" w:cs="Arial" w:eastAsia="Arial" w:hAnsi="Arial"/>
                <w:color w:val="000000"/>
                <w:sz w:val="16"/>
                <w:szCs w:val="16"/>
                <w:highlight w:val="yellow"/>
                <w:rtl w:val="0"/>
              </w:rPr>
              <w:t xml:space="preserve">[description of the product]</w:t>
            </w:r>
            <w:r w:rsidDel="00000000" w:rsidR="00000000" w:rsidRPr="00000000">
              <w:rPr>
                <w:rFonts w:ascii="Arial" w:cs="Arial" w:eastAsia="Arial" w:hAnsi="Arial"/>
                <w:color w:val="000000"/>
                <w:sz w:val="16"/>
                <w:szCs w:val="16"/>
                <w:rtl w:val="0"/>
              </w:rPr>
              <w:t xml:space="preserve">.</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B">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Order Date</w:t>
            </w:r>
          </w:p>
          <w:p w:rsidR="00000000" w:rsidDel="00000000" w:rsidP="00000000" w:rsidRDefault="00000000" w:rsidRPr="00000000" w14:paraId="0000000C">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The date access to the Cloud Service starts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0D">
            <w:pPr>
              <w:tabs>
                <w:tab w:val="left" w:leader="none" w:pos="519"/>
              </w:tabs>
              <w:spacing w:line="276" w:lineRule="auto"/>
              <w:ind w:left="519" w:hanging="519"/>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Select one option and delete the other.]</w:t>
            </w:r>
            <w:r w:rsidDel="00000000" w:rsidR="00000000" w:rsidRPr="00000000">
              <w:rPr>
                <w:rtl w:val="0"/>
              </w:rPr>
            </w:r>
          </w:p>
          <w:p w:rsidR="00000000" w:rsidDel="00000000" w:rsidP="00000000" w:rsidRDefault="00000000" w:rsidRPr="00000000" w14:paraId="0000000E">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0F">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Date of last signature on this Order Form</w:t>
            </w:r>
          </w:p>
          <w:p w:rsidR="00000000" w:rsidDel="00000000" w:rsidP="00000000" w:rsidRDefault="00000000" w:rsidRPr="00000000" w14:paraId="00000010">
            <w:pPr>
              <w:spacing w:line="276" w:lineRule="auto"/>
              <w:ind w:left="512" w:hanging="512"/>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color w:val="000000"/>
                <w:sz w:val="16"/>
                <w:szCs w:val="16"/>
                <w:highlight w:val="yellow"/>
                <w:rtl w:val="0"/>
              </w:rPr>
              <w:t xml:space="preserve">[Fill in custom start date]</w:t>
            </w:r>
            <w:r w:rsidDel="00000000" w:rsidR="00000000" w:rsidRPr="00000000">
              <w:rPr>
                <w:rtl w:val="0"/>
              </w:rPr>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1">
            <w:pPr>
              <w:tabs>
                <w:tab w:val="left" w:leader="none" w:pos="519"/>
              </w:tabs>
              <w:spacing w:line="276" w:lineRule="auto"/>
              <w:ind w:hanging="120"/>
              <w:rPr>
                <w:rFonts w:ascii="Arial" w:cs="Arial" w:eastAsia="Arial" w:hAnsi="Arial"/>
                <w:color w:val="000000"/>
                <w:sz w:val="16"/>
                <w:szCs w:val="16"/>
              </w:rPr>
            </w:pPr>
            <w:r w:rsidDel="00000000" w:rsidR="00000000" w:rsidRPr="00000000">
              <w:rPr>
                <w:rFonts w:ascii="Arial" w:cs="Arial" w:eastAsia="Arial" w:hAnsi="Arial"/>
                <w:b w:val="1"/>
                <w:color w:val="8c8d8e"/>
                <w:sz w:val="18"/>
                <w:szCs w:val="18"/>
                <w:rtl w:val="0"/>
              </w:rPr>
              <w:t xml:space="preserve">Subscription details</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3">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Pilot</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14">
            <w:pPr>
              <w:tabs>
                <w:tab w:val="left" w:leader="none" w:pos="519"/>
              </w:tabs>
              <w:spacing w:line="276" w:lineRule="auto"/>
              <w:ind w:hanging="1"/>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This is an optional Variable. If there is no trial or pilot, delete this entire row.]</w:t>
            </w:r>
            <w:r w:rsidDel="00000000" w:rsidR="00000000" w:rsidRPr="00000000">
              <w:rPr>
                <w:rtl w:val="0"/>
              </w:rPr>
            </w:r>
          </w:p>
          <w:p w:rsidR="00000000" w:rsidDel="00000000" w:rsidP="00000000" w:rsidRDefault="00000000" w:rsidRPr="00000000" w14:paraId="00000015">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16">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Customer may access the Cloud Service for a limited </w:t>
            </w:r>
            <w:r w:rsidDel="00000000" w:rsidR="00000000" w:rsidRPr="00000000">
              <w:rPr>
                <w:rFonts w:ascii="Arial" w:cs="Arial" w:eastAsia="Arial" w:hAnsi="Arial"/>
                <w:color w:val="000000"/>
                <w:sz w:val="16"/>
                <w:szCs w:val="16"/>
                <w:highlight w:val="yellow"/>
                <w:rtl w:val="0"/>
              </w:rPr>
              <w:t xml:space="preserve">[fill in length of pilot/trial, e.g. 3 months]</w:t>
            </w:r>
            <w:r w:rsidDel="00000000" w:rsidR="00000000" w:rsidRPr="00000000">
              <w:rPr>
                <w:rFonts w:ascii="Arial" w:cs="Arial" w:eastAsia="Arial" w:hAnsi="Arial"/>
                <w:color w:val="000000"/>
                <w:sz w:val="16"/>
                <w:szCs w:val="16"/>
                <w:rtl w:val="0"/>
              </w:rPr>
              <w:t xml:space="preserve"> trial ("</w:t>
            </w:r>
            <w:r w:rsidDel="00000000" w:rsidR="00000000" w:rsidRPr="00000000">
              <w:rPr>
                <w:rFonts w:ascii="Arial" w:cs="Arial" w:eastAsia="Arial" w:hAnsi="Arial"/>
                <w:b w:val="1"/>
                <w:color w:val="000000"/>
                <w:sz w:val="16"/>
                <w:szCs w:val="16"/>
                <w:rtl w:val="0"/>
              </w:rPr>
              <w:t xml:space="preserve">Pilot Period</w:t>
            </w:r>
            <w:r w:rsidDel="00000000" w:rsidR="00000000" w:rsidRPr="00000000">
              <w:rPr>
                <w:rFonts w:ascii="Arial" w:cs="Arial" w:eastAsia="Arial" w:hAnsi="Arial"/>
                <w:color w:val="000000"/>
                <w:sz w:val="16"/>
                <w:szCs w:val="16"/>
                <w:rtl w:val="0"/>
              </w:rPr>
              <w:t xml:space="preserve">"). The </w:t>
            </w:r>
            <w:r w:rsidDel="00000000" w:rsidR="00000000" w:rsidRPr="00000000">
              <w:rPr>
                <w:rFonts w:ascii="Arial" w:cs="Arial" w:eastAsia="Arial" w:hAnsi="Arial"/>
                <w:b w:val="1"/>
                <w:color w:val="000000"/>
                <w:sz w:val="16"/>
                <w:szCs w:val="16"/>
                <w:rtl w:val="0"/>
              </w:rPr>
              <w:t xml:space="preserve">Subscription Period</w:t>
            </w:r>
            <w:r w:rsidDel="00000000" w:rsidR="00000000" w:rsidRPr="00000000">
              <w:rPr>
                <w:rFonts w:ascii="Arial" w:cs="Arial" w:eastAsia="Arial" w:hAnsi="Arial"/>
                <w:color w:val="000000"/>
                <w:sz w:val="16"/>
                <w:szCs w:val="16"/>
                <w:rtl w:val="0"/>
              </w:rPr>
              <w:t xml:space="preserve"> will automatically start following the Pilot Period.</w:t>
            </w:r>
          </w:p>
          <w:p w:rsidR="00000000" w:rsidDel="00000000" w:rsidP="00000000" w:rsidRDefault="00000000" w:rsidRPr="00000000" w14:paraId="00000017">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18">
            <w:pPr>
              <w:tabs>
                <w:tab w:val="left" w:leader="none" w:pos="519"/>
              </w:tabs>
              <w:spacing w:line="276" w:lineRule="auto"/>
              <w:ind w:left="519" w:hanging="2.9999999999999716"/>
              <w:rPr>
                <w:rFonts w:ascii="Arial" w:cs="Arial" w:eastAsia="Arial" w:hAnsi="Arial"/>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If including a pilot, select one option.]</w:t>
            </w:r>
            <w:r w:rsidDel="00000000" w:rsidR="00000000" w:rsidRPr="00000000">
              <w:rPr>
                <w:rtl w:val="0"/>
              </w:rPr>
            </w:r>
          </w:p>
          <w:p w:rsidR="00000000" w:rsidDel="00000000" w:rsidP="00000000" w:rsidRDefault="00000000" w:rsidRPr="00000000" w14:paraId="00000019">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Fee for Pilot Period: </w:t>
            </w:r>
            <w:r w:rsidDel="00000000" w:rsidR="00000000" w:rsidRPr="00000000">
              <w:rPr>
                <w:rFonts w:ascii="Arial" w:cs="Arial" w:eastAsia="Arial" w:hAnsi="Arial"/>
                <w:color w:val="000000"/>
                <w:sz w:val="16"/>
                <w:szCs w:val="16"/>
                <w:highlight w:val="yellow"/>
                <w:rtl w:val="0"/>
              </w:rPr>
              <w:t xml:space="preserve">[fill in $ amount]</w:t>
            </w:r>
            <w:r w:rsidDel="00000000" w:rsidR="00000000" w:rsidRPr="00000000">
              <w:rPr>
                <w:rtl w:val="0"/>
              </w:rPr>
            </w:r>
          </w:p>
          <w:p w:rsidR="00000000" w:rsidDel="00000000" w:rsidP="00000000" w:rsidRDefault="00000000" w:rsidRPr="00000000" w14:paraId="0000001A">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Free trial</w:t>
            </w:r>
          </w:p>
          <w:p w:rsidR="00000000" w:rsidDel="00000000" w:rsidP="00000000" w:rsidRDefault="00000000" w:rsidRPr="00000000" w14:paraId="0000001B">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1C">
            <w:pPr>
              <w:tabs>
                <w:tab w:val="left" w:leader="none" w:pos="519"/>
              </w:tabs>
              <w:spacing w:line="276" w:lineRule="auto"/>
              <w:ind w:left="519" w:hanging="2.9999999999999716"/>
              <w:rPr>
                <w:rFonts w:ascii="Arial" w:cs="Arial" w:eastAsia="Arial" w:hAnsi="Arial"/>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Some companies want to modify parts of the Standard Terms during a trial or pilot. Use this option to do so. See the example for common pilot modifications.]</w:t>
            </w:r>
            <w:r w:rsidDel="00000000" w:rsidR="00000000" w:rsidRPr="00000000">
              <w:rPr>
                <w:rtl w:val="0"/>
              </w:rPr>
            </w:r>
          </w:p>
          <w:p w:rsidR="00000000" w:rsidDel="00000000" w:rsidP="00000000" w:rsidRDefault="00000000" w:rsidRPr="00000000" w14:paraId="0000001D">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Modifications to the Agreement that apply only to the Pilot Period: </w:t>
            </w:r>
          </w:p>
          <w:p w:rsidR="00000000" w:rsidDel="00000000" w:rsidP="00000000" w:rsidRDefault="00000000" w:rsidRPr="00000000" w14:paraId="0000001E">
            <w:pPr>
              <w:tabs>
                <w:tab w:val="left" w:leader="none" w:pos="519"/>
              </w:tabs>
              <w:spacing w:line="276" w:lineRule="auto"/>
              <w:ind w:left="519" w:hanging="5"/>
              <w:rPr>
                <w:rFonts w:ascii="Arial" w:cs="Arial" w:eastAsia="Arial" w:hAnsi="Arial"/>
                <w:sz w:val="16"/>
                <w:szCs w:val="16"/>
                <w:highlight w:val="yellow"/>
              </w:rPr>
            </w:pPr>
            <w:r w:rsidDel="00000000" w:rsidR="00000000" w:rsidRPr="00000000">
              <w:rPr>
                <w:rFonts w:ascii="Arial" w:cs="Arial" w:eastAsia="Arial" w:hAnsi="Arial"/>
                <w:color w:val="000000"/>
                <w:sz w:val="16"/>
                <w:szCs w:val="16"/>
                <w:highlight w:val="yellow"/>
                <w:rtl w:val="0"/>
              </w:rPr>
              <w:t xml:space="preserve">[For example: - Sections </w:t>
            </w:r>
            <w:r w:rsidDel="00000000" w:rsidR="00000000" w:rsidRPr="00000000">
              <w:rPr>
                <w:rFonts w:ascii="Arial" w:cs="Arial" w:eastAsia="Arial" w:hAnsi="Arial"/>
                <w:sz w:val="16"/>
                <w:szCs w:val="16"/>
                <w:highlight w:val="yellow"/>
                <w:rtl w:val="0"/>
              </w:rPr>
              <w:t xml:space="preserve">6.3 (Representations &amp; Warranties from Provider), 6.4 (Provider Warranty Remedy), and 9 (Indemnification) do not apply during the Pilot Period. </w:t>
            </w:r>
          </w:p>
          <w:p w:rsidR="00000000" w:rsidDel="00000000" w:rsidP="00000000" w:rsidRDefault="00000000" w:rsidRPr="00000000" w14:paraId="0000001F">
            <w:pPr>
              <w:tabs>
                <w:tab w:val="left" w:leader="none" w:pos="519"/>
              </w:tabs>
              <w:spacing w:line="276" w:lineRule="auto"/>
              <w:ind w:left="519" w:hanging="5"/>
              <w:rPr>
                <w:rFonts w:ascii="Arial" w:cs="Arial" w:eastAsia="Arial" w:hAnsi="Arial"/>
                <w:sz w:val="16"/>
                <w:szCs w:val="16"/>
                <w:highlight w:val="yellow"/>
              </w:rPr>
            </w:pPr>
            <w:r w:rsidDel="00000000" w:rsidR="00000000" w:rsidRPr="00000000">
              <w:rPr>
                <w:rFonts w:ascii="Arial" w:cs="Arial" w:eastAsia="Arial" w:hAnsi="Arial"/>
                <w:sz w:val="16"/>
                <w:szCs w:val="16"/>
                <w:highlight w:val="yellow"/>
                <w:rtl w:val="0"/>
              </w:rPr>
              <w:t xml:space="preserve">- There are no Increased Claims or Unlimited Claims during the Pilot Period. </w:t>
            </w:r>
          </w:p>
          <w:p w:rsidR="00000000" w:rsidDel="00000000" w:rsidP="00000000" w:rsidRDefault="00000000" w:rsidRPr="00000000" w14:paraId="00000020">
            <w:pPr>
              <w:tabs>
                <w:tab w:val="left" w:leader="none" w:pos="519"/>
              </w:tabs>
              <w:spacing w:line="276" w:lineRule="auto"/>
              <w:ind w:left="519" w:hanging="5"/>
              <w:rPr>
                <w:rFonts w:ascii="Arial" w:cs="Arial" w:eastAsia="Arial" w:hAnsi="Arial"/>
                <w:sz w:val="16"/>
                <w:szCs w:val="16"/>
                <w:highlight w:val="yellow"/>
              </w:rPr>
            </w:pPr>
            <w:r w:rsidDel="00000000" w:rsidR="00000000" w:rsidRPr="00000000">
              <w:rPr>
                <w:rFonts w:ascii="Arial" w:cs="Arial" w:eastAsia="Arial" w:hAnsi="Arial"/>
                <w:sz w:val="16"/>
                <w:szCs w:val="16"/>
                <w:highlight w:val="yellow"/>
                <w:rtl w:val="0"/>
              </w:rPr>
              <w:t xml:space="preserve">- The General Cap Amount is $1,000 for all claims that arise during the Pilot Period. </w:t>
            </w:r>
          </w:p>
          <w:p w:rsidR="00000000" w:rsidDel="00000000" w:rsidP="00000000" w:rsidRDefault="00000000" w:rsidRPr="00000000" w14:paraId="00000021">
            <w:pPr>
              <w:tabs>
                <w:tab w:val="left" w:leader="none" w:pos="519"/>
              </w:tabs>
              <w:spacing w:line="276" w:lineRule="auto"/>
              <w:ind w:left="519" w:hanging="5"/>
              <w:rPr>
                <w:rFonts w:ascii="Arial" w:cs="Arial" w:eastAsia="Arial" w:hAnsi="Arial"/>
                <w:color w:val="000000"/>
                <w:sz w:val="16"/>
                <w:szCs w:val="16"/>
              </w:rPr>
            </w:pPr>
            <w:r w:rsidDel="00000000" w:rsidR="00000000" w:rsidRPr="00000000">
              <w:rPr>
                <w:rFonts w:ascii="Arial" w:cs="Arial" w:eastAsia="Arial" w:hAnsi="Arial"/>
                <w:sz w:val="16"/>
                <w:szCs w:val="16"/>
                <w:highlight w:val="yellow"/>
                <w:rtl w:val="0"/>
              </w:rPr>
              <w:t xml:space="preserve">- Either party may immediately terminate the Agreement during the Pilot Period for any or no reason by giving notice to the other party.</w:t>
            </w:r>
            <w:r w:rsidDel="00000000" w:rsidR="00000000" w:rsidRPr="00000000">
              <w:rPr>
                <w:rFonts w:ascii="Arial" w:cs="Arial" w:eastAsia="Arial" w:hAnsi="Arial"/>
                <w:color w:val="000000"/>
                <w:sz w:val="16"/>
                <w:szCs w:val="16"/>
                <w:highlight w:val="yellow"/>
                <w:rtl w:val="0"/>
              </w:rPr>
              <w:t xml:space="preserve">]</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2">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Subscription Period</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3">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highlight w:val="yellow"/>
                <w:rtl w:val="0"/>
              </w:rPr>
              <w:t xml:space="preserve">[Fill in length of access, e.g. 12 months]</w:t>
            </w:r>
            <w:r w:rsidDel="00000000" w:rsidR="00000000" w:rsidRPr="00000000">
              <w:rPr>
                <w:rFonts w:ascii="Arial" w:cs="Arial" w:eastAsia="Arial" w:hAnsi="Arial"/>
                <w:color w:val="000000"/>
                <w:sz w:val="16"/>
                <w:szCs w:val="16"/>
                <w:rtl w:val="0"/>
              </w:rPr>
              <w:tab/>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4">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Cloud Service Fees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5">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color w:val="000000"/>
                <w:sz w:val="16"/>
                <w:szCs w:val="16"/>
                <w:highlight w:val="yellow"/>
                <w:rtl w:val="0"/>
              </w:rPr>
              <w:t xml:space="preserve">[fill in $ amount]</w:t>
            </w:r>
            <w:r w:rsidDel="00000000" w:rsidR="00000000" w:rsidRPr="00000000">
              <w:rPr>
                <w:rFonts w:ascii="Arial" w:cs="Arial" w:eastAsia="Arial" w:hAnsi="Arial"/>
                <w:color w:val="000000"/>
                <w:sz w:val="16"/>
                <w:szCs w:val="16"/>
                <w:rtl w:val="0"/>
              </w:rPr>
              <w:t xml:space="preserve"> per </w:t>
            </w:r>
            <w:r w:rsidDel="00000000" w:rsidR="00000000" w:rsidRPr="00000000">
              <w:rPr>
                <w:rFonts w:ascii="Arial" w:cs="Arial" w:eastAsia="Arial" w:hAnsi="Arial"/>
                <w:color w:val="000000"/>
                <w:sz w:val="16"/>
                <w:szCs w:val="16"/>
                <w:highlight w:val="yellow"/>
                <w:rtl w:val="0"/>
              </w:rPr>
              <w:t xml:space="preserve">[year, month, </w:t>
            </w:r>
            <w:r w:rsidDel="00000000" w:rsidR="00000000" w:rsidRPr="00000000">
              <w:rPr>
                <w:rFonts w:ascii="Arial" w:cs="Arial" w:eastAsia="Arial" w:hAnsi="Arial"/>
                <w:b w:val="1"/>
                <w:color w:val="000000"/>
                <w:sz w:val="16"/>
                <w:szCs w:val="16"/>
                <w:highlight w:val="yellow"/>
                <w:rtl w:val="0"/>
              </w:rPr>
              <w:t xml:space="preserve">Subscription Period</w:t>
            </w:r>
            <w:r w:rsidDel="00000000" w:rsidR="00000000" w:rsidRPr="00000000">
              <w:rPr>
                <w:rFonts w:ascii="Arial" w:cs="Arial" w:eastAsia="Arial" w:hAnsi="Arial"/>
                <w:color w:val="000000"/>
                <w:sz w:val="16"/>
                <w:szCs w:val="16"/>
                <w:highlight w:val="yellow"/>
                <w:rtl w:val="0"/>
              </w:rPr>
              <w:t xml:space="preserve">, User, gigabyte, etc.]</w:t>
            </w:r>
            <w:r w:rsidDel="00000000" w:rsidR="00000000" w:rsidRPr="00000000">
              <w:rPr>
                <w:rtl w:val="0"/>
              </w:rPr>
            </w:r>
          </w:p>
          <w:p w:rsidR="00000000" w:rsidDel="00000000" w:rsidP="00000000" w:rsidRDefault="00000000" w:rsidRPr="00000000" w14:paraId="00000026">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Other fee structure: </w:t>
            </w:r>
            <w:r w:rsidDel="00000000" w:rsidR="00000000" w:rsidRPr="00000000">
              <w:rPr>
                <w:rFonts w:ascii="Arial" w:cs="Arial" w:eastAsia="Arial" w:hAnsi="Arial"/>
                <w:color w:val="000000"/>
                <w:sz w:val="16"/>
                <w:szCs w:val="16"/>
                <w:highlight w:val="yellow"/>
                <w:rtl w:val="0"/>
              </w:rPr>
              <w:t xml:space="preserve">[fill in]</w:t>
            </w:r>
            <w:r w:rsidDel="00000000" w:rsidR="00000000" w:rsidRPr="00000000">
              <w:rPr>
                <w:rtl w:val="0"/>
              </w:rPr>
            </w:r>
          </w:p>
          <w:p w:rsidR="00000000" w:rsidDel="00000000" w:rsidP="00000000" w:rsidRDefault="00000000" w:rsidRPr="00000000" w14:paraId="00000027">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8">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The choices below are all optional and may be deleted if not applicable.]</w:t>
            </w:r>
            <w:r w:rsidDel="00000000" w:rsidR="00000000" w:rsidRPr="00000000">
              <w:rPr>
                <w:rtl w:val="0"/>
              </w:rPr>
            </w:r>
          </w:p>
          <w:p w:rsidR="00000000" w:rsidDel="00000000" w:rsidP="00000000" w:rsidRDefault="00000000" w:rsidRPr="00000000" w14:paraId="00000029">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Fees may increase up to </w:t>
            </w:r>
            <w:r w:rsidDel="00000000" w:rsidR="00000000" w:rsidRPr="00000000">
              <w:rPr>
                <w:rFonts w:ascii="Arial" w:cs="Arial" w:eastAsia="Arial" w:hAnsi="Arial"/>
                <w:color w:val="000000"/>
                <w:sz w:val="16"/>
                <w:szCs w:val="16"/>
                <w:highlight w:val="yellow"/>
                <w:rtl w:val="0"/>
              </w:rPr>
              <w:t xml:space="preserve">[    ]</w:t>
            </w:r>
            <w:r w:rsidDel="00000000" w:rsidR="00000000" w:rsidRPr="00000000">
              <w:rPr>
                <w:rFonts w:ascii="Arial" w:cs="Arial" w:eastAsia="Arial" w:hAnsi="Arial"/>
                <w:color w:val="000000"/>
                <w:sz w:val="16"/>
                <w:szCs w:val="16"/>
                <w:rtl w:val="0"/>
              </w:rPr>
              <w:t xml:space="preserve">% per renewal.</w:t>
            </w:r>
          </w:p>
          <w:p w:rsidR="00000000" w:rsidDel="00000000" w:rsidP="00000000" w:rsidRDefault="00000000" w:rsidRPr="00000000" w14:paraId="0000002A">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Fees will increase </w:t>
            </w:r>
            <w:r w:rsidDel="00000000" w:rsidR="00000000" w:rsidRPr="00000000">
              <w:rPr>
                <w:rFonts w:ascii="Arial" w:cs="Arial" w:eastAsia="Arial" w:hAnsi="Arial"/>
                <w:color w:val="000000"/>
                <w:sz w:val="16"/>
                <w:szCs w:val="16"/>
                <w:highlight w:val="yellow"/>
                <w:rtl w:val="0"/>
              </w:rPr>
              <w:t xml:space="preserve">[    ]</w:t>
            </w:r>
            <w:r w:rsidDel="00000000" w:rsidR="00000000" w:rsidRPr="00000000">
              <w:rPr>
                <w:rFonts w:ascii="Arial" w:cs="Arial" w:eastAsia="Arial" w:hAnsi="Arial"/>
                <w:color w:val="000000"/>
                <w:sz w:val="16"/>
                <w:szCs w:val="16"/>
                <w:rtl w:val="0"/>
              </w:rPr>
              <w:t xml:space="preserve">% per renewal.</w:t>
            </w:r>
          </w:p>
          <w:p w:rsidR="00000000" w:rsidDel="00000000" w:rsidP="00000000" w:rsidRDefault="00000000" w:rsidRPr="00000000" w14:paraId="0000002B">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Modifying Section 4.1 of the Standard Terms, Fees are inclusive of taxes.</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C">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Payment Process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2D">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Select one option and delete the other. The first option (Pay by invoice) requires Provider to send invoices to Customer and sets the time frame within which Customer must pay each invoice. The second option (Automatic billing) requires Customer to provide a credit card or other payment method that Provider can automatically charge at the agreed upon cadence.]</w:t>
            </w:r>
            <w:r w:rsidDel="00000000" w:rsidR="00000000" w:rsidRPr="00000000">
              <w:rPr>
                <w:rtl w:val="0"/>
              </w:rPr>
            </w:r>
          </w:p>
          <w:p w:rsidR="00000000" w:rsidDel="00000000" w:rsidP="00000000" w:rsidRDefault="00000000" w:rsidRPr="00000000" w14:paraId="0000002E">
            <w:pPr>
              <w:tabs>
                <w:tab w:val="left" w:leader="none" w:pos="519"/>
              </w:tabs>
              <w:spacing w:line="276"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2F">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Pay by invoice</w:t>
            </w:r>
          </w:p>
          <w:p w:rsidR="00000000" w:rsidDel="00000000" w:rsidP="00000000" w:rsidRDefault="00000000" w:rsidRPr="00000000" w14:paraId="00000030">
            <w:pPr>
              <w:tabs>
                <w:tab w:val="left" w:leader="none" w:pos="519"/>
              </w:tabs>
              <w:spacing w:line="276"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1">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will invoice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highlight w:val="yellow"/>
                <w:rtl w:val="0"/>
              </w:rPr>
              <w:t xml:space="preserve">[monthly | quarterly | annually | once per </w:t>
            </w:r>
            <w:r w:rsidDel="00000000" w:rsidR="00000000" w:rsidRPr="00000000">
              <w:rPr>
                <w:rFonts w:ascii="Arial" w:cs="Arial" w:eastAsia="Arial" w:hAnsi="Arial"/>
                <w:b w:val="1"/>
                <w:color w:val="000000"/>
                <w:sz w:val="16"/>
                <w:szCs w:val="16"/>
                <w:highlight w:val="yellow"/>
                <w:rtl w:val="0"/>
              </w:rPr>
              <w:t xml:space="preserve">Subscription Period</w:t>
            </w:r>
            <w:r w:rsidDel="00000000" w:rsidR="00000000" w:rsidRPr="00000000">
              <w:rPr>
                <w:rFonts w:ascii="Arial" w:cs="Arial" w:eastAsia="Arial" w:hAnsi="Arial"/>
                <w:color w:val="000000"/>
                <w:sz w:val="16"/>
                <w:szCs w:val="16"/>
                <w:highlight w:val="yellow"/>
                <w:rtl w:val="0"/>
              </w:rPr>
              <w:t xml:space="preserve">]</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032">
            <w:pPr>
              <w:tabs>
                <w:tab w:val="left" w:leader="none" w:pos="519"/>
              </w:tabs>
              <w:spacing w:line="276"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3">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will pay each invoice within </w:t>
            </w:r>
            <w:r w:rsidDel="00000000" w:rsidR="00000000" w:rsidRPr="00000000">
              <w:rPr>
                <w:rFonts w:ascii="Arial" w:cs="Arial" w:eastAsia="Arial" w:hAnsi="Arial"/>
                <w:color w:val="000000"/>
                <w:sz w:val="16"/>
                <w:szCs w:val="16"/>
                <w:highlight w:val="yellow"/>
                <w:rtl w:val="0"/>
              </w:rPr>
              <w:t xml:space="preserve">[ # ]</w:t>
            </w:r>
            <w:r w:rsidDel="00000000" w:rsidR="00000000" w:rsidRPr="00000000">
              <w:rPr>
                <w:rFonts w:ascii="Arial" w:cs="Arial" w:eastAsia="Arial" w:hAnsi="Arial"/>
                <w:color w:val="000000"/>
                <w:sz w:val="16"/>
                <w:szCs w:val="16"/>
                <w:rtl w:val="0"/>
              </w:rPr>
              <w:t xml:space="preserve"> days from </w:t>
            </w:r>
            <w:r w:rsidDel="00000000" w:rsidR="00000000" w:rsidRPr="00000000">
              <w:rPr>
                <w:rFonts w:ascii="Arial" w:cs="Arial" w:eastAsia="Arial" w:hAnsi="Arial"/>
                <w:color w:val="000000"/>
                <w:sz w:val="16"/>
                <w:szCs w:val="16"/>
                <w:highlight w:val="yellow"/>
                <w:rtl w:val="0"/>
              </w:rPr>
              <w:t xml:space="preserve">[</w:t>
            </w:r>
            <w:r w:rsidDel="00000000" w:rsidR="00000000" w:rsidRPr="00000000">
              <w:rPr>
                <w:rFonts w:ascii="Arial" w:cs="Arial" w:eastAsia="Arial" w:hAnsi="Arial"/>
                <w:b w:val="1"/>
                <w:color w:val="000000"/>
                <w:sz w:val="16"/>
                <w:szCs w:val="16"/>
                <w:highlight w:val="yellow"/>
                <w:rtl w:val="0"/>
              </w:rPr>
              <w:t xml:space="preserve">Customer's</w:t>
            </w:r>
            <w:r w:rsidDel="00000000" w:rsidR="00000000" w:rsidRPr="00000000">
              <w:rPr>
                <w:rFonts w:ascii="Arial" w:cs="Arial" w:eastAsia="Arial" w:hAnsi="Arial"/>
                <w:color w:val="000000"/>
                <w:sz w:val="16"/>
                <w:szCs w:val="16"/>
                <w:highlight w:val="yellow"/>
                <w:rtl w:val="0"/>
              </w:rPr>
              <w:t xml:space="preserve"> receipt of invoice | the invoice date]</w:t>
            </w:r>
            <w:r w:rsidDel="00000000" w:rsidR="00000000" w:rsidRPr="00000000">
              <w:rPr>
                <w:rFonts w:ascii="Arial" w:cs="Arial" w:eastAsia="Arial" w:hAnsi="Arial"/>
                <w:color w:val="000000"/>
                <w:sz w:val="16"/>
                <w:szCs w:val="16"/>
                <w:rtl w:val="0"/>
              </w:rPr>
              <w:t xml:space="preserve">. </w:t>
            </w:r>
          </w:p>
          <w:p w:rsidR="00000000" w:rsidDel="00000000" w:rsidP="00000000" w:rsidRDefault="00000000" w:rsidRPr="00000000" w14:paraId="00000034">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5">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Automatic payment</w:t>
            </w:r>
          </w:p>
          <w:p w:rsidR="00000000" w:rsidDel="00000000" w:rsidP="00000000" w:rsidRDefault="00000000" w:rsidRPr="00000000" w14:paraId="00000036">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7">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b w:val="1"/>
                <w:sz w:val="16"/>
                <w:szCs w:val="16"/>
                <w:rtl w:val="0"/>
              </w:rPr>
              <w:t xml:space="preserve">Customer</w:t>
            </w:r>
            <w:r w:rsidDel="00000000" w:rsidR="00000000" w:rsidRPr="00000000">
              <w:rPr>
                <w:rFonts w:ascii="Arial" w:cs="Arial" w:eastAsia="Arial" w:hAnsi="Arial"/>
                <w:sz w:val="16"/>
                <w:szCs w:val="16"/>
                <w:rtl w:val="0"/>
              </w:rPr>
              <w:t xml:space="preserve"> authorizes </w:t>
            </w:r>
            <w:r w:rsidDel="00000000" w:rsidR="00000000" w:rsidRPr="00000000">
              <w:rPr>
                <w:rFonts w:ascii="Arial" w:cs="Arial" w:eastAsia="Arial" w:hAnsi="Arial"/>
                <w:b w:val="1"/>
                <w:sz w:val="16"/>
                <w:szCs w:val="16"/>
                <w:rtl w:val="0"/>
              </w:rPr>
              <w:t xml:space="preserve">Provider</w:t>
            </w:r>
            <w:r w:rsidDel="00000000" w:rsidR="00000000" w:rsidRPr="00000000">
              <w:rPr>
                <w:rFonts w:ascii="Arial" w:cs="Arial" w:eastAsia="Arial" w:hAnsi="Arial"/>
                <w:sz w:val="16"/>
                <w:szCs w:val="16"/>
                <w:rtl w:val="0"/>
              </w:rPr>
              <w:t xml:space="preserve"> to bill and charge Customer's payment method on file </w:t>
            </w:r>
            <w:r w:rsidDel="00000000" w:rsidR="00000000" w:rsidRPr="00000000">
              <w:rPr>
                <w:rFonts w:ascii="Arial" w:cs="Arial" w:eastAsia="Arial" w:hAnsi="Arial"/>
                <w:color w:val="000000"/>
                <w:sz w:val="16"/>
                <w:szCs w:val="16"/>
                <w:highlight w:val="yellow"/>
                <w:rtl w:val="0"/>
              </w:rPr>
              <w:t xml:space="preserve">[monthly | quarterly | annually | once per </w:t>
            </w:r>
            <w:r w:rsidDel="00000000" w:rsidR="00000000" w:rsidRPr="00000000">
              <w:rPr>
                <w:rFonts w:ascii="Arial" w:cs="Arial" w:eastAsia="Arial" w:hAnsi="Arial"/>
                <w:b w:val="1"/>
                <w:color w:val="000000"/>
                <w:sz w:val="16"/>
                <w:szCs w:val="16"/>
                <w:highlight w:val="yellow"/>
                <w:rtl w:val="0"/>
              </w:rPr>
              <w:t xml:space="preserve">Subscription Period</w:t>
            </w:r>
            <w:r w:rsidDel="00000000" w:rsidR="00000000" w:rsidRPr="00000000">
              <w:rPr>
                <w:rFonts w:ascii="Arial" w:cs="Arial" w:eastAsia="Arial" w:hAnsi="Arial"/>
                <w:color w:val="000000"/>
                <w:sz w:val="16"/>
                <w:szCs w:val="16"/>
                <w:highlight w:val="yellow"/>
                <w:rtl w:val="0"/>
              </w:rPr>
              <w:t xml:space="preserve">]</w:t>
            </w:r>
            <w:r w:rsidDel="00000000" w:rsidR="00000000" w:rsidRPr="00000000">
              <w:rPr>
                <w:rFonts w:ascii="Arial" w:cs="Arial" w:eastAsia="Arial" w:hAnsi="Arial"/>
                <w:color w:val="000000"/>
                <w:sz w:val="16"/>
                <w:szCs w:val="16"/>
                <w:rtl w:val="0"/>
              </w:rPr>
              <w:t xml:space="preserve"> for immediate payment or deduction without further approval.</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8">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Auto-renewal</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9">
            <w:pPr>
              <w:tabs>
                <w:tab w:val="left" w:leader="none" w:pos="519"/>
              </w:tabs>
              <w:spacing w:line="276" w:lineRule="auto"/>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Select one option and delete the other. The first option preserves automatic renewal from the Standard Terms and defines how much advance notice of non-renewal must be given. The second option modifies the Standard Terms such that the contract does not automatically renew.]</w:t>
            </w:r>
            <w:r w:rsidDel="00000000" w:rsidR="00000000" w:rsidRPr="00000000">
              <w:rPr>
                <w:rtl w:val="0"/>
              </w:rPr>
            </w:r>
          </w:p>
          <w:p w:rsidR="00000000" w:rsidDel="00000000" w:rsidP="00000000" w:rsidRDefault="00000000" w:rsidRPr="00000000" w14:paraId="0000003A">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B">
            <w:pPr>
              <w:tabs>
                <w:tab w:val="left" w:leader="none" w:pos="519"/>
              </w:tabs>
              <w:spacing w:line="276" w:lineRule="auto"/>
              <w:ind w:left="519" w:hanging="519"/>
              <w:rPr>
                <w:rFonts w:ascii="Arial" w:cs="Arial" w:eastAsia="Arial" w:hAnsi="Arial"/>
                <w:b w:val="1"/>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b w:val="1"/>
                <w:color w:val="000000"/>
                <w:sz w:val="16"/>
                <w:szCs w:val="16"/>
                <w:rtl w:val="0"/>
              </w:rPr>
              <w:t xml:space="preserve">Non-Renewal Notice Date</w:t>
            </w:r>
            <w:r w:rsidDel="00000000" w:rsidR="00000000" w:rsidRPr="00000000">
              <w:rPr>
                <w:rFonts w:ascii="Arial" w:cs="Arial" w:eastAsia="Arial" w:hAnsi="Arial"/>
                <w:color w:val="000000"/>
                <w:sz w:val="16"/>
                <w:szCs w:val="16"/>
                <w:rtl w:val="0"/>
              </w:rPr>
              <w:t xml:space="preserve">: At least </w:t>
            </w:r>
            <w:r w:rsidDel="00000000" w:rsidR="00000000" w:rsidRPr="00000000">
              <w:rPr>
                <w:rFonts w:ascii="Arial" w:cs="Arial" w:eastAsia="Arial" w:hAnsi="Arial"/>
                <w:color w:val="000000"/>
                <w:sz w:val="16"/>
                <w:szCs w:val="16"/>
                <w:highlight w:val="yellow"/>
                <w:rtl w:val="0"/>
              </w:rPr>
              <w:t xml:space="preserve">[fill in number]</w:t>
            </w:r>
            <w:r w:rsidDel="00000000" w:rsidR="00000000" w:rsidRPr="00000000">
              <w:rPr>
                <w:rFonts w:ascii="Arial" w:cs="Arial" w:eastAsia="Arial" w:hAnsi="Arial"/>
                <w:color w:val="000000"/>
                <w:sz w:val="16"/>
                <w:szCs w:val="16"/>
                <w:rtl w:val="0"/>
              </w:rPr>
              <w:t xml:space="preserve"> days before the end of the current </w:t>
            </w:r>
            <w:r w:rsidDel="00000000" w:rsidR="00000000" w:rsidRPr="00000000">
              <w:rPr>
                <w:rFonts w:ascii="Arial" w:cs="Arial" w:eastAsia="Arial" w:hAnsi="Arial"/>
                <w:b w:val="1"/>
                <w:color w:val="000000"/>
                <w:sz w:val="16"/>
                <w:szCs w:val="16"/>
                <w:rtl w:val="0"/>
              </w:rPr>
              <w:t xml:space="preserve">Subscription Period</w:t>
            </w:r>
          </w:p>
          <w:p w:rsidR="00000000" w:rsidDel="00000000" w:rsidP="00000000" w:rsidRDefault="00000000" w:rsidRPr="00000000" w14:paraId="0000003C">
            <w:pPr>
              <w:tabs>
                <w:tab w:val="left" w:leader="none" w:pos="519"/>
              </w:tabs>
              <w:spacing w:line="276" w:lineRule="auto"/>
              <w:ind w:left="519" w:firstLine="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3D">
            <w:pPr>
              <w:tabs>
                <w:tab w:val="left" w:leader="none" w:pos="519"/>
              </w:tabs>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    )</w:t>
              <w:tab/>
              <w:t xml:space="preserve">Modifying Section 5.1 of the Standard Terms, this Order Form does not automatically renew and will expire at the end of the </w:t>
            </w:r>
            <w:r w:rsidDel="00000000" w:rsidR="00000000" w:rsidRPr="00000000">
              <w:rPr>
                <w:rFonts w:ascii="Arial" w:cs="Arial" w:eastAsia="Arial" w:hAnsi="Arial"/>
                <w:b w:val="1"/>
                <w:color w:val="000000"/>
                <w:sz w:val="16"/>
                <w:szCs w:val="16"/>
                <w:rtl w:val="0"/>
              </w:rPr>
              <w:t xml:space="preserve">Subscription Period</w:t>
            </w:r>
            <w:r w:rsidDel="00000000" w:rsidR="00000000" w:rsidRPr="00000000">
              <w:rPr>
                <w:rFonts w:ascii="Arial" w:cs="Arial" w:eastAsia="Arial" w:hAnsi="Arial"/>
                <w:color w:val="000000"/>
                <w:sz w:val="16"/>
                <w:szCs w:val="16"/>
                <w:rtl w:val="0"/>
              </w:rPr>
              <w:t xml:space="preserve">.</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E">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Use Limitations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3F">
            <w:pPr>
              <w:tabs>
                <w:tab w:val="left" w:leader="none" w:pos="519"/>
              </w:tabs>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This is an optional Variable. Delete the entire row if not applicable.]</w:t>
            </w:r>
          </w:p>
          <w:p w:rsidR="00000000" w:rsidDel="00000000" w:rsidP="00000000" w:rsidRDefault="00000000" w:rsidRPr="00000000" w14:paraId="00000040">
            <w:pPr>
              <w:tabs>
                <w:tab w:val="left" w:leader="none" w:pos="519"/>
              </w:tabs>
              <w:spacing w:line="276" w:lineRule="auto"/>
              <w:ind w:left="519" w:hanging="519"/>
              <w:rPr>
                <w:rFonts w:ascii="Arial" w:cs="Arial" w:eastAsia="Arial" w:hAnsi="Arial"/>
                <w:color w:val="000000"/>
                <w:sz w:val="16"/>
                <w:szCs w:val="16"/>
                <w:highlight w:val="yellow"/>
              </w:rPr>
            </w:pPr>
            <w:r w:rsidDel="00000000" w:rsidR="00000000" w:rsidRPr="00000000">
              <w:rPr>
                <w:rtl w:val="0"/>
              </w:rPr>
            </w:r>
          </w:p>
          <w:p w:rsidR="00000000" w:rsidDel="00000000" w:rsidP="00000000" w:rsidRDefault="00000000" w:rsidRPr="00000000" w14:paraId="00000041">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highlight w:val="yellow"/>
                <w:rtl w:val="0"/>
              </w:rPr>
              <w:t xml:space="preserve">[Describe Use Limitations, such as geographic restrictions, system requirements, etc.]</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2">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Technical Support</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3">
            <w:pPr>
              <w:tabs>
                <w:tab w:val="left" w:leader="none" w:pos="519"/>
              </w:tabs>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This is an optional Variable. Delete the entire row if not applicable.]</w:t>
            </w:r>
          </w:p>
          <w:p w:rsidR="00000000" w:rsidDel="00000000" w:rsidP="00000000" w:rsidRDefault="00000000" w:rsidRPr="00000000" w14:paraId="00000044">
            <w:pPr>
              <w:tabs>
                <w:tab w:val="left" w:leader="none" w:pos="519"/>
              </w:tabs>
              <w:spacing w:line="276" w:lineRule="auto"/>
              <w:rPr>
                <w:rFonts w:ascii="Arial" w:cs="Arial" w:eastAsia="Arial" w:hAnsi="Arial"/>
                <w:color w:val="000000"/>
                <w:sz w:val="16"/>
                <w:szCs w:val="16"/>
                <w:highlight w:val="yellow"/>
              </w:rPr>
            </w:pPr>
            <w:r w:rsidDel="00000000" w:rsidR="00000000" w:rsidRPr="00000000">
              <w:rPr>
                <w:rtl w:val="0"/>
              </w:rPr>
            </w:r>
          </w:p>
          <w:p w:rsidR="00000000" w:rsidDel="00000000" w:rsidP="00000000" w:rsidRDefault="00000000" w:rsidRPr="00000000" w14:paraId="00000045">
            <w:pPr>
              <w:tabs>
                <w:tab w:val="left" w:leader="none" w:pos="519"/>
              </w:tabs>
              <w:spacing w:line="276" w:lineRule="auto"/>
              <w:rPr>
                <w:rFonts w:ascii="Arial" w:cs="Arial" w:eastAsia="Arial" w:hAnsi="Arial"/>
                <w:sz w:val="16"/>
                <w:szCs w:val="16"/>
              </w:rPr>
            </w:pPr>
            <w:r w:rsidDel="00000000" w:rsidR="00000000" w:rsidRPr="00000000">
              <w:rPr>
                <w:rFonts w:ascii="Arial" w:cs="Arial" w:eastAsia="Arial" w:hAnsi="Arial"/>
                <w:color w:val="000000"/>
                <w:sz w:val="16"/>
                <w:szCs w:val="16"/>
                <w:highlight w:val="yellow"/>
                <w:rtl w:val="0"/>
              </w:rPr>
              <w:t xml:space="preserve">[Describe included support and/or how </w:t>
            </w:r>
            <w:r w:rsidDel="00000000" w:rsidR="00000000" w:rsidRPr="00000000">
              <w:rPr>
                <w:rFonts w:ascii="Arial" w:cs="Arial" w:eastAsia="Arial" w:hAnsi="Arial"/>
                <w:b w:val="1"/>
                <w:color w:val="000000"/>
                <w:sz w:val="16"/>
                <w:szCs w:val="16"/>
                <w:highlight w:val="yellow"/>
                <w:rtl w:val="0"/>
              </w:rPr>
              <w:t xml:space="preserve">Customer</w:t>
            </w:r>
            <w:r w:rsidDel="00000000" w:rsidR="00000000" w:rsidRPr="00000000">
              <w:rPr>
                <w:rFonts w:ascii="Arial" w:cs="Arial" w:eastAsia="Arial" w:hAnsi="Arial"/>
                <w:color w:val="000000"/>
                <w:sz w:val="16"/>
                <w:szCs w:val="16"/>
                <w:highlight w:val="yellow"/>
                <w:rtl w:val="0"/>
              </w:rPr>
              <w:t xml:space="preserve"> can receive support]</w:t>
            </w:r>
            <w:r w:rsidDel="00000000" w:rsidR="00000000" w:rsidRPr="00000000">
              <w:rPr>
                <w:rtl w:val="0"/>
              </w:rPr>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6">
            <w:pPr>
              <w:tabs>
                <w:tab w:val="left" w:leader="none" w:pos="519"/>
              </w:tabs>
              <w:spacing w:line="276" w:lineRule="auto"/>
              <w:ind w:hanging="120"/>
              <w:rPr>
                <w:rFonts w:ascii="Arial" w:cs="Arial" w:eastAsia="Arial" w:hAnsi="Arial"/>
                <w:b w:val="1"/>
                <w:color w:val="8c8d8e"/>
                <w:sz w:val="18"/>
                <w:szCs w:val="18"/>
              </w:rPr>
            </w:pPr>
            <w:r w:rsidDel="00000000" w:rsidR="00000000" w:rsidRPr="00000000">
              <w:rPr>
                <w:rFonts w:ascii="Arial" w:cs="Arial" w:eastAsia="Arial" w:hAnsi="Arial"/>
                <w:b w:val="1"/>
                <w:color w:val="8c8d8e"/>
                <w:sz w:val="18"/>
                <w:szCs w:val="18"/>
                <w:rtl w:val="0"/>
              </w:rPr>
              <w:t xml:space="preserve">Additions and Modifications</w:t>
            </w:r>
          </w:p>
          <w:p w:rsidR="00000000" w:rsidDel="00000000" w:rsidP="00000000" w:rsidRDefault="00000000" w:rsidRPr="00000000" w14:paraId="00000047">
            <w:pPr>
              <w:tabs>
                <w:tab w:val="left" w:leader="none" w:pos="519"/>
              </w:tabs>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All fields in Additions and Modifications are optional. Delete any rows that do not apply.]</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9">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SLA</w:t>
            </w:r>
          </w:p>
          <w:p w:rsidR="00000000" w:rsidDel="00000000" w:rsidP="00000000" w:rsidRDefault="00000000" w:rsidRPr="00000000" w14:paraId="0000004A">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Service Level Agreement</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B">
            <w:pPr>
              <w:tabs>
                <w:tab w:val="left" w:leader="none" w:pos="519"/>
              </w:tabs>
              <w:spacing w:line="276" w:lineRule="auto"/>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Customize, attach, or describe where to find.]</w:t>
            </w:r>
          </w:p>
          <w:p w:rsidR="00000000" w:rsidDel="00000000" w:rsidP="00000000" w:rsidRDefault="00000000" w:rsidRPr="00000000" w14:paraId="0000004C">
            <w:pPr>
              <w:tabs>
                <w:tab w:val="left" w:leader="none" w:pos="519"/>
              </w:tabs>
              <w:spacing w:line="276" w:lineRule="auto"/>
              <w:rPr>
                <w:rFonts w:ascii="Arial" w:cs="Arial" w:eastAsia="Arial" w:hAnsi="Arial"/>
                <w:color w:val="000000"/>
                <w:sz w:val="16"/>
                <w:szCs w:val="16"/>
                <w:highlight w:val="yellow"/>
              </w:rPr>
            </w:pPr>
            <w:r w:rsidDel="00000000" w:rsidR="00000000" w:rsidRPr="00000000">
              <w:rPr>
                <w:rtl w:val="0"/>
              </w:rPr>
            </w:r>
          </w:p>
          <w:p w:rsidR="00000000" w:rsidDel="00000000" w:rsidP="00000000" w:rsidRDefault="00000000" w:rsidRPr="00000000" w14:paraId="0000004D">
            <w:pPr>
              <w:tabs>
                <w:tab w:val="left" w:leader="none" w:pos="519"/>
              </w:tabs>
              <w:spacing w:line="276" w:lineRule="auto"/>
              <w:rPr>
                <w:rFonts w:ascii="Arial" w:cs="Arial" w:eastAsia="Arial" w:hAnsi="Arial"/>
                <w:color w:val="000000"/>
                <w:sz w:val="16"/>
                <w:szCs w:val="16"/>
                <w:highlight w:val="yellow"/>
              </w:rPr>
            </w:pPr>
            <w:r w:rsidDel="00000000" w:rsidR="00000000" w:rsidRPr="00000000">
              <w:rPr>
                <w:rFonts w:ascii="Arial" w:cs="Arial" w:eastAsia="Arial" w:hAnsi="Arial"/>
                <w:color w:val="000000"/>
                <w:sz w:val="16"/>
                <w:szCs w:val="16"/>
                <w:highlight w:val="yellow"/>
                <w:rtl w:val="0"/>
              </w:rPr>
              <w:t xml:space="preserve">[</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will use commercially reasonable efforts to provide and maintain the Cloud Service without excessive errors and interruptions. If </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does not meet the SLA in two consecutive months or over three months in any 12-month period, then </w:t>
            </w:r>
            <w:r w:rsidDel="00000000" w:rsidR="00000000" w:rsidRPr="00000000">
              <w:rPr>
                <w:rFonts w:ascii="Arial" w:cs="Arial" w:eastAsia="Arial" w:hAnsi="Arial"/>
                <w:b w:val="1"/>
                <w:color w:val="000000"/>
                <w:sz w:val="16"/>
                <w:szCs w:val="16"/>
                <w:highlight w:val="yellow"/>
                <w:rtl w:val="0"/>
              </w:rPr>
              <w:t xml:space="preserve">Customer</w:t>
            </w:r>
            <w:r w:rsidDel="00000000" w:rsidR="00000000" w:rsidRPr="00000000">
              <w:rPr>
                <w:rFonts w:ascii="Arial" w:cs="Arial" w:eastAsia="Arial" w:hAnsi="Arial"/>
                <w:color w:val="000000"/>
                <w:sz w:val="16"/>
                <w:szCs w:val="16"/>
                <w:highlight w:val="yellow"/>
                <w:rtl w:val="0"/>
              </w:rPr>
              <w:t xml:space="preserve"> may, as its only remedy, terminate this Order Form upon notice and receive a prorated refund of prepaid Fees for the remainder of the </w:t>
            </w:r>
            <w:r w:rsidDel="00000000" w:rsidR="00000000" w:rsidRPr="00000000">
              <w:rPr>
                <w:rFonts w:ascii="Arial" w:cs="Arial" w:eastAsia="Arial" w:hAnsi="Arial"/>
                <w:b w:val="1"/>
                <w:color w:val="000000"/>
                <w:sz w:val="16"/>
                <w:szCs w:val="16"/>
                <w:highlight w:val="yellow"/>
                <w:rtl w:val="0"/>
              </w:rPr>
              <w:t xml:space="preserve">Subscription Period</w:t>
            </w:r>
            <w:r w:rsidDel="00000000" w:rsidR="00000000" w:rsidRPr="00000000">
              <w:rPr>
                <w:rFonts w:ascii="Arial" w:cs="Arial" w:eastAsia="Arial" w:hAnsi="Arial"/>
                <w:color w:val="000000"/>
                <w:sz w:val="16"/>
                <w:szCs w:val="16"/>
                <w:highlight w:val="yellow"/>
                <w:rtl w:val="0"/>
              </w:rPr>
              <w:t xml:space="preserve">.]</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E">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Professional Services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4F">
            <w:pPr>
              <w:keepNext w:val="1"/>
              <w:keepLines w:val="1"/>
              <w:tabs>
                <w:tab w:val="left" w:leader="none" w:pos="519"/>
              </w:tabs>
              <w:spacing w:line="276" w:lineRule="auto"/>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If providing professional services, use the first option to incorporate an existing SOW or professional services agreement or the second option to describe the professional services on this order form.]</w:t>
            </w:r>
            <w:r w:rsidDel="00000000" w:rsidR="00000000" w:rsidRPr="00000000">
              <w:rPr>
                <w:rtl w:val="0"/>
              </w:rPr>
            </w:r>
          </w:p>
          <w:p w:rsidR="00000000" w:rsidDel="00000000" w:rsidP="00000000" w:rsidRDefault="00000000" w:rsidRPr="00000000" w14:paraId="00000050">
            <w:pPr>
              <w:keepNext w:val="1"/>
              <w:keepLines w:val="1"/>
              <w:tabs>
                <w:tab w:val="left" w:leader="none" w:pos="519"/>
              </w:tabs>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51">
            <w:pPr>
              <w:keepNext w:val="1"/>
              <w:keepLines w:val="1"/>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will provide professional services according to the [</w:t>
            </w:r>
            <w:r w:rsidDel="00000000" w:rsidR="00000000" w:rsidRPr="00000000">
              <w:rPr>
                <w:rFonts w:ascii="Arial" w:cs="Arial" w:eastAsia="Arial" w:hAnsi="Arial"/>
                <w:color w:val="000000"/>
                <w:sz w:val="16"/>
                <w:szCs w:val="16"/>
                <w:highlight w:val="yellow"/>
                <w:rtl w:val="0"/>
              </w:rPr>
              <w:t xml:space="preserve">attached SOW or reference PSA</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052">
            <w:pPr>
              <w:keepNext w:val="1"/>
              <w:keepLines w:val="1"/>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will provide the following professional services: </w:t>
            </w:r>
            <w:r w:rsidDel="00000000" w:rsidR="00000000" w:rsidRPr="00000000">
              <w:rPr>
                <w:rFonts w:ascii="Arial" w:cs="Arial" w:eastAsia="Arial" w:hAnsi="Arial"/>
                <w:color w:val="000000"/>
                <w:sz w:val="16"/>
                <w:szCs w:val="16"/>
                <w:highlight w:val="yellow"/>
                <w:rtl w:val="0"/>
              </w:rPr>
              <w:t xml:space="preserve">[description of professional services, including any fees that may be assessed.]</w:t>
            </w:r>
            <w:r w:rsidDel="00000000" w:rsidR="00000000" w:rsidRPr="00000000">
              <w:rPr>
                <w:rtl w:val="0"/>
              </w:rPr>
            </w:r>
          </w:p>
          <w:p w:rsidR="00000000" w:rsidDel="00000000" w:rsidP="00000000" w:rsidRDefault="00000000" w:rsidRPr="00000000" w14:paraId="00000053">
            <w:pPr>
              <w:keepNext w:val="1"/>
              <w:keepLines w:val="1"/>
              <w:spacing w:line="276"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4">
            <w:pPr>
              <w:keepNext w:val="1"/>
              <w:keepLines w:val="1"/>
              <w:tabs>
                <w:tab w:val="left" w:leader="none" w:pos="519"/>
              </w:tabs>
              <w:spacing w:line="276" w:lineRule="auto"/>
              <w:rPr>
                <w:rFonts w:ascii="Arial" w:cs="Arial" w:eastAsia="Arial" w:hAnsi="Arial"/>
                <w:sz w:val="16"/>
                <w:szCs w:val="16"/>
              </w:rPr>
            </w:pPr>
            <w:r w:rsidDel="00000000" w:rsidR="00000000" w:rsidRPr="00000000">
              <w:rPr>
                <w:rFonts w:ascii="Arial" w:cs="Arial" w:eastAsia="Arial" w:hAnsi="Arial"/>
                <w:i w:val="1"/>
                <w:color w:val="000000"/>
                <w:sz w:val="16"/>
                <w:szCs w:val="16"/>
                <w:highlight w:val="lightGray"/>
                <w:rtl w:val="0"/>
              </w:rPr>
              <w:t xml:space="preserve">[Drafting note: If there are fees associated with the professional services, specify how and when Customer will pay those fees.]</w:t>
            </w:r>
            <w:r w:rsidDel="00000000" w:rsidR="00000000" w:rsidRPr="00000000">
              <w:rPr>
                <w:rtl w:val="0"/>
              </w:rPr>
            </w:r>
          </w:p>
          <w:p w:rsidR="00000000" w:rsidDel="00000000" w:rsidP="00000000" w:rsidRDefault="00000000" w:rsidRPr="00000000" w14:paraId="00000055">
            <w:pPr>
              <w:keepNext w:val="1"/>
              <w:keepLines w:val="1"/>
              <w:tabs>
                <w:tab w:val="left" w:leader="none" w:pos="510"/>
              </w:tabs>
              <w:spacing w:line="276" w:lineRule="auto"/>
              <w:ind w:left="510" w:hanging="510"/>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Payment Process</w:t>
            </w:r>
            <w:r w:rsidDel="00000000" w:rsidR="00000000" w:rsidRPr="00000000">
              <w:rPr>
                <w:rFonts w:ascii="Arial" w:cs="Arial" w:eastAsia="Arial" w:hAnsi="Arial"/>
                <w:color w:val="000000"/>
                <w:sz w:val="16"/>
                <w:szCs w:val="16"/>
                <w:rtl w:val="0"/>
              </w:rPr>
              <w:t xml:space="preserve"> for these services: </w:t>
            </w:r>
            <w:r w:rsidDel="00000000" w:rsidR="00000000" w:rsidRPr="00000000">
              <w:rPr>
                <w:rFonts w:ascii="Arial" w:cs="Arial" w:eastAsia="Arial" w:hAnsi="Arial"/>
                <w:color w:val="000000"/>
                <w:sz w:val="16"/>
                <w:szCs w:val="16"/>
                <w:highlight w:val="yellow"/>
                <w:rtl w:val="0"/>
              </w:rPr>
              <w:t xml:space="preserve">[describe how services fees will be billed, for example "</w:t>
            </w:r>
            <w:r w:rsidDel="00000000" w:rsidR="00000000" w:rsidRPr="00000000">
              <w:rPr>
                <w:rFonts w:ascii="Arial" w:cs="Arial" w:eastAsia="Arial" w:hAnsi="Arial"/>
                <w:sz w:val="16"/>
                <w:szCs w:val="16"/>
                <w:highlight w:val="yellow"/>
                <w:rtl w:val="0"/>
              </w:rPr>
              <w:t xml:space="preserve">Invoices for these services will be sent monthly."]</w:t>
            </w:r>
            <w:r w:rsidDel="00000000" w:rsidR="00000000" w:rsidRPr="00000000">
              <w:rPr>
                <w:rtl w:val="0"/>
              </w:rPr>
            </w:r>
          </w:p>
          <w:p w:rsidR="00000000" w:rsidDel="00000000" w:rsidP="00000000" w:rsidRDefault="00000000" w:rsidRPr="00000000" w14:paraId="00000056">
            <w:pPr>
              <w:keepNext w:val="1"/>
              <w:keepLines w:val="1"/>
              <w:spacing w:line="276" w:lineRule="auto"/>
              <w:rPr>
                <w:rFonts w:ascii="Arial" w:cs="Arial" w:eastAsia="Arial" w:hAnsi="Arial"/>
                <w:b w:val="1"/>
                <w:sz w:val="16"/>
                <w:szCs w:val="16"/>
              </w:rPr>
            </w:pPr>
            <w:r w:rsidDel="00000000" w:rsidR="00000000" w:rsidRPr="00000000">
              <w:rPr>
                <w:rtl w:val="0"/>
              </w:rPr>
            </w:r>
          </w:p>
          <w:p w:rsidR="00000000" w:rsidDel="00000000" w:rsidP="00000000" w:rsidRDefault="00000000" w:rsidRPr="00000000" w14:paraId="00000057">
            <w:pPr>
              <w:keepNext w:val="1"/>
              <w:keepLines w:val="1"/>
              <w:spacing w:line="276" w:lineRule="auto"/>
              <w:rPr>
                <w:rFonts w:ascii="Arial" w:cs="Arial" w:eastAsia="Arial" w:hAnsi="Arial"/>
                <w:sz w:val="16"/>
                <w:szCs w:val="16"/>
              </w:rPr>
            </w:pPr>
            <w:r w:rsidDel="00000000" w:rsidR="00000000" w:rsidRPr="00000000">
              <w:rPr>
                <w:rFonts w:ascii="Arial" w:cs="Arial" w:eastAsia="Arial" w:hAnsi="Arial"/>
                <w:b w:val="1"/>
                <w:sz w:val="16"/>
                <w:szCs w:val="16"/>
                <w:rtl w:val="0"/>
              </w:rPr>
              <w:t xml:space="preserve">Customer</w:t>
            </w:r>
            <w:r w:rsidDel="00000000" w:rsidR="00000000" w:rsidRPr="00000000">
              <w:rPr>
                <w:rFonts w:ascii="Arial" w:cs="Arial" w:eastAsia="Arial" w:hAnsi="Arial"/>
                <w:sz w:val="16"/>
                <w:szCs w:val="16"/>
                <w:rtl w:val="0"/>
              </w:rPr>
              <w:t xml:space="preserve"> will reasonably cooperate with </w:t>
            </w:r>
            <w:r w:rsidDel="00000000" w:rsidR="00000000" w:rsidRPr="00000000">
              <w:rPr>
                <w:rFonts w:ascii="Arial" w:cs="Arial" w:eastAsia="Arial" w:hAnsi="Arial"/>
                <w:b w:val="1"/>
                <w:sz w:val="16"/>
                <w:szCs w:val="16"/>
                <w:rtl w:val="0"/>
              </w:rPr>
              <w:t xml:space="preserve">Provider</w:t>
            </w:r>
            <w:r w:rsidDel="00000000" w:rsidR="00000000" w:rsidRPr="00000000">
              <w:rPr>
                <w:rFonts w:ascii="Arial" w:cs="Arial" w:eastAsia="Arial" w:hAnsi="Arial"/>
                <w:sz w:val="16"/>
                <w:szCs w:val="16"/>
                <w:rtl w:val="0"/>
              </w:rPr>
              <w:t xml:space="preserve"> to allow the performance of the services described above, including providing Customer Content as needed. </w:t>
            </w:r>
            <w:r w:rsidDel="00000000" w:rsidR="00000000" w:rsidRPr="00000000">
              <w:rPr>
                <w:rFonts w:ascii="Arial" w:cs="Arial" w:eastAsia="Arial" w:hAnsi="Arial"/>
                <w:b w:val="1"/>
                <w:sz w:val="16"/>
                <w:szCs w:val="16"/>
                <w:rtl w:val="0"/>
              </w:rPr>
              <w:t xml:space="preserve">Provider</w:t>
            </w:r>
            <w:r w:rsidDel="00000000" w:rsidR="00000000" w:rsidRPr="00000000">
              <w:rPr>
                <w:rFonts w:ascii="Arial" w:cs="Arial" w:eastAsia="Arial" w:hAnsi="Arial"/>
                <w:sz w:val="16"/>
                <w:szCs w:val="16"/>
                <w:rtl w:val="0"/>
              </w:rPr>
              <w:t xml:space="preserve"> is not responsible for any inability to perform these services if </w:t>
            </w:r>
            <w:r w:rsidDel="00000000" w:rsidR="00000000" w:rsidRPr="00000000">
              <w:rPr>
                <w:rFonts w:ascii="Arial" w:cs="Arial" w:eastAsia="Arial" w:hAnsi="Arial"/>
                <w:b w:val="1"/>
                <w:sz w:val="16"/>
                <w:szCs w:val="16"/>
                <w:rtl w:val="0"/>
              </w:rPr>
              <w:t xml:space="preserve">Customer</w:t>
            </w:r>
            <w:r w:rsidDel="00000000" w:rsidR="00000000" w:rsidRPr="00000000">
              <w:rPr>
                <w:rFonts w:ascii="Arial" w:cs="Arial" w:eastAsia="Arial" w:hAnsi="Arial"/>
                <w:sz w:val="16"/>
                <w:szCs w:val="16"/>
                <w:rtl w:val="0"/>
              </w:rPr>
              <w:t xml:space="preserve"> does not cooperate as reasonably requested.</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58">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Other Changes to Standard Terms</w:t>
            </w:r>
          </w:p>
          <w:p w:rsidR="00000000" w:rsidDel="00000000" w:rsidP="00000000" w:rsidRDefault="00000000" w:rsidRPr="00000000" w14:paraId="00000059">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Changes that apply for this Order Form only</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5A">
            <w:pPr>
              <w:tabs>
                <w:tab w:val="left" w:leader="none" w:pos="519"/>
              </w:tabs>
              <w:spacing w:line="276" w:lineRule="auto"/>
              <w:ind w:left="519" w:hanging="519"/>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Use this area to add modifications that only apply to this Order Form.]</w:t>
            </w:r>
            <w:r w:rsidDel="00000000" w:rsidR="00000000" w:rsidRPr="00000000">
              <w:rPr>
                <w:rtl w:val="0"/>
              </w:rPr>
            </w:r>
          </w:p>
        </w:tc>
      </w:tr>
    </w:tbl>
    <w:p w:rsidR="00000000" w:rsidDel="00000000" w:rsidP="00000000" w:rsidRDefault="00000000" w:rsidRPr="00000000" w14:paraId="0000005B">
      <w:pPr>
        <w:keepNext w:val="1"/>
        <w:keepLines w:val="1"/>
        <w:rPr>
          <w:rFonts w:ascii="Arial" w:cs="Arial" w:eastAsia="Arial" w:hAnsi="Arial"/>
          <w:sz w:val="18"/>
          <w:szCs w:val="18"/>
        </w:rPr>
      </w:pPr>
      <w:r w:rsidDel="00000000" w:rsidR="00000000" w:rsidRPr="00000000">
        <w:rPr>
          <w:rtl w:val="0"/>
        </w:rPr>
      </w:r>
    </w:p>
    <w:p w:rsidR="00000000" w:rsidDel="00000000" w:rsidP="00000000" w:rsidRDefault="00000000" w:rsidRPr="00000000" w14:paraId="0000005C">
      <w:pPr>
        <w:keepNext w:val="1"/>
        <w:keepLines w:val="1"/>
        <w:spacing w:after="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By signing this Order Form, each party agrees to enter into this Order Form.</w:t>
      </w:r>
    </w:p>
    <w:tbl>
      <w:tblPr>
        <w:tblStyle w:val="Table2"/>
        <w:tblW w:w="10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3600"/>
        <w:gridCol w:w="250"/>
        <w:gridCol w:w="3620"/>
        <w:tblGridChange w:id="0">
          <w:tblGrid>
            <w:gridCol w:w="2605"/>
            <w:gridCol w:w="3600"/>
            <w:gridCol w:w="250"/>
            <w:gridCol w:w="3620"/>
          </w:tblGrid>
        </w:tblGridChange>
      </w:tblGrid>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5D">
            <w:pPr>
              <w:keepNext w:val="1"/>
              <w:keepLines w:val="1"/>
              <w:rPr>
                <w:rFonts w:ascii="Arial" w:cs="Arial" w:eastAsia="Arial" w:hAnsi="Arial"/>
                <w:b w:val="1"/>
                <w:sz w:val="18"/>
                <w:szCs w:val="18"/>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5E">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PROVIDER: </w:t>
            </w:r>
            <w:r w:rsidDel="00000000" w:rsidR="00000000" w:rsidRPr="00000000">
              <w:rPr>
                <w:rFonts w:ascii="Arial" w:cs="Arial" w:eastAsia="Arial" w:hAnsi="Arial"/>
                <w:b w:val="1"/>
                <w:color w:val="8c8d8e"/>
                <w:sz w:val="16"/>
                <w:szCs w:val="16"/>
                <w:highlight w:val="yellow"/>
                <w:rtl w:val="0"/>
              </w:rPr>
              <w:t xml:space="preserve">[official company name]</w:t>
            </w: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5F">
            <w:pPr>
              <w:keepNext w:val="1"/>
              <w:keepLines w:val="1"/>
              <w:jc w:val="center"/>
              <w:rPr>
                <w:rFonts w:ascii="Arial" w:cs="Arial" w:eastAsia="Arial" w:hAnsi="Arial"/>
                <w:b w:val="1"/>
                <w:color w:val="8c8d8e"/>
                <w:sz w:val="16"/>
                <w:szCs w:val="16"/>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0">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CUSTOMER: </w:t>
            </w:r>
            <w:r w:rsidDel="00000000" w:rsidR="00000000" w:rsidRPr="00000000">
              <w:rPr>
                <w:rFonts w:ascii="Arial" w:cs="Arial" w:eastAsia="Arial" w:hAnsi="Arial"/>
                <w:b w:val="1"/>
                <w:color w:val="8c8d8e"/>
                <w:sz w:val="16"/>
                <w:szCs w:val="16"/>
                <w:highlight w:val="yellow"/>
                <w:rtl w:val="0"/>
              </w:rPr>
              <w:t xml:space="preserve">[official company name]</w:t>
            </w: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61">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Signature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2">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63">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4">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65">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Print Name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6">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67">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8">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69">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Title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A">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6B">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C">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6D">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Notice Address</w:t>
            </w:r>
          </w:p>
          <w:p w:rsidR="00000000" w:rsidDel="00000000" w:rsidP="00000000" w:rsidRDefault="00000000" w:rsidRPr="00000000" w14:paraId="0000006E">
            <w:pPr>
              <w:keepNext w:val="1"/>
              <w:keepLines w:val="1"/>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Use email or postal address</w:t>
            </w: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6F">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70">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71">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072">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73">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074">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075">
            <w:pPr>
              <w:keepNext w:val="1"/>
              <w:keepLines w:val="1"/>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16"/>
          <w:szCs w:val="16"/>
        </w:rPr>
        <w:sectPr>
          <w:headerReference r:id="rId7" w:type="default"/>
          <w:headerReference r:id="rId8" w:type="first"/>
          <w:footerReference r:id="rId9" w:type="default"/>
          <w:footerReference r:id="rId10" w:type="first"/>
          <w:pgSz w:h="15840" w:w="12240" w:orient="portrait"/>
          <w:pgMar w:bottom="720" w:top="936" w:left="1080" w:right="1080" w:header="360" w:footer="432"/>
          <w:pgNumType w:start="1"/>
        </w:sectPr>
      </w:pPr>
      <w:r w:rsidDel="00000000" w:rsidR="00000000" w:rsidRPr="00000000">
        <w:rPr>
          <w:rtl w:val="0"/>
        </w:rPr>
      </w:r>
    </w:p>
    <w:p w:rsidR="00000000" w:rsidDel="00000000" w:rsidP="00000000" w:rsidRDefault="00000000" w:rsidRPr="00000000" w14:paraId="00000077">
      <w:pPr>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Cloud Service Agreement</w:t>
      </w:r>
    </w:p>
    <w:tbl>
      <w:tblPr>
        <w:tblStyle w:val="Table3"/>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8f2eb" w:val="clear"/>
          </w:tcPr>
          <w:p w:rsidR="00000000" w:rsidDel="00000000" w:rsidP="00000000" w:rsidRDefault="00000000" w:rsidRPr="00000000" w14:paraId="00000078">
            <w:pPr>
              <w:spacing w:after="120" w:before="120" w:line="276" w:lineRule="auto"/>
              <w:jc w:val="both"/>
              <w:rPr>
                <w:rFonts w:ascii="Arial" w:cs="Arial" w:eastAsia="Arial" w:hAnsi="Arial"/>
                <w:b w:val="1"/>
                <w:color w:val="494a4b"/>
                <w:sz w:val="16"/>
                <w:szCs w:val="16"/>
              </w:rPr>
            </w:pPr>
            <w:r w:rsidDel="00000000" w:rsidR="00000000" w:rsidRPr="00000000">
              <w:rPr>
                <w:rFonts w:ascii="Arial" w:cs="Arial" w:eastAsia="Arial" w:hAnsi="Arial"/>
                <w:b w:val="1"/>
                <w:color w:val="494a4b"/>
                <w:sz w:val="16"/>
                <w:szCs w:val="16"/>
                <w:rtl w:val="0"/>
              </w:rPr>
              <w:t xml:space="preserve">USING THE FRAMEWORK TERMS</w:t>
            </w:r>
          </w:p>
          <w:p w:rsidR="00000000" w:rsidDel="00000000" w:rsidP="00000000" w:rsidRDefault="00000000" w:rsidRPr="00000000" w14:paraId="00000079">
            <w:pPr>
              <w:spacing w:after="120" w:before="120" w:line="276" w:lineRule="auto"/>
              <w:jc w:val="both"/>
              <w:rPr>
                <w:rFonts w:ascii="Arial" w:cs="Arial" w:eastAsia="Arial" w:hAnsi="Arial"/>
                <w:color w:val="494a4b"/>
                <w:sz w:val="16"/>
                <w:szCs w:val="16"/>
              </w:rPr>
            </w:pPr>
            <w:r w:rsidDel="00000000" w:rsidR="00000000" w:rsidRPr="00000000">
              <w:rPr>
                <w:rFonts w:ascii="Arial" w:cs="Arial" w:eastAsia="Arial" w:hAnsi="Arial"/>
                <w:color w:val="494a4b"/>
                <w:sz w:val="16"/>
                <w:szCs w:val="16"/>
                <w:rtl w:val="0"/>
              </w:rPr>
              <w:t xml:space="preserve">The Framework Terms have 2 parts: (1) the Key Terms below (including any attached or referenced policies and documents) and (2) the Common Paper Cloud Service Standard Terms Version 2.1 posted at </w:t>
            </w:r>
            <w:hyperlink r:id="rId11">
              <w:r w:rsidDel="00000000" w:rsidR="00000000" w:rsidRPr="00000000">
                <w:rPr>
                  <w:rFonts w:ascii="Arial" w:cs="Arial" w:eastAsia="Arial" w:hAnsi="Arial"/>
                  <w:color w:val="326f84"/>
                  <w:sz w:val="16"/>
                  <w:szCs w:val="16"/>
                  <w:u w:val="single"/>
                  <w:rtl w:val="0"/>
                </w:rPr>
                <w:t xml:space="preserve">https://commonpaper.com/standards/cloud-service-agreement/2.1</w:t>
              </w:r>
            </w:hyperlink>
            <w:r w:rsidDel="00000000" w:rsidR="00000000" w:rsidRPr="00000000">
              <w:rPr>
                <w:rFonts w:ascii="Arial" w:cs="Arial" w:eastAsia="Arial" w:hAnsi="Arial"/>
                <w:color w:val="494a4b"/>
                <w:sz w:val="16"/>
                <w:szCs w:val="16"/>
                <w:rtl w:val="0"/>
              </w:rPr>
              <w:t xml:space="preserve">, which are incorporated by reference. If there is any inconsistency between the parts of the Framework Terms, the Key Terms will control over the Standard Terms. Capitalized words have the meanings or descriptions given in the Cover Page or Standard Terms. A copy of the Standard Terms is attached for convenience only.</w:t>
            </w:r>
          </w:p>
        </w:tc>
      </w:tr>
    </w:tbl>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494a4b"/>
          <w:sz w:val="16"/>
          <w:szCs w:val="16"/>
        </w:rPr>
      </w:pPr>
      <w:r w:rsidDel="00000000" w:rsidR="00000000" w:rsidRPr="00000000">
        <w:rPr>
          <w:rtl w:val="0"/>
        </w:rPr>
      </w:r>
    </w:p>
    <w:tbl>
      <w:tblPr>
        <w:tblStyle w:val="Table4"/>
        <w:tblW w:w="100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20"/>
        <w:gridCol w:w="6650"/>
        <w:tblGridChange w:id="0">
          <w:tblGrid>
            <w:gridCol w:w="3420"/>
            <w:gridCol w:w="6650"/>
          </w:tblGrid>
        </w:tblGridChange>
      </w:tblGrid>
      <w:tr>
        <w:trPr>
          <w:cantSplit w:val="0"/>
          <w:tblHeader w:val="0"/>
        </w:trPr>
        <w:tc>
          <w:tcPr>
            <w:gridSpan w:val="2"/>
            <w:tcBorders>
              <w:top w:color="000000" w:space="0" w:sz="0" w:val="nil"/>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7B">
            <w:pPr>
              <w:keepNext w:val="1"/>
              <w:keepLines w:val="1"/>
              <w:ind w:left="-117" w:firstLine="0"/>
              <w:rPr>
                <w:rFonts w:ascii="Arial" w:cs="Arial" w:eastAsia="Arial" w:hAnsi="Arial"/>
                <w:b w:val="1"/>
                <w:color w:val="117086"/>
              </w:rPr>
            </w:pPr>
            <w:r w:rsidDel="00000000" w:rsidR="00000000" w:rsidRPr="00000000">
              <w:rPr>
                <w:rFonts w:ascii="Arial" w:cs="Arial" w:eastAsia="Arial" w:hAnsi="Arial"/>
                <w:b w:val="1"/>
                <w:color w:val="117086"/>
                <w:rtl w:val="0"/>
              </w:rPr>
              <w:t xml:space="preserve">Key Terms</w:t>
            </w:r>
          </w:p>
          <w:p w:rsidR="00000000" w:rsidDel="00000000" w:rsidP="00000000" w:rsidRDefault="00000000" w:rsidRPr="00000000" w14:paraId="0000007C">
            <w:pPr>
              <w:keepNext w:val="1"/>
              <w:keepLines w:val="1"/>
              <w:ind w:hanging="120"/>
              <w:rPr>
                <w:rFonts w:ascii="Arial" w:cs="Arial" w:eastAsia="Arial" w:hAnsi="Arial"/>
                <w:sz w:val="16"/>
                <w:szCs w:val="16"/>
                <w:highlight w:val="yellow"/>
              </w:rPr>
            </w:pPr>
            <w:r w:rsidDel="00000000" w:rsidR="00000000" w:rsidRPr="00000000">
              <w:rPr>
                <w:rFonts w:ascii="Arial" w:cs="Arial" w:eastAsia="Arial" w:hAnsi="Arial"/>
                <w:color w:val="117086"/>
                <w:sz w:val="16"/>
                <w:szCs w:val="16"/>
                <w:rtl w:val="0"/>
              </w:rPr>
              <w:t xml:space="preserve">The key legal terms of this Agreement are as follows:</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7E">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Effective Date</w:t>
            </w:r>
          </w:p>
          <w:p w:rsidR="00000000" w:rsidDel="00000000" w:rsidP="00000000" w:rsidRDefault="00000000" w:rsidRPr="00000000" w14:paraId="0000007F">
            <w:pPr>
              <w:keepNext w:val="1"/>
              <w:keepLines w:val="1"/>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The date the Framework Terms start</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0">
            <w:pPr>
              <w:tabs>
                <w:tab w:val="left" w:leader="none" w:pos="519"/>
              </w:tabs>
              <w:spacing w:line="276" w:lineRule="auto"/>
              <w:ind w:left="519" w:hanging="519"/>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Select one option and delete the other.]</w:t>
            </w:r>
            <w:r w:rsidDel="00000000" w:rsidR="00000000" w:rsidRPr="00000000">
              <w:rPr>
                <w:rtl w:val="0"/>
              </w:rPr>
            </w:r>
          </w:p>
          <w:p w:rsidR="00000000" w:rsidDel="00000000" w:rsidP="00000000" w:rsidRDefault="00000000" w:rsidRPr="00000000" w14:paraId="00000081">
            <w:pPr>
              <w:keepNext w:val="1"/>
              <w:keepLines w:val="1"/>
              <w:tabs>
                <w:tab w:val="left" w:leader="none" w:pos="519"/>
              </w:tabs>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82">
            <w:pPr>
              <w:keepNext w:val="1"/>
              <w:keepLines w:val="1"/>
              <w:tabs>
                <w:tab w:val="left" w:leader="none" w:pos="519"/>
              </w:tabs>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Date of last Cover Page signature</w:t>
            </w:r>
          </w:p>
          <w:p w:rsidR="00000000" w:rsidDel="00000000" w:rsidP="00000000" w:rsidRDefault="00000000" w:rsidRPr="00000000" w14:paraId="00000083">
            <w:pPr>
              <w:keepNext w:val="1"/>
              <w:keepLines w:val="1"/>
              <w:tabs>
                <w:tab w:val="left" w:leader="none" w:pos="519"/>
              </w:tabs>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color w:val="000000"/>
                <w:sz w:val="16"/>
                <w:szCs w:val="16"/>
                <w:highlight w:val="yellow"/>
                <w:rtl w:val="0"/>
              </w:rPr>
              <w:t xml:space="preserve">[Fill in custom Effective Date]</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4">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Governing Law</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5">
            <w:pPr>
              <w:keepNext w:val="1"/>
              <w:keepLines w:val="1"/>
              <w:tabs>
                <w:tab w:val="left" w:leader="none" w:pos="519"/>
              </w:tabs>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The laws of </w:t>
            </w:r>
            <w:r w:rsidDel="00000000" w:rsidR="00000000" w:rsidRPr="00000000">
              <w:rPr>
                <w:rFonts w:ascii="Arial" w:cs="Arial" w:eastAsia="Arial" w:hAnsi="Arial"/>
                <w:color w:val="000000"/>
                <w:sz w:val="16"/>
                <w:szCs w:val="16"/>
                <w:highlight w:val="yellow"/>
                <w:rtl w:val="0"/>
              </w:rPr>
              <w:t xml:space="preserve">[fill in state, province, and/or country]</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6">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Chosen Courts</w:t>
            </w:r>
          </w:p>
          <w:p w:rsidR="00000000" w:rsidDel="00000000" w:rsidP="00000000" w:rsidRDefault="00000000" w:rsidRPr="00000000" w14:paraId="00000087">
            <w:pPr>
              <w:keepNext w:val="1"/>
              <w:keepLines w:val="1"/>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Jurisdiction or where disputes are filed</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8">
            <w:pPr>
              <w:keepNext w:val="1"/>
              <w:keepLines w:val="1"/>
              <w:tabs>
                <w:tab w:val="left" w:leader="none" w:pos="519"/>
              </w:tabs>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The courts (whether state, federal, or otherwise) located in </w:t>
            </w:r>
            <w:r w:rsidDel="00000000" w:rsidR="00000000" w:rsidRPr="00000000">
              <w:rPr>
                <w:rFonts w:ascii="Arial" w:cs="Arial" w:eastAsia="Arial" w:hAnsi="Arial"/>
                <w:color w:val="000000"/>
                <w:sz w:val="16"/>
                <w:szCs w:val="16"/>
                <w:highlight w:val="yellow"/>
                <w:rtl w:val="0"/>
              </w:rPr>
              <w:t xml:space="preserve">[fill in state, province, and/or county]</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9">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Covered Claims</w:t>
            </w:r>
          </w:p>
          <w:p w:rsidR="00000000" w:rsidDel="00000000" w:rsidP="00000000" w:rsidRDefault="00000000" w:rsidRPr="00000000" w14:paraId="0000008A">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Claims covered by indemnity obligations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8B">
            <w:pPr>
              <w:spacing w:line="276" w:lineRule="auto"/>
              <w:ind w:firstLine="9"/>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This is an optional Variable. If no Covered Claims are included, delete the entire row. If using Covered Claims, select one or both and customize.]</w:t>
            </w:r>
            <w:r w:rsidDel="00000000" w:rsidR="00000000" w:rsidRPr="00000000">
              <w:rPr>
                <w:rtl w:val="0"/>
              </w:rPr>
            </w:r>
          </w:p>
          <w:p w:rsidR="00000000" w:rsidDel="00000000" w:rsidP="00000000" w:rsidRDefault="00000000" w:rsidRPr="00000000" w14:paraId="0000008C">
            <w:pPr>
              <w:spacing w:line="276" w:lineRule="auto"/>
              <w:ind w:left="510" w:hanging="51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8D">
            <w:pPr>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b w:val="1"/>
                <w:color w:val="000000"/>
                <w:sz w:val="16"/>
                <w:szCs w:val="16"/>
                <w:rtl w:val="0"/>
              </w:rPr>
              <w:t xml:space="preserve">Provider Covered Claims</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highlight w:val="yellow"/>
                <w:rtl w:val="0"/>
              </w:rPr>
              <w:t xml:space="preserve">[Any action, proceeding, or claim that the Cloud Service, when used by </w:t>
            </w:r>
            <w:r w:rsidDel="00000000" w:rsidR="00000000" w:rsidRPr="00000000">
              <w:rPr>
                <w:rFonts w:ascii="Arial" w:cs="Arial" w:eastAsia="Arial" w:hAnsi="Arial"/>
                <w:b w:val="1"/>
                <w:color w:val="000000"/>
                <w:sz w:val="16"/>
                <w:szCs w:val="16"/>
                <w:highlight w:val="yellow"/>
                <w:rtl w:val="0"/>
              </w:rPr>
              <w:t xml:space="preserve">Customer</w:t>
            </w:r>
            <w:r w:rsidDel="00000000" w:rsidR="00000000" w:rsidRPr="00000000">
              <w:rPr>
                <w:rFonts w:ascii="Arial" w:cs="Arial" w:eastAsia="Arial" w:hAnsi="Arial"/>
                <w:color w:val="000000"/>
                <w:sz w:val="16"/>
                <w:szCs w:val="16"/>
                <w:highlight w:val="yellow"/>
                <w:rtl w:val="0"/>
              </w:rPr>
              <w:t xml:space="preserve"> according to the terms of the Agreement, violates, misappropriates, or otherwise infringes upon anyone else’s intellectual property or other proprietary rights.]</w:t>
            </w:r>
            <w:r w:rsidDel="00000000" w:rsidR="00000000" w:rsidRPr="00000000">
              <w:rPr>
                <w:rtl w:val="0"/>
              </w:rPr>
            </w:r>
          </w:p>
          <w:p w:rsidR="00000000" w:rsidDel="00000000" w:rsidP="00000000" w:rsidRDefault="00000000" w:rsidRPr="00000000" w14:paraId="0000008E">
            <w:pPr>
              <w:spacing w:line="276" w:lineRule="auto"/>
              <w:ind w:left="510" w:hanging="510"/>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8F">
            <w:pPr>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b w:val="1"/>
                <w:color w:val="000000"/>
                <w:sz w:val="16"/>
                <w:szCs w:val="16"/>
                <w:rtl w:val="0"/>
              </w:rPr>
              <w:t xml:space="preserve">Customer Covered Claims</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highlight w:val="yellow"/>
                <w:rtl w:val="0"/>
              </w:rPr>
              <w:t xml:space="preserve">[Any action, proceeding, or claim that (1) the Customer Content, when used according to the terms of the Agreement, violates, misappropriates, or otherwise infringes upon anyone else’s intellectual property or other proprietary rights; or (2) results from </w:t>
            </w:r>
            <w:r w:rsidDel="00000000" w:rsidR="00000000" w:rsidRPr="00000000">
              <w:rPr>
                <w:rFonts w:ascii="Arial" w:cs="Arial" w:eastAsia="Arial" w:hAnsi="Arial"/>
                <w:b w:val="1"/>
                <w:color w:val="000000"/>
                <w:sz w:val="16"/>
                <w:szCs w:val="16"/>
                <w:highlight w:val="yellow"/>
                <w:rtl w:val="0"/>
              </w:rPr>
              <w:t xml:space="preserve">Customer’s</w:t>
            </w:r>
            <w:r w:rsidDel="00000000" w:rsidR="00000000" w:rsidRPr="00000000">
              <w:rPr>
                <w:rFonts w:ascii="Arial" w:cs="Arial" w:eastAsia="Arial" w:hAnsi="Arial"/>
                <w:color w:val="000000"/>
                <w:sz w:val="16"/>
                <w:szCs w:val="16"/>
                <w:highlight w:val="yellow"/>
                <w:rtl w:val="0"/>
              </w:rPr>
              <w:t xml:space="preserve"> breach or alleged breach of Section 2.1 (Restrictions on Customer).]</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0">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General Cap Amount</w:t>
            </w:r>
          </w:p>
          <w:p w:rsidR="00000000" w:rsidDel="00000000" w:rsidP="00000000" w:rsidRDefault="00000000" w:rsidRPr="00000000" w14:paraId="00000091">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Limitation of liability amount for most claims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2">
            <w:pPr>
              <w:tabs>
                <w:tab w:val="left" w:leader="none" w:pos="519"/>
              </w:tabs>
              <w:spacing w:line="276" w:lineRule="auto"/>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Select one option and delete the others. If there is no General Cap Amount, the contract will not have any limitation of liability.]</w:t>
            </w:r>
            <w:r w:rsidDel="00000000" w:rsidR="00000000" w:rsidRPr="00000000">
              <w:rPr>
                <w:rtl w:val="0"/>
              </w:rPr>
            </w:r>
          </w:p>
          <w:p w:rsidR="00000000" w:rsidDel="00000000" w:rsidP="00000000" w:rsidRDefault="00000000" w:rsidRPr="00000000" w14:paraId="00000093">
            <w:pPr>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4">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color w:val="000000"/>
                <w:sz w:val="16"/>
                <w:szCs w:val="16"/>
                <w:highlight w:val="yellow"/>
                <w:rtl w:val="0"/>
              </w:rPr>
              <w:t xml:space="preserve">[Fill in a number]</w:t>
            </w:r>
            <w:r w:rsidDel="00000000" w:rsidR="00000000" w:rsidRPr="00000000">
              <w:rPr>
                <w:rFonts w:ascii="Arial" w:cs="Arial" w:eastAsia="Arial" w:hAnsi="Arial"/>
                <w:color w:val="000000"/>
                <w:sz w:val="16"/>
                <w:szCs w:val="16"/>
                <w:rtl w:val="0"/>
              </w:rPr>
              <w:t xml:space="preserve">x the Fees paid or payable by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to </w:t>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in the 12 month period immediately before the claim</w:t>
            </w:r>
          </w:p>
          <w:p w:rsidR="00000000" w:rsidDel="00000000" w:rsidP="00000000" w:rsidRDefault="00000000" w:rsidRPr="00000000" w14:paraId="00000095">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w:t>
            </w:r>
            <w:r w:rsidDel="00000000" w:rsidR="00000000" w:rsidRPr="00000000">
              <w:rPr>
                <w:rFonts w:ascii="Arial" w:cs="Arial" w:eastAsia="Arial" w:hAnsi="Arial"/>
                <w:color w:val="000000"/>
                <w:sz w:val="16"/>
                <w:szCs w:val="16"/>
                <w:highlight w:val="yellow"/>
                <w:rtl w:val="0"/>
              </w:rPr>
              <w:t xml:space="preserve">[Fill in dollar amount]</w:t>
            </w:r>
            <w:r w:rsidDel="00000000" w:rsidR="00000000" w:rsidRPr="00000000">
              <w:rPr>
                <w:rtl w:val="0"/>
              </w:rPr>
            </w:r>
          </w:p>
          <w:p w:rsidR="00000000" w:rsidDel="00000000" w:rsidP="00000000" w:rsidRDefault="00000000" w:rsidRPr="00000000" w14:paraId="00000096">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The greater of $</w:t>
            </w:r>
            <w:r w:rsidDel="00000000" w:rsidR="00000000" w:rsidRPr="00000000">
              <w:rPr>
                <w:rFonts w:ascii="Arial" w:cs="Arial" w:eastAsia="Arial" w:hAnsi="Arial"/>
                <w:color w:val="000000"/>
                <w:sz w:val="16"/>
                <w:szCs w:val="16"/>
                <w:highlight w:val="yellow"/>
                <w:rtl w:val="0"/>
              </w:rPr>
              <w:t xml:space="preserve">[fill in dollar amount]</w:t>
            </w:r>
            <w:r w:rsidDel="00000000" w:rsidR="00000000" w:rsidRPr="00000000">
              <w:rPr>
                <w:rFonts w:ascii="Arial" w:cs="Arial" w:eastAsia="Arial" w:hAnsi="Arial"/>
                <w:color w:val="000000"/>
                <w:sz w:val="16"/>
                <w:szCs w:val="16"/>
                <w:rtl w:val="0"/>
              </w:rPr>
              <w:t xml:space="preserve"> or </w:t>
            </w:r>
            <w:r w:rsidDel="00000000" w:rsidR="00000000" w:rsidRPr="00000000">
              <w:rPr>
                <w:rFonts w:ascii="Arial" w:cs="Arial" w:eastAsia="Arial" w:hAnsi="Arial"/>
                <w:color w:val="000000"/>
                <w:sz w:val="16"/>
                <w:szCs w:val="16"/>
                <w:highlight w:val="yellow"/>
                <w:rtl w:val="0"/>
              </w:rPr>
              <w:t xml:space="preserve">[fill in a number]</w:t>
            </w:r>
            <w:r w:rsidDel="00000000" w:rsidR="00000000" w:rsidRPr="00000000">
              <w:rPr>
                <w:rFonts w:ascii="Arial" w:cs="Arial" w:eastAsia="Arial" w:hAnsi="Arial"/>
                <w:color w:val="000000"/>
                <w:sz w:val="16"/>
                <w:szCs w:val="16"/>
                <w:rtl w:val="0"/>
              </w:rPr>
              <w:t xml:space="preserve">x the Fees paid or payable by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to </w:t>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in the 12 month period immediately before the claim</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7">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Increased Claims</w:t>
            </w:r>
          </w:p>
          <w:p w:rsidR="00000000" w:rsidDel="00000000" w:rsidP="00000000" w:rsidRDefault="00000000" w:rsidRPr="00000000" w14:paraId="00000098">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Specific claims covered by the Increased Cap Amount</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99">
            <w:pPr>
              <w:spacing w:line="276" w:lineRule="auto"/>
              <w:ind w:firstLine="9"/>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This is an optional Variable. If no Increased Claims are included, delete the entire row and the row for Increased Cap Amount. If including Increased Claims, select those that apply and customize, and delete the others.]</w:t>
            </w:r>
            <w:r w:rsidDel="00000000" w:rsidR="00000000" w:rsidRPr="00000000">
              <w:rPr>
                <w:rtl w:val="0"/>
              </w:rPr>
            </w:r>
          </w:p>
          <w:p w:rsidR="00000000" w:rsidDel="00000000" w:rsidP="00000000" w:rsidRDefault="00000000" w:rsidRPr="00000000" w14:paraId="0000009A">
            <w:pPr>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9B">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Breach of Section 3 (Privacy &amp; Security)</w:t>
            </w:r>
          </w:p>
          <w:p w:rsidR="00000000" w:rsidDel="00000000" w:rsidP="00000000" w:rsidRDefault="00000000" w:rsidRPr="00000000" w14:paraId="0000009C">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Breach of Section 10 (Confidentiality) (however, excluding any data or security breaches)</w:t>
            </w:r>
          </w:p>
          <w:p w:rsidR="00000000" w:rsidDel="00000000" w:rsidP="00000000" w:rsidRDefault="00000000" w:rsidRPr="00000000" w14:paraId="0000009D">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An Indemnifying Party’s indemnification obligation</w:t>
            </w:r>
          </w:p>
          <w:p w:rsidR="00000000" w:rsidDel="00000000" w:rsidP="00000000" w:rsidRDefault="00000000" w:rsidRPr="00000000" w14:paraId="0000009E">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Breach of Section 3 (Privacy &amp; Security) resulting from gross negligence or willful misconduct</w:t>
            </w:r>
          </w:p>
          <w:p w:rsidR="00000000" w:rsidDel="00000000" w:rsidP="00000000" w:rsidRDefault="00000000" w:rsidRPr="00000000" w14:paraId="0000009F">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Breach of Section 10 (Confidentiality) resulting from gross negligence or willful misconduct (however, excluding any data or security breaches)</w:t>
            </w:r>
          </w:p>
          <w:p w:rsidR="00000000" w:rsidDel="00000000" w:rsidP="00000000" w:rsidRDefault="00000000" w:rsidRPr="00000000" w14:paraId="000000A0">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Other: </w:t>
            </w:r>
            <w:r w:rsidDel="00000000" w:rsidR="00000000" w:rsidRPr="00000000">
              <w:rPr>
                <w:rFonts w:ascii="Arial" w:cs="Arial" w:eastAsia="Arial" w:hAnsi="Arial"/>
                <w:color w:val="000000"/>
                <w:sz w:val="16"/>
                <w:szCs w:val="16"/>
                <w:highlight w:val="yellow"/>
                <w:rtl w:val="0"/>
              </w:rPr>
              <w:t xml:space="preserve">[fill in]</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A1">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Increased Cap Amount</w:t>
            </w:r>
          </w:p>
          <w:p w:rsidR="00000000" w:rsidDel="00000000" w:rsidP="00000000" w:rsidRDefault="00000000" w:rsidRPr="00000000" w14:paraId="000000A2">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Higher limitation of liability amount for Increased Claims, often called a supercap</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A3">
            <w:pPr>
              <w:spacing w:line="276" w:lineRule="auto"/>
              <w:ind w:firstLine="9"/>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This is an optional Variable. If no Increased Claims are included, delete the entire row. If Increased Claims are included above, select one and customize and delete the others.]</w:t>
            </w:r>
            <w:r w:rsidDel="00000000" w:rsidR="00000000" w:rsidRPr="00000000">
              <w:rPr>
                <w:rtl w:val="0"/>
              </w:rPr>
            </w:r>
          </w:p>
          <w:p w:rsidR="00000000" w:rsidDel="00000000" w:rsidP="00000000" w:rsidRDefault="00000000" w:rsidRPr="00000000" w14:paraId="000000A4">
            <w:pPr>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5">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r>
            <w:r w:rsidDel="00000000" w:rsidR="00000000" w:rsidRPr="00000000">
              <w:rPr>
                <w:rFonts w:ascii="Arial" w:cs="Arial" w:eastAsia="Arial" w:hAnsi="Arial"/>
                <w:color w:val="000000"/>
                <w:sz w:val="16"/>
                <w:szCs w:val="16"/>
                <w:highlight w:val="yellow"/>
                <w:rtl w:val="0"/>
              </w:rPr>
              <w:t xml:space="preserve">[Fill in a number other than 1]</w:t>
            </w:r>
            <w:r w:rsidDel="00000000" w:rsidR="00000000" w:rsidRPr="00000000">
              <w:rPr>
                <w:rFonts w:ascii="Arial" w:cs="Arial" w:eastAsia="Arial" w:hAnsi="Arial"/>
                <w:color w:val="000000"/>
                <w:sz w:val="16"/>
                <w:szCs w:val="16"/>
                <w:rtl w:val="0"/>
              </w:rPr>
              <w:t xml:space="preserve">x the Fees paid or payable by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to </w:t>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in the 12 month period immediately before the claim</w:t>
            </w:r>
          </w:p>
          <w:p w:rsidR="00000000" w:rsidDel="00000000" w:rsidP="00000000" w:rsidRDefault="00000000" w:rsidRPr="00000000" w14:paraId="000000A6">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w:t>
            </w:r>
            <w:r w:rsidDel="00000000" w:rsidR="00000000" w:rsidRPr="00000000">
              <w:rPr>
                <w:rFonts w:ascii="Arial" w:cs="Arial" w:eastAsia="Arial" w:hAnsi="Arial"/>
                <w:color w:val="000000"/>
                <w:sz w:val="16"/>
                <w:szCs w:val="16"/>
                <w:highlight w:val="yellow"/>
                <w:rtl w:val="0"/>
              </w:rPr>
              <w:t xml:space="preserve">[Fill in dollar amount]</w:t>
            </w:r>
            <w:r w:rsidDel="00000000" w:rsidR="00000000" w:rsidRPr="00000000">
              <w:rPr>
                <w:rtl w:val="0"/>
              </w:rPr>
            </w:r>
          </w:p>
          <w:p w:rsidR="00000000" w:rsidDel="00000000" w:rsidP="00000000" w:rsidRDefault="00000000" w:rsidRPr="00000000" w14:paraId="000000A7">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The greater of $</w:t>
            </w:r>
            <w:r w:rsidDel="00000000" w:rsidR="00000000" w:rsidRPr="00000000">
              <w:rPr>
                <w:rFonts w:ascii="Arial" w:cs="Arial" w:eastAsia="Arial" w:hAnsi="Arial"/>
                <w:color w:val="000000"/>
                <w:sz w:val="16"/>
                <w:szCs w:val="16"/>
                <w:highlight w:val="yellow"/>
                <w:rtl w:val="0"/>
              </w:rPr>
              <w:t xml:space="preserve">[fill in dollar amount]</w:t>
            </w:r>
            <w:r w:rsidDel="00000000" w:rsidR="00000000" w:rsidRPr="00000000">
              <w:rPr>
                <w:rFonts w:ascii="Arial" w:cs="Arial" w:eastAsia="Arial" w:hAnsi="Arial"/>
                <w:color w:val="000000"/>
                <w:sz w:val="16"/>
                <w:szCs w:val="16"/>
                <w:rtl w:val="0"/>
              </w:rPr>
              <w:t xml:space="preserve"> or </w:t>
            </w:r>
            <w:r w:rsidDel="00000000" w:rsidR="00000000" w:rsidRPr="00000000">
              <w:rPr>
                <w:rFonts w:ascii="Arial" w:cs="Arial" w:eastAsia="Arial" w:hAnsi="Arial"/>
                <w:color w:val="000000"/>
                <w:sz w:val="16"/>
                <w:szCs w:val="16"/>
                <w:highlight w:val="yellow"/>
                <w:rtl w:val="0"/>
              </w:rPr>
              <w:t xml:space="preserve">[fill in a number]</w:t>
            </w:r>
            <w:r w:rsidDel="00000000" w:rsidR="00000000" w:rsidRPr="00000000">
              <w:rPr>
                <w:rFonts w:ascii="Arial" w:cs="Arial" w:eastAsia="Arial" w:hAnsi="Arial"/>
                <w:color w:val="000000"/>
                <w:sz w:val="16"/>
                <w:szCs w:val="16"/>
                <w:rtl w:val="0"/>
              </w:rPr>
              <w:t xml:space="preserve">x the Fees paid or payable by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to </w:t>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in the 12 month period immediately before the claim</w:t>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A8">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Unlimited Claims</w:t>
            </w:r>
          </w:p>
          <w:p w:rsidR="00000000" w:rsidDel="00000000" w:rsidP="00000000" w:rsidRDefault="00000000" w:rsidRPr="00000000" w14:paraId="000000A9">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Claims excluded from any limitation of liability</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AA">
            <w:pPr>
              <w:spacing w:line="276" w:lineRule="auto"/>
              <w:ind w:firstLine="9"/>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This is an optional Variable. If no Unlimited Claims are included, delete the entire row. If including Unlimited Claims, select those that apply and customize, and delete the others.]</w:t>
            </w:r>
            <w:r w:rsidDel="00000000" w:rsidR="00000000" w:rsidRPr="00000000">
              <w:rPr>
                <w:rtl w:val="0"/>
              </w:rPr>
            </w:r>
          </w:p>
          <w:p w:rsidR="00000000" w:rsidDel="00000000" w:rsidP="00000000" w:rsidRDefault="00000000" w:rsidRPr="00000000" w14:paraId="000000AB">
            <w:pPr>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AC">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An Indemnifying Party’s indemnification obligation</w:t>
            </w:r>
          </w:p>
          <w:p w:rsidR="00000000" w:rsidDel="00000000" w:rsidP="00000000" w:rsidRDefault="00000000" w:rsidRPr="00000000" w14:paraId="000000AD">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Breach of Section 3 (Privacy &amp; Security) resulting from gross negligence or willful misconduct</w:t>
            </w:r>
          </w:p>
          <w:p w:rsidR="00000000" w:rsidDel="00000000" w:rsidP="00000000" w:rsidRDefault="00000000" w:rsidRPr="00000000" w14:paraId="000000AE">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Breach of Section 10 (Confidentiality) resulting from gross negligence or willful misconduct (however, excluding any data or security breaches)</w:t>
            </w:r>
          </w:p>
          <w:p w:rsidR="00000000" w:rsidDel="00000000" w:rsidP="00000000" w:rsidRDefault="00000000" w:rsidRPr="00000000" w14:paraId="000000AF">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Breach of Section 3 (Privacy &amp; Security)</w:t>
            </w:r>
          </w:p>
          <w:p w:rsidR="00000000" w:rsidDel="00000000" w:rsidP="00000000" w:rsidRDefault="00000000" w:rsidRPr="00000000" w14:paraId="000000B0">
            <w:pPr>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Breach of Section 10 (Confidentiality) (however, excluding any data or security breaches)</w:t>
            </w:r>
          </w:p>
          <w:p w:rsidR="00000000" w:rsidDel="00000000" w:rsidP="00000000" w:rsidRDefault="00000000" w:rsidRPr="00000000" w14:paraId="000000B1">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Other: </w:t>
            </w:r>
            <w:r w:rsidDel="00000000" w:rsidR="00000000" w:rsidRPr="00000000">
              <w:rPr>
                <w:rFonts w:ascii="Arial" w:cs="Arial" w:eastAsia="Arial" w:hAnsi="Arial"/>
                <w:color w:val="000000"/>
                <w:sz w:val="16"/>
                <w:szCs w:val="16"/>
                <w:highlight w:val="yellow"/>
                <w:rtl w:val="0"/>
              </w:rPr>
              <w:t xml:space="preserve">[fill in]</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2">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Additional Warranties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3">
            <w:pPr>
              <w:spacing w:line="276" w:lineRule="auto"/>
              <w:ind w:firstLine="9"/>
              <w:rPr>
                <w:rFonts w:ascii="Arial" w:cs="Arial" w:eastAsia="Arial" w:hAnsi="Arial"/>
                <w:i w:val="1"/>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This is an optional Variable. If no Additional Warranties are included, delete the entire row. If including Additional Warranties, select one or both and customize.]</w:t>
            </w:r>
            <w:r w:rsidDel="00000000" w:rsidR="00000000" w:rsidRPr="00000000">
              <w:rPr>
                <w:rtl w:val="0"/>
              </w:rPr>
            </w:r>
          </w:p>
          <w:p w:rsidR="00000000" w:rsidDel="00000000" w:rsidP="00000000" w:rsidRDefault="00000000" w:rsidRPr="00000000" w14:paraId="000000B4">
            <w:pPr>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B5">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By </w:t>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highlight w:val="yellow"/>
                <w:rtl w:val="0"/>
              </w:rPr>
              <w:t xml:space="preserve">[fill in]</w:t>
            </w:r>
            <w:r w:rsidDel="00000000" w:rsidR="00000000" w:rsidRPr="00000000">
              <w:rPr>
                <w:rtl w:val="0"/>
              </w:rPr>
            </w:r>
          </w:p>
          <w:p w:rsidR="00000000" w:rsidDel="00000000" w:rsidP="00000000" w:rsidRDefault="00000000" w:rsidRPr="00000000" w14:paraId="000000B6">
            <w:pPr>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B7">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By </w:t>
            </w:r>
            <w:r w:rsidDel="00000000" w:rsidR="00000000" w:rsidRPr="00000000">
              <w:rPr>
                <w:rFonts w:ascii="Arial" w:cs="Arial" w:eastAsia="Arial" w:hAnsi="Arial"/>
                <w:b w:val="1"/>
                <w:color w:val="000000"/>
                <w:sz w:val="16"/>
                <w:szCs w:val="16"/>
                <w:rtl w:val="0"/>
              </w:rPr>
              <w:t xml:space="preserve">Customer</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color w:val="000000"/>
                <w:sz w:val="16"/>
                <w:szCs w:val="16"/>
                <w:highlight w:val="yellow"/>
                <w:rtl w:val="0"/>
              </w:rPr>
              <w:t xml:space="preserve">[fill in]</w:t>
            </w:r>
            <w:r w:rsidDel="00000000" w:rsidR="00000000" w:rsidRPr="00000000">
              <w:rPr>
                <w:rtl w:val="0"/>
              </w:rPr>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8">
            <w:pPr>
              <w:spacing w:line="276" w:lineRule="auto"/>
              <w:ind w:hanging="120"/>
              <w:rPr>
                <w:rFonts w:ascii="Arial" w:cs="Arial" w:eastAsia="Arial" w:hAnsi="Arial"/>
                <w:b w:val="1"/>
                <w:color w:val="8c8d8e"/>
                <w:sz w:val="18"/>
                <w:szCs w:val="18"/>
              </w:rPr>
            </w:pPr>
            <w:r w:rsidDel="00000000" w:rsidR="00000000" w:rsidRPr="00000000">
              <w:rPr>
                <w:rFonts w:ascii="Arial" w:cs="Arial" w:eastAsia="Arial" w:hAnsi="Arial"/>
                <w:b w:val="1"/>
                <w:color w:val="8c8d8e"/>
                <w:sz w:val="18"/>
                <w:szCs w:val="18"/>
                <w:rtl w:val="0"/>
              </w:rPr>
              <w:t xml:space="preserve">AI Addendum</w:t>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A">
            <w:pPr>
              <w:spacing w:line="276" w:lineRule="auto"/>
              <w:rPr>
                <w:rFonts w:ascii="Arial" w:cs="Arial" w:eastAsia="Arial" w:hAnsi="Arial"/>
                <w:color w:val="000000"/>
                <w:sz w:val="16"/>
                <w:szCs w:val="16"/>
                <w:highlight w:val="lightGray"/>
              </w:rPr>
            </w:pPr>
            <w:r w:rsidDel="00000000" w:rsidR="00000000" w:rsidRPr="00000000">
              <w:rPr>
                <w:rFonts w:ascii="Arial" w:cs="Arial" w:eastAsia="Arial" w:hAnsi="Arial"/>
                <w:color w:val="000000"/>
                <w:sz w:val="16"/>
                <w:szCs w:val="16"/>
                <w:rtl w:val="0"/>
              </w:rPr>
              <w:t xml:space="preserve">These Framework Terms incorporate the AI Addendum Standard Terms available at </w:t>
            </w:r>
            <w:hyperlink r:id="rId12">
              <w:r w:rsidDel="00000000" w:rsidR="00000000" w:rsidRPr="00000000">
                <w:rPr>
                  <w:rFonts w:ascii="Arial" w:cs="Arial" w:eastAsia="Arial" w:hAnsi="Arial"/>
                  <w:color w:val="117086"/>
                  <w:sz w:val="16"/>
                  <w:szCs w:val="16"/>
                  <w:u w:val="single"/>
                  <w:rtl w:val="0"/>
                </w:rPr>
                <w:t xml:space="preserve">https://commonpaper.com/standards/ai-addendum/1.0/</w:t>
              </w:r>
            </w:hyperlink>
            <w:r w:rsidDel="00000000" w:rsidR="00000000" w:rsidRPr="00000000">
              <w:rPr>
                <w:rFonts w:ascii="Arial" w:cs="Arial" w:eastAsia="Arial" w:hAnsi="Arial"/>
                <w:color w:val="000000"/>
                <w:sz w:val="16"/>
                <w:szCs w:val="16"/>
                <w:rtl w:val="0"/>
              </w:rPr>
              <w:t xml:space="preserve"> with the Variables set forth below (collectively, the "</w:t>
            </w:r>
            <w:r w:rsidDel="00000000" w:rsidR="00000000" w:rsidRPr="00000000">
              <w:rPr>
                <w:rFonts w:ascii="Arial" w:cs="Arial" w:eastAsia="Arial" w:hAnsi="Arial"/>
                <w:b w:val="1"/>
                <w:color w:val="000000"/>
                <w:sz w:val="16"/>
                <w:szCs w:val="16"/>
                <w:rtl w:val="0"/>
              </w:rPr>
              <w:t xml:space="preserve">AI Addendum</w:t>
            </w:r>
            <w:r w:rsidDel="00000000" w:rsidR="00000000" w:rsidRPr="00000000">
              <w:rPr>
                <w:rFonts w:ascii="Arial" w:cs="Arial" w:eastAsia="Arial" w:hAnsi="Arial"/>
                <w:color w:val="000000"/>
                <w:sz w:val="16"/>
                <w:szCs w:val="16"/>
                <w:rtl w:val="0"/>
              </w:rPr>
              <w:t xml:space="preserve">"). A copy of the AI Addendum Standard Terms is attached for convenience only. Section 1.6 (Machine Learning) of the Cloud Service Agreement Standard Terms is deleted in its entirety. If there is any inconsistency between this AI Addendum and the Agreement, the AI Addendum will control for the provision of AI Services.</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C">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Training Data</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BD">
            <w:pPr>
              <w:spacing w:line="276" w:lineRule="auto"/>
              <w:ind w:firstLine="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By default, the provider cannot train any models using customer content, information, or data unless authorized below. Select the categories of data or information that may be used to train models. If no model training is permitted, check "None" and delete the rest.]</w:t>
            </w:r>
          </w:p>
          <w:p w:rsidR="00000000" w:rsidDel="00000000" w:rsidP="00000000" w:rsidRDefault="00000000" w:rsidRPr="00000000" w14:paraId="000000BE">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BF">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None</w:t>
            </w:r>
          </w:p>
          <w:p w:rsidR="00000000" w:rsidDel="00000000" w:rsidP="00000000" w:rsidRDefault="00000000" w:rsidRPr="00000000" w14:paraId="000000C0">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1">
            <w:pPr>
              <w:spacing w:line="276" w:lineRule="auto"/>
              <w:ind w:firstLine="9"/>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may Train the Model(s) using the following </w:t>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Fonts w:ascii="Arial" w:cs="Arial" w:eastAsia="Arial" w:hAnsi="Arial"/>
                <w:color w:val="000000"/>
                <w:sz w:val="16"/>
                <w:szCs w:val="16"/>
                <w:rtl w:val="0"/>
              </w:rPr>
              <w:t xml:space="preserve">:</w:t>
            </w:r>
          </w:p>
          <w:p w:rsidR="00000000" w:rsidDel="00000000" w:rsidP="00000000" w:rsidRDefault="00000000" w:rsidRPr="00000000" w14:paraId="000000C2">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Usage Data</w:t>
            </w:r>
          </w:p>
          <w:p w:rsidR="00000000" w:rsidDel="00000000" w:rsidP="00000000" w:rsidRDefault="00000000" w:rsidRPr="00000000" w14:paraId="000000C3">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Feedback</w:t>
            </w:r>
          </w:p>
          <w:p w:rsidR="00000000" w:rsidDel="00000000" w:rsidP="00000000" w:rsidRDefault="00000000" w:rsidRPr="00000000" w14:paraId="000000C4">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Input</w:t>
            </w:r>
          </w:p>
          <w:p w:rsidR="00000000" w:rsidDel="00000000" w:rsidP="00000000" w:rsidRDefault="00000000" w:rsidRPr="00000000" w14:paraId="000000C5">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Output</w:t>
            </w:r>
          </w:p>
          <w:p w:rsidR="00000000" w:rsidDel="00000000" w:rsidP="00000000" w:rsidRDefault="00000000" w:rsidRPr="00000000" w14:paraId="000000C6">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User prompts, excluding other components of Input</w:t>
            </w:r>
          </w:p>
          <w:p w:rsidR="00000000" w:rsidDel="00000000" w:rsidP="00000000" w:rsidRDefault="00000000" w:rsidRPr="00000000" w14:paraId="000000C7">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Customer Content</w:t>
            </w:r>
          </w:p>
          <w:p w:rsidR="00000000" w:rsidDel="00000000" w:rsidP="00000000" w:rsidRDefault="00000000" w:rsidRPr="00000000" w14:paraId="000000C8">
            <w:pPr>
              <w:spacing w:line="276" w:lineRule="auto"/>
              <w:ind w:left="519" w:hanging="519"/>
              <w:rPr>
                <w:rFonts w:ascii="Arial" w:cs="Arial" w:eastAsia="Arial" w:hAnsi="Arial"/>
                <w:color w:val="000000"/>
                <w:sz w:val="16"/>
                <w:szCs w:val="16"/>
                <w:highlight w:val="lightGray"/>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color w:val="000000"/>
                <w:sz w:val="16"/>
                <w:szCs w:val="16"/>
                <w:highlight w:val="yellow"/>
                <w:rtl w:val="0"/>
              </w:rPr>
              <w:t xml:space="preserve">[ </w:t>
            </w:r>
            <w:r w:rsidDel="00000000" w:rsidR="00000000" w:rsidRPr="00000000">
              <w:rPr>
                <w:rFonts w:ascii="Arial" w:cs="Arial" w:eastAsia="Arial" w:hAnsi="Arial"/>
                <w:sz w:val="16"/>
                <w:szCs w:val="16"/>
                <w:highlight w:val="yellow"/>
                <w:rtl w:val="0"/>
              </w:rPr>
              <w:t xml:space="preserve">free text box</w:t>
            </w:r>
            <w:r w:rsidDel="00000000" w:rsidR="00000000" w:rsidRPr="00000000">
              <w:rPr>
                <w:rFonts w:ascii="Arial" w:cs="Arial" w:eastAsia="Arial" w:hAnsi="Arial"/>
                <w:color w:val="000000"/>
                <w:sz w:val="16"/>
                <w:szCs w:val="16"/>
                <w:highlight w:val="yellow"/>
                <w:rtl w:val="0"/>
              </w:rPr>
              <w:t xml:space="preserve">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C9">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Training Purposes</w:t>
            </w:r>
          </w:p>
          <w:p w:rsidR="00000000" w:rsidDel="00000000" w:rsidP="00000000" w:rsidRDefault="00000000" w:rsidRPr="00000000" w14:paraId="000000CA">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Permitted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CB">
            <w:pPr>
              <w:spacing w:line="276" w:lineRule="auto"/>
              <w:ind w:firstLine="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If model training is permitted, select the purposes for which the trained models may be used. If no model training is permitted, check "None" and delete the rest.]</w:t>
            </w:r>
          </w:p>
          <w:p w:rsidR="00000000" w:rsidDel="00000000" w:rsidP="00000000" w:rsidRDefault="00000000" w:rsidRPr="00000000" w14:paraId="000000CC">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D">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None</w:t>
            </w:r>
          </w:p>
          <w:p w:rsidR="00000000" w:rsidDel="00000000" w:rsidP="00000000" w:rsidRDefault="00000000" w:rsidRPr="00000000" w14:paraId="000000CE">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CF">
            <w:pPr>
              <w:spacing w:line="276" w:lineRule="auto"/>
              <w:ind w:firstLine="9"/>
              <w:rPr>
                <w:rFonts w:ascii="Arial" w:cs="Arial" w:eastAsia="Arial" w:hAnsi="Arial"/>
                <w:color w:val="000000"/>
                <w:sz w:val="16"/>
                <w:szCs w:val="16"/>
              </w:rPr>
            </w:pP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may use </w:t>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Fonts w:ascii="Arial" w:cs="Arial" w:eastAsia="Arial" w:hAnsi="Arial"/>
                <w:color w:val="000000"/>
                <w:sz w:val="16"/>
                <w:szCs w:val="16"/>
                <w:rtl w:val="0"/>
              </w:rPr>
              <w:t xml:space="preserve"> for the following purpose:</w:t>
            </w:r>
          </w:p>
          <w:p w:rsidR="00000000" w:rsidDel="00000000" w:rsidP="00000000" w:rsidRDefault="00000000" w:rsidRPr="00000000" w14:paraId="000000D0">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Train the Model(s) in the AI Services solely for </w:t>
            </w:r>
            <w:r w:rsidDel="00000000" w:rsidR="00000000" w:rsidRPr="00000000">
              <w:rPr>
                <w:rFonts w:ascii="Arial" w:cs="Arial" w:eastAsia="Arial" w:hAnsi="Arial"/>
                <w:b w:val="1"/>
                <w:color w:val="000000"/>
                <w:sz w:val="16"/>
                <w:szCs w:val="16"/>
                <w:rtl w:val="0"/>
              </w:rPr>
              <w:t xml:space="preserve">Customer’s</w:t>
            </w:r>
            <w:r w:rsidDel="00000000" w:rsidR="00000000" w:rsidRPr="00000000">
              <w:rPr>
                <w:rFonts w:ascii="Arial" w:cs="Arial" w:eastAsia="Arial" w:hAnsi="Arial"/>
                <w:color w:val="000000"/>
                <w:sz w:val="16"/>
                <w:szCs w:val="16"/>
                <w:rtl w:val="0"/>
              </w:rPr>
              <w:t xml:space="preserve"> benefit</w:t>
            </w:r>
          </w:p>
          <w:p w:rsidR="00000000" w:rsidDel="00000000" w:rsidP="00000000" w:rsidRDefault="00000000" w:rsidRPr="00000000" w14:paraId="000000D1">
            <w:pPr>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    ]</w:t>
              <w:tab/>
              <w:t xml:space="preserve">Train the Model(s) in the AI Services</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D2">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Training Restrictions</w:t>
            </w:r>
          </w:p>
          <w:p w:rsidR="00000000" w:rsidDel="00000000" w:rsidP="00000000" w:rsidRDefault="00000000" w:rsidRPr="00000000" w14:paraId="000000D3">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Restrictions on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D4">
            <w:pPr>
              <w:spacing w:line="276" w:lineRule="auto"/>
              <w:ind w:firstLine="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This is an optional variable. If there are specific restrictions on what must be done before training may be performed, specify that here. Otherwise, write "None" or delete the row in its entirety.]</w:t>
            </w:r>
          </w:p>
          <w:p w:rsidR="00000000" w:rsidDel="00000000" w:rsidP="00000000" w:rsidRDefault="00000000" w:rsidRPr="00000000" w14:paraId="000000D5">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D6">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Fonts w:ascii="Arial" w:cs="Arial" w:eastAsia="Arial" w:hAnsi="Arial"/>
                <w:color w:val="000000"/>
                <w:sz w:val="16"/>
                <w:szCs w:val="16"/>
                <w:rtl w:val="0"/>
              </w:rPr>
              <w:t xml:space="preserve"> must be aggregated</w:t>
            </w:r>
          </w:p>
          <w:p w:rsidR="00000000" w:rsidDel="00000000" w:rsidP="00000000" w:rsidRDefault="00000000" w:rsidRPr="00000000" w14:paraId="000000D7">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Fonts w:ascii="Arial" w:cs="Arial" w:eastAsia="Arial" w:hAnsi="Arial"/>
                <w:color w:val="000000"/>
                <w:sz w:val="16"/>
                <w:szCs w:val="16"/>
                <w:rtl w:val="0"/>
              </w:rPr>
              <w:t xml:space="preserve"> must be de-identified</w:t>
            </w:r>
          </w:p>
          <w:p w:rsidR="00000000" w:rsidDel="00000000" w:rsidP="00000000" w:rsidRDefault="00000000" w:rsidRPr="00000000" w14:paraId="000000D8">
            <w:pPr>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Provider</w:t>
            </w:r>
            <w:r w:rsidDel="00000000" w:rsidR="00000000" w:rsidRPr="00000000">
              <w:rPr>
                <w:rFonts w:ascii="Arial" w:cs="Arial" w:eastAsia="Arial" w:hAnsi="Arial"/>
                <w:color w:val="000000"/>
                <w:sz w:val="16"/>
                <w:szCs w:val="16"/>
                <w:rtl w:val="0"/>
              </w:rPr>
              <w:t xml:space="preserve"> will use commercially reasonable efforts consistent with industry standard technology to de-identify </w:t>
            </w:r>
            <w:r w:rsidDel="00000000" w:rsidR="00000000" w:rsidRPr="00000000">
              <w:rPr>
                <w:rFonts w:ascii="Arial" w:cs="Arial" w:eastAsia="Arial" w:hAnsi="Arial"/>
                <w:b w:val="1"/>
                <w:color w:val="000000"/>
                <w:sz w:val="16"/>
                <w:szCs w:val="16"/>
                <w:rtl w:val="0"/>
              </w:rPr>
              <w:t xml:space="preserve">Training Data</w:t>
            </w:r>
            <w:r w:rsidDel="00000000" w:rsidR="00000000" w:rsidRPr="00000000">
              <w:rPr>
                <w:rtl w:val="0"/>
              </w:rPr>
            </w:r>
          </w:p>
          <w:p w:rsidR="00000000" w:rsidDel="00000000" w:rsidP="00000000" w:rsidRDefault="00000000" w:rsidRPr="00000000" w14:paraId="000000D9">
            <w:pPr>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color w:val="000000"/>
                <w:sz w:val="16"/>
                <w:szCs w:val="16"/>
                <w:highlight w:val="yellow"/>
                <w:rtl w:val="0"/>
              </w:rPr>
              <w:t xml:space="preserve">[ free text box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DA">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Covered Claims</w:t>
            </w:r>
          </w:p>
          <w:p w:rsidR="00000000" w:rsidDel="00000000" w:rsidP="00000000" w:rsidRDefault="00000000" w:rsidRPr="00000000" w14:paraId="000000DB">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Claims covered by indemnity obligations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DC">
            <w:pPr>
              <w:spacing w:line="276" w:lineRule="auto"/>
              <w:ind w:firstLine="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Use this section to add indemnification obligations specific to the AI Addendum. Update and modify the language as needed. If there are no indemnities specific to the AI Addendum, delete this row in its entirety.]</w:t>
            </w:r>
          </w:p>
          <w:p w:rsidR="00000000" w:rsidDel="00000000" w:rsidP="00000000" w:rsidRDefault="00000000" w:rsidRPr="00000000" w14:paraId="000000DD">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DE">
            <w:pPr>
              <w:spacing w:line="276" w:lineRule="auto"/>
              <w:ind w:left="519" w:hanging="519"/>
              <w:rPr>
                <w:rFonts w:ascii="Arial" w:cs="Arial" w:eastAsia="Arial" w:hAnsi="Arial"/>
                <w:color w:val="000000"/>
                <w:sz w:val="16"/>
                <w:szCs w:val="16"/>
                <w:highlight w:val="yellow"/>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Provider Covered Claims</w:t>
            </w:r>
            <w:r w:rsidDel="00000000" w:rsidR="00000000" w:rsidRPr="00000000">
              <w:rPr>
                <w:rFonts w:ascii="Arial" w:cs="Arial" w:eastAsia="Arial" w:hAnsi="Arial"/>
                <w:color w:val="000000"/>
                <w:sz w:val="16"/>
                <w:szCs w:val="16"/>
                <w:rtl w:val="0"/>
              </w:rPr>
              <w:t xml:space="preserve"> include any action, proceeding, or claim </w:t>
            </w:r>
            <w:r w:rsidDel="00000000" w:rsidR="00000000" w:rsidRPr="00000000">
              <w:rPr>
                <w:rFonts w:ascii="Arial" w:cs="Arial" w:eastAsia="Arial" w:hAnsi="Arial"/>
                <w:color w:val="000000"/>
                <w:sz w:val="16"/>
                <w:szCs w:val="16"/>
                <w:highlight w:val="yellow"/>
                <w:rtl w:val="0"/>
              </w:rPr>
              <w:t xml:space="preserve">[ that the Output—when generated and used by </w:t>
            </w:r>
            <w:r w:rsidDel="00000000" w:rsidR="00000000" w:rsidRPr="00000000">
              <w:rPr>
                <w:rFonts w:ascii="Arial" w:cs="Arial" w:eastAsia="Arial" w:hAnsi="Arial"/>
                <w:b w:val="1"/>
                <w:color w:val="000000"/>
                <w:sz w:val="16"/>
                <w:szCs w:val="16"/>
                <w:highlight w:val="yellow"/>
                <w:rtl w:val="0"/>
              </w:rPr>
              <w:t xml:space="preserve">Customer</w:t>
            </w:r>
            <w:r w:rsidDel="00000000" w:rsidR="00000000" w:rsidRPr="00000000">
              <w:rPr>
                <w:rFonts w:ascii="Arial" w:cs="Arial" w:eastAsia="Arial" w:hAnsi="Arial"/>
                <w:color w:val="000000"/>
                <w:sz w:val="16"/>
                <w:szCs w:val="16"/>
                <w:highlight w:val="yellow"/>
                <w:rtl w:val="0"/>
              </w:rPr>
              <w:t xml:space="preserve"> according to the terms of the Agreement and the AI Addendum—violates, misappropriates, or otherwise infringes upon the intellectual property or other proprietary rights of another person or entity. </w:t>
            </w:r>
          </w:p>
          <w:p w:rsidR="00000000" w:rsidDel="00000000" w:rsidP="00000000" w:rsidRDefault="00000000" w:rsidRPr="00000000" w14:paraId="000000DF">
            <w:pPr>
              <w:spacing w:line="276" w:lineRule="auto"/>
              <w:ind w:left="519" w:hanging="519"/>
              <w:rPr>
                <w:rFonts w:ascii="Arial" w:cs="Arial" w:eastAsia="Arial" w:hAnsi="Arial"/>
                <w:color w:val="000000"/>
                <w:sz w:val="16"/>
                <w:szCs w:val="16"/>
                <w:highlight w:val="yellow"/>
              </w:rPr>
            </w:pPr>
            <w:r w:rsidDel="00000000" w:rsidR="00000000" w:rsidRPr="00000000">
              <w:rPr>
                <w:rtl w:val="0"/>
              </w:rPr>
            </w:r>
          </w:p>
          <w:p w:rsidR="00000000" w:rsidDel="00000000" w:rsidP="00000000" w:rsidRDefault="00000000" w:rsidRPr="00000000" w14:paraId="000000E0">
            <w:pPr>
              <w:spacing w:line="276" w:lineRule="auto"/>
              <w:ind w:left="519" w:firstLine="0"/>
              <w:rPr>
                <w:rFonts w:ascii="Arial" w:cs="Arial" w:eastAsia="Arial" w:hAnsi="Arial"/>
                <w:color w:val="000000"/>
                <w:sz w:val="16"/>
                <w:szCs w:val="16"/>
              </w:rPr>
            </w:pPr>
            <w:r w:rsidDel="00000000" w:rsidR="00000000" w:rsidRPr="00000000">
              <w:rPr>
                <w:rFonts w:ascii="Arial" w:cs="Arial" w:eastAsia="Arial" w:hAnsi="Arial"/>
                <w:color w:val="000000"/>
                <w:sz w:val="16"/>
                <w:szCs w:val="16"/>
                <w:highlight w:val="yellow"/>
                <w:rtl w:val="0"/>
              </w:rPr>
              <w:t xml:space="preserve">Without limiting the indemnity exclusions in the Agreement, </w:t>
            </w:r>
            <w:r w:rsidDel="00000000" w:rsidR="00000000" w:rsidRPr="00000000">
              <w:rPr>
                <w:rFonts w:ascii="Arial" w:cs="Arial" w:eastAsia="Arial" w:hAnsi="Arial"/>
                <w:b w:val="1"/>
                <w:color w:val="000000"/>
                <w:sz w:val="16"/>
                <w:szCs w:val="16"/>
                <w:highlight w:val="yellow"/>
                <w:rtl w:val="0"/>
              </w:rPr>
              <w:t xml:space="preserve">Provider's</w:t>
            </w:r>
            <w:r w:rsidDel="00000000" w:rsidR="00000000" w:rsidRPr="00000000">
              <w:rPr>
                <w:rFonts w:ascii="Arial" w:cs="Arial" w:eastAsia="Arial" w:hAnsi="Arial"/>
                <w:color w:val="000000"/>
                <w:sz w:val="16"/>
                <w:szCs w:val="16"/>
                <w:highlight w:val="yellow"/>
                <w:rtl w:val="0"/>
              </w:rPr>
              <w:t xml:space="preserve"> obligations as an Indemnifying Party will not apply to </w:t>
            </w:r>
            <w:r w:rsidDel="00000000" w:rsidR="00000000" w:rsidRPr="00000000">
              <w:rPr>
                <w:rFonts w:ascii="Arial" w:cs="Arial" w:eastAsia="Arial" w:hAnsi="Arial"/>
                <w:b w:val="1"/>
                <w:color w:val="000000"/>
                <w:sz w:val="16"/>
                <w:szCs w:val="16"/>
                <w:highlight w:val="yellow"/>
                <w:rtl w:val="0"/>
              </w:rPr>
              <w:t xml:space="preserve">Provider Covered Claims</w:t>
            </w:r>
            <w:r w:rsidDel="00000000" w:rsidR="00000000" w:rsidRPr="00000000">
              <w:rPr>
                <w:rFonts w:ascii="Arial" w:cs="Arial" w:eastAsia="Arial" w:hAnsi="Arial"/>
                <w:color w:val="000000"/>
                <w:sz w:val="16"/>
                <w:szCs w:val="16"/>
                <w:highlight w:val="yellow"/>
                <w:rtl w:val="0"/>
              </w:rPr>
              <w:t xml:space="preserve"> that result from: (a) use of Output in combination with data, software, hardware, equipment, technology, or other products or services not provided by </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(b) Input; (c) </w:t>
            </w:r>
            <w:r w:rsidDel="00000000" w:rsidR="00000000" w:rsidRPr="00000000">
              <w:rPr>
                <w:rFonts w:ascii="Arial" w:cs="Arial" w:eastAsia="Arial" w:hAnsi="Arial"/>
                <w:b w:val="1"/>
                <w:color w:val="000000"/>
                <w:sz w:val="16"/>
                <w:szCs w:val="16"/>
                <w:highlight w:val="yellow"/>
                <w:rtl w:val="0"/>
              </w:rPr>
              <w:t xml:space="preserve">Customer's</w:t>
            </w:r>
            <w:r w:rsidDel="00000000" w:rsidR="00000000" w:rsidRPr="00000000">
              <w:rPr>
                <w:rFonts w:ascii="Arial" w:cs="Arial" w:eastAsia="Arial" w:hAnsi="Arial"/>
                <w:color w:val="000000"/>
                <w:sz w:val="16"/>
                <w:szCs w:val="16"/>
                <w:highlight w:val="yellow"/>
                <w:rtl w:val="0"/>
              </w:rPr>
              <w:t xml:space="preserve"> use of the AI Services in breach of the Agreement or the AI Addendum; (d) modifications to the Output that were not made by </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(e) Output that </w:t>
            </w:r>
            <w:r w:rsidDel="00000000" w:rsidR="00000000" w:rsidRPr="00000000">
              <w:rPr>
                <w:rFonts w:ascii="Arial" w:cs="Arial" w:eastAsia="Arial" w:hAnsi="Arial"/>
                <w:b w:val="1"/>
                <w:color w:val="000000"/>
                <w:sz w:val="16"/>
                <w:szCs w:val="16"/>
                <w:highlight w:val="yellow"/>
                <w:rtl w:val="0"/>
              </w:rPr>
              <w:t xml:space="preserve">Customer</w:t>
            </w:r>
            <w:r w:rsidDel="00000000" w:rsidR="00000000" w:rsidRPr="00000000">
              <w:rPr>
                <w:rFonts w:ascii="Arial" w:cs="Arial" w:eastAsia="Arial" w:hAnsi="Arial"/>
                <w:color w:val="000000"/>
                <w:sz w:val="16"/>
                <w:szCs w:val="16"/>
                <w:highlight w:val="yellow"/>
                <w:rtl w:val="0"/>
              </w:rPr>
              <w:t xml:space="preserve"> knew or should have known might violate, misappropriate, or otherwise infringe upon another's intellectual property or other proprietary rights; or (f) a claim that use of Output infringes another's trademark or related rights. ]</w:t>
            </w:r>
            <w:r w:rsidDel="00000000" w:rsidR="00000000" w:rsidRPr="00000000">
              <w:rPr>
                <w:rtl w:val="0"/>
              </w:rPr>
            </w:r>
          </w:p>
          <w:p w:rsidR="00000000" w:rsidDel="00000000" w:rsidP="00000000" w:rsidRDefault="00000000" w:rsidRPr="00000000" w14:paraId="000000E1">
            <w:pPr>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E2">
            <w:pPr>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    ]</w:t>
              <w:tab/>
            </w:r>
            <w:r w:rsidDel="00000000" w:rsidR="00000000" w:rsidRPr="00000000">
              <w:rPr>
                <w:rFonts w:ascii="Arial" w:cs="Arial" w:eastAsia="Arial" w:hAnsi="Arial"/>
                <w:b w:val="1"/>
                <w:color w:val="000000"/>
                <w:sz w:val="16"/>
                <w:szCs w:val="16"/>
                <w:rtl w:val="0"/>
              </w:rPr>
              <w:t xml:space="preserve">Customer Covered Claims</w:t>
            </w:r>
            <w:r w:rsidDel="00000000" w:rsidR="00000000" w:rsidRPr="00000000">
              <w:rPr>
                <w:rFonts w:ascii="Arial" w:cs="Arial" w:eastAsia="Arial" w:hAnsi="Arial"/>
                <w:color w:val="000000"/>
                <w:sz w:val="16"/>
                <w:szCs w:val="16"/>
                <w:rtl w:val="0"/>
              </w:rPr>
              <w:t xml:space="preserve"> include any action, proceeding, or claim </w:t>
            </w:r>
            <w:r w:rsidDel="00000000" w:rsidR="00000000" w:rsidRPr="00000000">
              <w:rPr>
                <w:rFonts w:ascii="Arial" w:cs="Arial" w:eastAsia="Arial" w:hAnsi="Arial"/>
                <w:color w:val="000000"/>
                <w:sz w:val="16"/>
                <w:szCs w:val="16"/>
                <w:highlight w:val="yellow"/>
                <w:rtl w:val="0"/>
              </w:rPr>
              <w:t xml:space="preserve">[ that (1) the Input—when used by </w:t>
            </w:r>
            <w:r w:rsidDel="00000000" w:rsidR="00000000" w:rsidRPr="00000000">
              <w:rPr>
                <w:rFonts w:ascii="Arial" w:cs="Arial" w:eastAsia="Arial" w:hAnsi="Arial"/>
                <w:b w:val="1"/>
                <w:color w:val="000000"/>
                <w:sz w:val="16"/>
                <w:szCs w:val="16"/>
                <w:highlight w:val="yellow"/>
                <w:rtl w:val="0"/>
              </w:rPr>
              <w:t xml:space="preserve">Provider</w:t>
            </w:r>
            <w:r w:rsidDel="00000000" w:rsidR="00000000" w:rsidRPr="00000000">
              <w:rPr>
                <w:rFonts w:ascii="Arial" w:cs="Arial" w:eastAsia="Arial" w:hAnsi="Arial"/>
                <w:color w:val="000000"/>
                <w:sz w:val="16"/>
                <w:szCs w:val="16"/>
                <w:highlight w:val="yellow"/>
                <w:rtl w:val="0"/>
              </w:rPr>
              <w:t xml:space="preserve"> according to the terms of the Agreement and the AI Addendum—violates, misappropriates, or otherwise infringes upon the intellectual property or other proprietary rights of another person or entity; or (2) results from </w:t>
            </w:r>
            <w:r w:rsidDel="00000000" w:rsidR="00000000" w:rsidRPr="00000000">
              <w:rPr>
                <w:rFonts w:ascii="Arial" w:cs="Arial" w:eastAsia="Arial" w:hAnsi="Arial"/>
                <w:b w:val="1"/>
                <w:color w:val="000000"/>
                <w:sz w:val="16"/>
                <w:szCs w:val="16"/>
                <w:highlight w:val="yellow"/>
                <w:rtl w:val="0"/>
              </w:rPr>
              <w:t xml:space="preserve">Customer's</w:t>
            </w:r>
            <w:r w:rsidDel="00000000" w:rsidR="00000000" w:rsidRPr="00000000">
              <w:rPr>
                <w:rFonts w:ascii="Arial" w:cs="Arial" w:eastAsia="Arial" w:hAnsi="Arial"/>
                <w:color w:val="000000"/>
                <w:sz w:val="16"/>
                <w:szCs w:val="16"/>
                <w:highlight w:val="yellow"/>
                <w:rtl w:val="0"/>
              </w:rPr>
              <w:t xml:space="preserve"> use of the AI Services in violation of the applicable restrictions in the Agreement or the AI Addendum. ]</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3">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AI Acceptable Use Policy</w:t>
            </w:r>
          </w:p>
          <w:p w:rsidR="00000000" w:rsidDel="00000000" w:rsidP="00000000" w:rsidRDefault="00000000" w:rsidRPr="00000000" w14:paraId="000000E4">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Restrictions on Model Training</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5">
            <w:pPr>
              <w:spacing w:line="276" w:lineRule="auto"/>
              <w:ind w:firstLine="9"/>
              <w:rPr>
                <w:rFonts w:ascii="Arial" w:cs="Arial" w:eastAsia="Arial" w:hAnsi="Arial"/>
                <w:i w:val="1"/>
                <w:color w:val="000000"/>
                <w:sz w:val="16"/>
                <w:szCs w:val="16"/>
                <w:highlight w:val="lightGray"/>
              </w:rPr>
            </w:pPr>
            <w:r w:rsidDel="00000000" w:rsidR="00000000" w:rsidRPr="00000000">
              <w:rPr>
                <w:rFonts w:ascii="Arial" w:cs="Arial" w:eastAsia="Arial" w:hAnsi="Arial"/>
                <w:i w:val="1"/>
                <w:color w:val="000000"/>
                <w:sz w:val="16"/>
                <w:szCs w:val="16"/>
                <w:highlight w:val="lightGray"/>
                <w:rtl w:val="0"/>
              </w:rPr>
              <w:t xml:space="preserve">[Drafting note: Many AI products, particularly generative AI products, include an acceptable use policy specific to how users are permitted to interact with the AI features. Attach or link to yours here.]</w:t>
            </w:r>
          </w:p>
          <w:p w:rsidR="00000000" w:rsidDel="00000000" w:rsidP="00000000" w:rsidRDefault="00000000" w:rsidRPr="00000000" w14:paraId="000000E6">
            <w:pPr>
              <w:spacing w:line="276" w:lineRule="auto"/>
              <w:ind w:firstLine="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E7">
            <w:pPr>
              <w:spacing w:line="276" w:lineRule="auto"/>
              <w:ind w:left="519" w:hanging="519"/>
              <w:rPr>
                <w:rFonts w:ascii="Arial" w:cs="Arial" w:eastAsia="Arial" w:hAnsi="Arial"/>
                <w:i w:val="1"/>
                <w:color w:val="000000"/>
                <w:sz w:val="16"/>
                <w:szCs w:val="16"/>
                <w:highlight w:val="lightGray"/>
              </w:rPr>
            </w:pPr>
            <w:r w:rsidDel="00000000" w:rsidR="00000000" w:rsidRPr="00000000">
              <w:rPr>
                <w:rFonts w:ascii="Arial" w:cs="Arial" w:eastAsia="Arial" w:hAnsi="Arial"/>
                <w:color w:val="000000"/>
                <w:sz w:val="16"/>
                <w:szCs w:val="16"/>
                <w:rtl w:val="0"/>
              </w:rPr>
              <w:t xml:space="preserve">[    ]</w:t>
              <w:tab/>
              <w:t xml:space="preserve">Use of the AI Services is subject to the Acceptable Use Policy </w:t>
            </w:r>
            <w:r w:rsidDel="00000000" w:rsidR="00000000" w:rsidRPr="00000000">
              <w:rPr>
                <w:rFonts w:ascii="Arial" w:cs="Arial" w:eastAsia="Arial" w:hAnsi="Arial"/>
                <w:color w:val="000000"/>
                <w:sz w:val="16"/>
                <w:szCs w:val="16"/>
                <w:highlight w:val="yellow"/>
                <w:rtl w:val="0"/>
              </w:rPr>
              <w:t xml:space="preserve">[ available at URL or attached to this Cover Page ]</w:t>
            </w:r>
            <w:r w:rsidDel="00000000" w:rsidR="00000000" w:rsidRPr="00000000">
              <w:rPr>
                <w:rtl w:val="0"/>
              </w:rPr>
            </w:r>
          </w:p>
        </w:tc>
      </w:tr>
      <w:tr>
        <w:trPr>
          <w:cantSplit w:val="0"/>
          <w:tblHeader w:val="0"/>
        </w:trPr>
        <w:tc>
          <w:tcPr>
            <w:gridSpan w:val="2"/>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8">
            <w:pPr>
              <w:spacing w:line="276" w:lineRule="auto"/>
              <w:ind w:hanging="120"/>
              <w:rPr>
                <w:rFonts w:ascii="Arial" w:cs="Arial" w:eastAsia="Arial" w:hAnsi="Arial"/>
                <w:b w:val="1"/>
                <w:color w:val="8c8d8e"/>
                <w:sz w:val="18"/>
                <w:szCs w:val="18"/>
              </w:rPr>
            </w:pPr>
            <w:r w:rsidDel="00000000" w:rsidR="00000000" w:rsidRPr="00000000">
              <w:rPr>
                <w:rFonts w:ascii="Arial" w:cs="Arial" w:eastAsia="Arial" w:hAnsi="Arial"/>
                <w:b w:val="1"/>
                <w:color w:val="8c8d8e"/>
                <w:sz w:val="18"/>
                <w:szCs w:val="18"/>
                <w:rtl w:val="0"/>
              </w:rPr>
              <w:t xml:space="preserve">Attachments, Supplements &amp; Modifications</w:t>
            </w:r>
          </w:p>
          <w:p w:rsidR="00000000" w:rsidDel="00000000" w:rsidP="00000000" w:rsidRDefault="00000000" w:rsidRPr="00000000" w14:paraId="000000E9">
            <w:pPr>
              <w:spacing w:line="276" w:lineRule="auto"/>
              <w:ind w:hanging="120"/>
              <w:rPr>
                <w:rFonts w:ascii="Arial" w:cs="Arial" w:eastAsia="Arial" w:hAnsi="Arial"/>
                <w:b w:val="1"/>
                <w:color w:val="8c8d8e"/>
                <w:sz w:val="18"/>
                <w:szCs w:val="18"/>
              </w:rPr>
            </w:pPr>
            <w:r w:rsidDel="00000000" w:rsidR="00000000" w:rsidRPr="00000000">
              <w:rPr>
                <w:rFonts w:ascii="Arial" w:cs="Arial" w:eastAsia="Arial" w:hAnsi="Arial"/>
                <w:i w:val="1"/>
                <w:color w:val="000000"/>
                <w:sz w:val="16"/>
                <w:szCs w:val="16"/>
                <w:highlight w:val="lightGray"/>
                <w:rtl w:val="0"/>
              </w:rPr>
              <w:t xml:space="preserve">[Drafting note: All fields in Attachments, Supplements &amp; Modifications are optional. Delete any rows below that do not apply.]</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B">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DPA</w:t>
            </w:r>
          </w:p>
          <w:p w:rsidR="00000000" w:rsidDel="00000000" w:rsidP="00000000" w:rsidRDefault="00000000" w:rsidRPr="00000000" w14:paraId="000000EC">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Data Processing Agreement</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D">
            <w:pPr>
              <w:tabs>
                <w:tab w:val="left" w:leader="none" w:pos="519"/>
              </w:tabs>
              <w:spacing w:line="276" w:lineRule="auto"/>
              <w:rPr>
                <w:rFonts w:ascii="Arial" w:cs="Arial" w:eastAsia="Arial" w:hAnsi="Arial"/>
                <w:sz w:val="16"/>
                <w:szCs w:val="16"/>
              </w:rPr>
            </w:pPr>
            <w:r w:rsidDel="00000000" w:rsidR="00000000" w:rsidRPr="00000000">
              <w:rPr>
                <w:rFonts w:ascii="Arial" w:cs="Arial" w:eastAsia="Arial" w:hAnsi="Arial"/>
                <w:sz w:val="16"/>
                <w:szCs w:val="16"/>
                <w:highlight w:val="yellow"/>
                <w:rtl w:val="0"/>
              </w:rPr>
              <w:t xml:space="preserve">[Attach or describe where to find.]</w:t>
            </w: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E">
            <w:pPr>
              <w:keepNext w:val="1"/>
              <w:keepLines w:val="1"/>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Security Policy</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EF">
            <w:pPr>
              <w:keepNext w:val="1"/>
              <w:keepLines w:val="1"/>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Select those that apply and customize, and delete the rest.]</w:t>
            </w:r>
            <w:r w:rsidDel="00000000" w:rsidR="00000000" w:rsidRPr="00000000">
              <w:rPr>
                <w:rtl w:val="0"/>
              </w:rPr>
            </w:r>
          </w:p>
          <w:p w:rsidR="00000000" w:rsidDel="00000000" w:rsidP="00000000" w:rsidRDefault="00000000" w:rsidRPr="00000000" w14:paraId="000000F0">
            <w:pPr>
              <w:keepNext w:val="1"/>
              <w:keepLines w:val="1"/>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0F1">
            <w:pPr>
              <w:keepNext w:val="1"/>
              <w:keepLines w:val="1"/>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x ]</w:t>
              <w:tab/>
              <w:t xml:space="preserve">Provider will use commercially reasonable efforts to secure the Cloud Service from unauthorized access, alteration, or use and other unlawful tampering.</w:t>
            </w:r>
          </w:p>
          <w:p w:rsidR="00000000" w:rsidDel="00000000" w:rsidP="00000000" w:rsidRDefault="00000000" w:rsidRPr="00000000" w14:paraId="000000F2">
            <w:pPr>
              <w:keepNext w:val="1"/>
              <w:keepLines w:val="1"/>
              <w:tabs>
                <w:tab w:val="left" w:leader="none" w:pos="519"/>
              </w:tabs>
              <w:spacing w:line="276" w:lineRule="auto"/>
              <w:rPr>
                <w:rFonts w:ascii="Arial" w:cs="Arial" w:eastAsia="Arial" w:hAnsi="Arial"/>
                <w:sz w:val="16"/>
                <w:szCs w:val="16"/>
                <w:highlight w:val="yellow"/>
              </w:rPr>
            </w:pPr>
            <w:r w:rsidDel="00000000" w:rsidR="00000000" w:rsidRPr="00000000">
              <w:rPr>
                <w:rFonts w:ascii="Arial" w:cs="Arial" w:eastAsia="Arial" w:hAnsi="Arial"/>
                <w:color w:val="000000"/>
                <w:sz w:val="16"/>
                <w:szCs w:val="16"/>
                <w:rtl w:val="0"/>
              </w:rPr>
              <w:t xml:space="preserve">[    ]</w:t>
              <w:tab/>
              <w:t xml:space="preserve">Provider will comply with the Security Policy available at </w:t>
            </w:r>
            <w:r w:rsidDel="00000000" w:rsidR="00000000" w:rsidRPr="00000000">
              <w:rPr>
                <w:rFonts w:ascii="Arial" w:cs="Arial" w:eastAsia="Arial" w:hAnsi="Arial"/>
                <w:color w:val="000000"/>
                <w:sz w:val="16"/>
                <w:szCs w:val="16"/>
                <w:highlight w:val="yellow"/>
                <w:rtl w:val="0"/>
              </w:rPr>
              <w:t xml:space="preserve">[describe where to find]</w:t>
            </w:r>
            <w:r w:rsidDel="00000000" w:rsidR="00000000" w:rsidRPr="00000000">
              <w:rPr>
                <w:rFonts w:ascii="Arial" w:cs="Arial" w:eastAsia="Arial" w:hAnsi="Arial"/>
                <w:color w:val="000000"/>
                <w:sz w:val="16"/>
                <w:szCs w:val="16"/>
                <w:rtl w:val="0"/>
              </w:rPr>
              <w:t xml:space="preserve">.</w:t>
            </w:r>
            <w:r w:rsidDel="00000000" w:rsidR="00000000" w:rsidRPr="00000000">
              <w:rPr>
                <w:rtl w:val="0"/>
              </w:rPr>
            </w:r>
          </w:p>
          <w:p w:rsidR="00000000" w:rsidDel="00000000" w:rsidP="00000000" w:rsidRDefault="00000000" w:rsidRPr="00000000" w14:paraId="000000F3">
            <w:pPr>
              <w:keepNext w:val="1"/>
              <w:keepLines w:val="1"/>
              <w:tabs>
                <w:tab w:val="left" w:leader="none" w:pos="519"/>
              </w:tabs>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Provider will maintain annually updated reports or annual certifications of compliance with the following:</w:t>
            </w:r>
          </w:p>
          <w:tbl>
            <w:tblPr>
              <w:tblStyle w:val="Table5"/>
              <w:tblW w:w="5891.0" w:type="dxa"/>
              <w:jc w:val="left"/>
              <w:tblInd w:w="51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25"/>
              <w:gridCol w:w="2966"/>
              <w:tblGridChange w:id="0">
                <w:tblGrid>
                  <w:gridCol w:w="2925"/>
                  <w:gridCol w:w="2966"/>
                </w:tblGrid>
              </w:tblGridChange>
            </w:tblGrid>
            <w:tr>
              <w:trPr>
                <w:cantSplit w:val="0"/>
                <w:tblHeader w:val="0"/>
              </w:trPr>
              <w:tc>
                <w:tcPr/>
                <w:p w:rsidR="00000000" w:rsidDel="00000000" w:rsidP="00000000" w:rsidRDefault="00000000" w:rsidRPr="00000000" w14:paraId="000000F4">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ISO 27001</w:t>
                  </w:r>
                </w:p>
              </w:tc>
              <w:tc>
                <w:tcPr/>
                <w:p w:rsidR="00000000" w:rsidDel="00000000" w:rsidP="00000000" w:rsidRDefault="00000000" w:rsidRPr="00000000" w14:paraId="000000F5">
                  <w:pPr>
                    <w:keepNext w:val="1"/>
                    <w:keepLines w:val="1"/>
                    <w:tabs>
                      <w:tab w:val="left" w:leader="none" w:pos="363"/>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Penetration testing</w:t>
                  </w:r>
                </w:p>
              </w:tc>
            </w:tr>
            <w:tr>
              <w:trPr>
                <w:cantSplit w:val="0"/>
                <w:tblHeader w:val="0"/>
              </w:trPr>
              <w:tc>
                <w:tcPr/>
                <w:p w:rsidR="00000000" w:rsidDel="00000000" w:rsidP="00000000" w:rsidRDefault="00000000" w:rsidRPr="00000000" w14:paraId="000000F6">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SOC 2 Type I</w:t>
                  </w:r>
                </w:p>
              </w:tc>
              <w:tc>
                <w:tcPr/>
                <w:p w:rsidR="00000000" w:rsidDel="00000000" w:rsidP="00000000" w:rsidRDefault="00000000" w:rsidRPr="00000000" w14:paraId="000000F7">
                  <w:pPr>
                    <w:keepNext w:val="1"/>
                    <w:keepLines w:val="1"/>
                    <w:tabs>
                      <w:tab w:val="left" w:leader="none" w:pos="363"/>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PCI Level 1</w:t>
                  </w:r>
                </w:p>
              </w:tc>
            </w:tr>
            <w:tr>
              <w:trPr>
                <w:cantSplit w:val="0"/>
                <w:tblHeader w:val="0"/>
              </w:trPr>
              <w:tc>
                <w:tcPr/>
                <w:p w:rsidR="00000000" w:rsidDel="00000000" w:rsidP="00000000" w:rsidRDefault="00000000" w:rsidRPr="00000000" w14:paraId="000000F8">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SOC 2 Type II</w:t>
                  </w:r>
                </w:p>
              </w:tc>
              <w:tc>
                <w:tcPr/>
                <w:p w:rsidR="00000000" w:rsidDel="00000000" w:rsidP="00000000" w:rsidRDefault="00000000" w:rsidRPr="00000000" w14:paraId="000000F9">
                  <w:pPr>
                    <w:keepNext w:val="1"/>
                    <w:keepLines w:val="1"/>
                    <w:tabs>
                      <w:tab w:val="left" w:leader="none" w:pos="363"/>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PCI Level 2</w:t>
                  </w:r>
                </w:p>
              </w:tc>
            </w:tr>
            <w:tr>
              <w:trPr>
                <w:cantSplit w:val="0"/>
                <w:tblHeader w:val="0"/>
              </w:trPr>
              <w:tc>
                <w:tcPr/>
                <w:p w:rsidR="00000000" w:rsidDel="00000000" w:rsidP="00000000" w:rsidRDefault="00000000" w:rsidRPr="00000000" w14:paraId="000000FA">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HITRUST</w:t>
                  </w:r>
                </w:p>
              </w:tc>
              <w:tc>
                <w:tcPr/>
                <w:p w:rsidR="00000000" w:rsidDel="00000000" w:rsidP="00000000" w:rsidRDefault="00000000" w:rsidRPr="00000000" w14:paraId="000000FB">
                  <w:pPr>
                    <w:keepNext w:val="1"/>
                    <w:keepLines w:val="1"/>
                    <w:tabs>
                      <w:tab w:val="left" w:leader="none" w:pos="363"/>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FedRAMP Authorized</w:t>
                  </w:r>
                </w:p>
              </w:tc>
            </w:tr>
            <w:tr>
              <w:trPr>
                <w:cantSplit w:val="0"/>
                <w:tblHeader w:val="0"/>
              </w:trPr>
              <w:tc>
                <w:tcPr>
                  <w:gridSpan w:val="2"/>
                </w:tcPr>
                <w:p w:rsidR="00000000" w:rsidDel="00000000" w:rsidP="00000000" w:rsidRDefault="00000000" w:rsidRPr="00000000" w14:paraId="000000FC">
                  <w:pPr>
                    <w:keepNext w:val="1"/>
                    <w:keepLines w:val="1"/>
                    <w:tabs>
                      <w:tab w:val="left" w:leader="none" w:pos="363"/>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Other: </w:t>
                  </w:r>
                  <w:r w:rsidDel="00000000" w:rsidR="00000000" w:rsidRPr="00000000">
                    <w:rPr>
                      <w:rFonts w:ascii="Arial" w:cs="Arial" w:eastAsia="Arial" w:hAnsi="Arial"/>
                      <w:color w:val="000000"/>
                      <w:sz w:val="16"/>
                      <w:szCs w:val="16"/>
                      <w:highlight w:val="yellow"/>
                      <w:rtl w:val="0"/>
                    </w:rPr>
                    <w:t xml:space="preserve">[fill in]</w:t>
                  </w:r>
                  <w:r w:rsidDel="00000000" w:rsidR="00000000" w:rsidRPr="00000000">
                    <w:rPr>
                      <w:rtl w:val="0"/>
                    </w:rPr>
                  </w:r>
                </w:p>
              </w:tc>
            </w:tr>
          </w:tbl>
          <w:p w:rsidR="00000000" w:rsidDel="00000000" w:rsidP="00000000" w:rsidRDefault="00000000" w:rsidRPr="00000000" w14:paraId="000000FE">
            <w:pPr>
              <w:keepNext w:val="1"/>
              <w:keepLines w:val="1"/>
              <w:tabs>
                <w:tab w:val="left" w:leader="none" w:pos="519"/>
              </w:tabs>
              <w:spacing w:line="276" w:lineRule="auto"/>
              <w:ind w:left="519" w:firstLine="0"/>
              <w:rPr>
                <w:rFonts w:ascii="Arial" w:cs="Arial" w:eastAsia="Arial" w:hAnsi="Arial"/>
                <w:color w:val="000000"/>
                <w:sz w:val="16"/>
                <w:szCs w:val="16"/>
              </w:rPr>
            </w:pP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0FF">
            <w:pPr>
              <w:keepNext w:val="1"/>
              <w:keepLines w:val="1"/>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Insurance Minimums</w:t>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100">
            <w:pPr>
              <w:keepNext w:val="1"/>
              <w:keepLines w:val="1"/>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During the </w:t>
            </w:r>
            <w:r w:rsidDel="00000000" w:rsidR="00000000" w:rsidRPr="00000000">
              <w:rPr>
                <w:rFonts w:ascii="Arial" w:cs="Arial" w:eastAsia="Arial" w:hAnsi="Arial"/>
                <w:b w:val="1"/>
                <w:sz w:val="16"/>
                <w:szCs w:val="16"/>
                <w:rtl w:val="0"/>
              </w:rPr>
              <w:t xml:space="preserve">Subscription Period</w:t>
            </w:r>
            <w:r w:rsidDel="00000000" w:rsidR="00000000" w:rsidRPr="00000000">
              <w:rPr>
                <w:rtl w:val="0"/>
              </w:rPr>
              <w:t xml:space="preserve"> </w:t>
            </w:r>
            <w:r w:rsidDel="00000000" w:rsidR="00000000" w:rsidRPr="00000000">
              <w:rPr>
                <w:rFonts w:ascii="Arial" w:cs="Arial" w:eastAsia="Arial" w:hAnsi="Arial"/>
                <w:sz w:val="16"/>
                <w:szCs w:val="16"/>
                <w:rtl w:val="0"/>
              </w:rPr>
              <w:t xml:space="preserve">and for six months after, </w:t>
            </w:r>
            <w:r w:rsidDel="00000000" w:rsidR="00000000" w:rsidRPr="00000000">
              <w:rPr>
                <w:rFonts w:ascii="Arial" w:cs="Arial" w:eastAsia="Arial" w:hAnsi="Arial"/>
                <w:b w:val="1"/>
                <w:sz w:val="16"/>
                <w:szCs w:val="16"/>
                <w:rtl w:val="0"/>
              </w:rPr>
              <w:t xml:space="preserve">Provider</w:t>
            </w:r>
            <w:r w:rsidDel="00000000" w:rsidR="00000000" w:rsidRPr="00000000">
              <w:rPr>
                <w:rFonts w:ascii="Arial" w:cs="Arial" w:eastAsia="Arial" w:hAnsi="Arial"/>
                <w:sz w:val="16"/>
                <w:szCs w:val="16"/>
                <w:rtl w:val="0"/>
              </w:rPr>
              <w:t xml:space="preserve"> will carry commercial insurance policies with coverage limits that meet the </w:t>
            </w:r>
            <w:r w:rsidDel="00000000" w:rsidR="00000000" w:rsidRPr="00000000">
              <w:rPr>
                <w:rFonts w:ascii="Arial" w:cs="Arial" w:eastAsia="Arial" w:hAnsi="Arial"/>
                <w:b w:val="1"/>
                <w:sz w:val="16"/>
                <w:szCs w:val="16"/>
                <w:rtl w:val="0"/>
              </w:rPr>
              <w:t xml:space="preserve">Insurance Minimums </w:t>
            </w:r>
            <w:r w:rsidDel="00000000" w:rsidR="00000000" w:rsidRPr="00000000">
              <w:rPr>
                <w:rFonts w:ascii="Arial" w:cs="Arial" w:eastAsia="Arial" w:hAnsi="Arial"/>
                <w:sz w:val="16"/>
                <w:szCs w:val="16"/>
                <w:rtl w:val="0"/>
              </w:rPr>
              <w:t xml:space="preserve">below:</w:t>
            </w:r>
          </w:p>
          <w:p w:rsidR="00000000" w:rsidDel="00000000" w:rsidP="00000000" w:rsidRDefault="00000000" w:rsidRPr="00000000" w14:paraId="00000101">
            <w:pPr>
              <w:keepNext w:val="1"/>
              <w:keepLines w:val="1"/>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2">
            <w:pPr>
              <w:keepNext w:val="1"/>
              <w:keepLines w:val="1"/>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Select those that apply and customize, and delete the rest.]</w:t>
            </w:r>
            <w:r w:rsidDel="00000000" w:rsidR="00000000" w:rsidRPr="00000000">
              <w:rPr>
                <w:rtl w:val="0"/>
              </w:rPr>
            </w:r>
          </w:p>
          <w:p w:rsidR="00000000" w:rsidDel="00000000" w:rsidP="00000000" w:rsidRDefault="00000000" w:rsidRPr="00000000" w14:paraId="00000103">
            <w:pPr>
              <w:keepNext w:val="1"/>
              <w:keepLines w:val="1"/>
              <w:spacing w:line="276" w:lineRule="auto"/>
              <w:ind w:left="519" w:hanging="519"/>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4">
            <w:pPr>
              <w:keepNext w:val="1"/>
              <w:keepLines w:val="1"/>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Commercial general liability with a minimum limit for each occurrence of at least $</w:t>
            </w:r>
            <w:r w:rsidDel="00000000" w:rsidR="00000000" w:rsidRPr="00000000">
              <w:rPr>
                <w:rFonts w:ascii="Arial" w:cs="Arial" w:eastAsia="Arial" w:hAnsi="Arial"/>
                <w:color w:val="000000"/>
                <w:sz w:val="16"/>
                <w:szCs w:val="16"/>
                <w:highlight w:val="yellow"/>
                <w:rtl w:val="0"/>
              </w:rPr>
              <w:t xml:space="preserve">[dollar amount]</w:t>
            </w:r>
            <w:r w:rsidDel="00000000" w:rsidR="00000000" w:rsidRPr="00000000">
              <w:rPr>
                <w:rFonts w:ascii="Arial" w:cs="Arial" w:eastAsia="Arial" w:hAnsi="Arial"/>
                <w:color w:val="000000"/>
                <w:sz w:val="16"/>
                <w:szCs w:val="16"/>
                <w:rtl w:val="0"/>
              </w:rPr>
              <w:t xml:space="preserve"> and at least $</w:t>
            </w:r>
            <w:r w:rsidDel="00000000" w:rsidR="00000000" w:rsidRPr="00000000">
              <w:rPr>
                <w:rFonts w:ascii="Arial" w:cs="Arial" w:eastAsia="Arial" w:hAnsi="Arial"/>
                <w:color w:val="000000"/>
                <w:sz w:val="16"/>
                <w:szCs w:val="16"/>
                <w:highlight w:val="yellow"/>
                <w:rtl w:val="0"/>
              </w:rPr>
              <w:t xml:space="preserve">[dollar amount]</w:t>
            </w:r>
            <w:r w:rsidDel="00000000" w:rsidR="00000000" w:rsidRPr="00000000">
              <w:rPr>
                <w:rFonts w:ascii="Arial" w:cs="Arial" w:eastAsia="Arial" w:hAnsi="Arial"/>
                <w:color w:val="000000"/>
                <w:sz w:val="16"/>
                <w:szCs w:val="16"/>
                <w:rtl w:val="0"/>
              </w:rPr>
              <w:t xml:space="preserve"> in the aggregate</w:t>
            </w:r>
          </w:p>
          <w:p w:rsidR="00000000" w:rsidDel="00000000" w:rsidP="00000000" w:rsidRDefault="00000000" w:rsidRPr="00000000" w14:paraId="00000105">
            <w:pPr>
              <w:keepNext w:val="1"/>
              <w:keepLines w:val="1"/>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Workers’ compensation or employers' liability insurance as required by Applicable Laws</w:t>
            </w:r>
          </w:p>
          <w:p w:rsidR="00000000" w:rsidDel="00000000" w:rsidP="00000000" w:rsidRDefault="00000000" w:rsidRPr="00000000" w14:paraId="00000106">
            <w:pPr>
              <w:keepNext w:val="1"/>
              <w:keepLines w:val="1"/>
              <w:spacing w:line="276" w:lineRule="auto"/>
              <w:ind w:left="519" w:hanging="519"/>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Errors and omissions or professional liability with a minimum limit for each occurrence of at least $</w:t>
            </w:r>
            <w:r w:rsidDel="00000000" w:rsidR="00000000" w:rsidRPr="00000000">
              <w:rPr>
                <w:rFonts w:ascii="Arial" w:cs="Arial" w:eastAsia="Arial" w:hAnsi="Arial"/>
                <w:color w:val="000000"/>
                <w:sz w:val="16"/>
                <w:szCs w:val="16"/>
                <w:highlight w:val="yellow"/>
                <w:rtl w:val="0"/>
              </w:rPr>
              <w:t xml:space="preserve">[dollar amount]</w:t>
            </w:r>
            <w:r w:rsidDel="00000000" w:rsidR="00000000" w:rsidRPr="00000000">
              <w:rPr>
                <w:rFonts w:ascii="Arial" w:cs="Arial" w:eastAsia="Arial" w:hAnsi="Arial"/>
                <w:color w:val="000000"/>
                <w:sz w:val="16"/>
                <w:szCs w:val="16"/>
                <w:rtl w:val="0"/>
              </w:rPr>
              <w:t xml:space="preserve"> and at least $</w:t>
            </w:r>
            <w:r w:rsidDel="00000000" w:rsidR="00000000" w:rsidRPr="00000000">
              <w:rPr>
                <w:rFonts w:ascii="Arial" w:cs="Arial" w:eastAsia="Arial" w:hAnsi="Arial"/>
                <w:color w:val="000000"/>
                <w:sz w:val="16"/>
                <w:szCs w:val="16"/>
                <w:highlight w:val="yellow"/>
                <w:rtl w:val="0"/>
              </w:rPr>
              <w:t xml:space="preserve">[dollar amount]</w:t>
            </w:r>
            <w:r w:rsidDel="00000000" w:rsidR="00000000" w:rsidRPr="00000000">
              <w:rPr>
                <w:rFonts w:ascii="Arial" w:cs="Arial" w:eastAsia="Arial" w:hAnsi="Arial"/>
                <w:color w:val="000000"/>
                <w:sz w:val="16"/>
                <w:szCs w:val="16"/>
                <w:rtl w:val="0"/>
              </w:rPr>
              <w:t xml:space="preserve"> in the aggregate</w:t>
            </w:r>
          </w:p>
          <w:p w:rsidR="00000000" w:rsidDel="00000000" w:rsidP="00000000" w:rsidRDefault="00000000" w:rsidRPr="00000000" w14:paraId="00000107">
            <w:pPr>
              <w:tabs>
                <w:tab w:val="left" w:leader="none" w:pos="519"/>
              </w:tabs>
              <w:spacing w:line="276" w:lineRule="auto"/>
              <w:ind w:left="510" w:hanging="510"/>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Cyber liability insurance with a minimum limit for each occurrence of at least $</w:t>
            </w:r>
            <w:r w:rsidDel="00000000" w:rsidR="00000000" w:rsidRPr="00000000">
              <w:rPr>
                <w:rFonts w:ascii="Arial" w:cs="Arial" w:eastAsia="Arial" w:hAnsi="Arial"/>
                <w:color w:val="000000"/>
                <w:sz w:val="16"/>
                <w:szCs w:val="16"/>
                <w:highlight w:val="yellow"/>
                <w:rtl w:val="0"/>
              </w:rPr>
              <w:t xml:space="preserve">[dollar amount]</w:t>
            </w:r>
            <w:r w:rsidDel="00000000" w:rsidR="00000000" w:rsidRPr="00000000">
              <w:rPr>
                <w:rFonts w:ascii="Arial" w:cs="Arial" w:eastAsia="Arial" w:hAnsi="Arial"/>
                <w:color w:val="000000"/>
                <w:sz w:val="16"/>
                <w:szCs w:val="16"/>
                <w:rtl w:val="0"/>
              </w:rPr>
              <w:t xml:space="preserve"> and at least $</w:t>
            </w:r>
            <w:r w:rsidDel="00000000" w:rsidR="00000000" w:rsidRPr="00000000">
              <w:rPr>
                <w:rFonts w:ascii="Arial" w:cs="Arial" w:eastAsia="Arial" w:hAnsi="Arial"/>
                <w:color w:val="000000"/>
                <w:sz w:val="16"/>
                <w:szCs w:val="16"/>
                <w:highlight w:val="yellow"/>
                <w:rtl w:val="0"/>
              </w:rPr>
              <w:t xml:space="preserve">[dollar amount]</w:t>
            </w:r>
            <w:r w:rsidDel="00000000" w:rsidR="00000000" w:rsidRPr="00000000">
              <w:rPr>
                <w:rFonts w:ascii="Arial" w:cs="Arial" w:eastAsia="Arial" w:hAnsi="Arial"/>
                <w:color w:val="000000"/>
                <w:sz w:val="16"/>
                <w:szCs w:val="16"/>
                <w:rtl w:val="0"/>
              </w:rPr>
              <w:t xml:space="preserve"> in the aggregate</w:t>
            </w:r>
          </w:p>
          <w:p w:rsidR="00000000" w:rsidDel="00000000" w:rsidP="00000000" w:rsidRDefault="00000000" w:rsidRPr="00000000" w14:paraId="00000108">
            <w:pPr>
              <w:tabs>
                <w:tab w:val="left" w:leader="none" w:pos="519"/>
              </w:tabs>
              <w:spacing w:line="276"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9">
            <w:pPr>
              <w:keepNext w:val="1"/>
              <w:keepLines w:val="1"/>
              <w:spacing w:line="276"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Upon request, </w:t>
            </w:r>
            <w:r w:rsidDel="00000000" w:rsidR="00000000" w:rsidRPr="00000000">
              <w:rPr>
                <w:rFonts w:ascii="Arial" w:cs="Arial" w:eastAsia="Arial" w:hAnsi="Arial"/>
                <w:b w:val="1"/>
                <w:sz w:val="16"/>
                <w:szCs w:val="16"/>
                <w:rtl w:val="0"/>
              </w:rPr>
              <w:t xml:space="preserve">Provider</w:t>
            </w:r>
            <w:r w:rsidDel="00000000" w:rsidR="00000000" w:rsidRPr="00000000">
              <w:rPr>
                <w:rFonts w:ascii="Arial" w:cs="Arial" w:eastAsia="Arial" w:hAnsi="Arial"/>
                <w:sz w:val="16"/>
                <w:szCs w:val="16"/>
                <w:rtl w:val="0"/>
              </w:rPr>
              <w:t xml:space="preserve"> will give </w:t>
            </w:r>
            <w:r w:rsidDel="00000000" w:rsidR="00000000" w:rsidRPr="00000000">
              <w:rPr>
                <w:rFonts w:ascii="Arial" w:cs="Arial" w:eastAsia="Arial" w:hAnsi="Arial"/>
                <w:b w:val="1"/>
                <w:sz w:val="16"/>
                <w:szCs w:val="16"/>
                <w:rtl w:val="0"/>
              </w:rPr>
              <w:t xml:space="preserve">Customer</w:t>
            </w:r>
            <w:r w:rsidDel="00000000" w:rsidR="00000000" w:rsidRPr="00000000">
              <w:rPr>
                <w:rFonts w:ascii="Arial" w:cs="Arial" w:eastAsia="Arial" w:hAnsi="Arial"/>
                <w:sz w:val="16"/>
                <w:szCs w:val="16"/>
                <w:rtl w:val="0"/>
              </w:rPr>
              <w:t xml:space="preserve"> a certificate of insurance evidencing its insurance policies that meet the </w:t>
            </w:r>
            <w:r w:rsidDel="00000000" w:rsidR="00000000" w:rsidRPr="00000000">
              <w:rPr>
                <w:rFonts w:ascii="Arial" w:cs="Arial" w:eastAsia="Arial" w:hAnsi="Arial"/>
                <w:b w:val="1"/>
                <w:sz w:val="16"/>
                <w:szCs w:val="16"/>
                <w:rtl w:val="0"/>
              </w:rPr>
              <w:t xml:space="preserve">Insurance Minimums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sz w:val="16"/>
                <w:szCs w:val="16"/>
                <w:rtl w:val="0"/>
              </w:rPr>
              <w:t xml:space="preserve">Provider’s</w:t>
            </w:r>
            <w:r w:rsidDel="00000000" w:rsidR="00000000" w:rsidRPr="00000000">
              <w:rPr>
                <w:rFonts w:ascii="Arial" w:cs="Arial" w:eastAsia="Arial" w:hAnsi="Arial"/>
                <w:sz w:val="16"/>
                <w:szCs w:val="16"/>
                <w:rtl w:val="0"/>
              </w:rPr>
              <w:t xml:space="preserve"> insurance policies will not be considered as evidence of </w:t>
            </w:r>
            <w:r w:rsidDel="00000000" w:rsidR="00000000" w:rsidRPr="00000000">
              <w:rPr>
                <w:rFonts w:ascii="Arial" w:cs="Arial" w:eastAsia="Arial" w:hAnsi="Arial"/>
                <w:b w:val="1"/>
                <w:sz w:val="16"/>
                <w:szCs w:val="16"/>
                <w:rtl w:val="0"/>
              </w:rPr>
              <w:t xml:space="preserve">Provider’s</w:t>
            </w:r>
            <w:r w:rsidDel="00000000" w:rsidR="00000000" w:rsidRPr="00000000">
              <w:rPr>
                <w:rFonts w:ascii="Arial" w:cs="Arial" w:eastAsia="Arial" w:hAnsi="Arial"/>
                <w:sz w:val="16"/>
                <w:szCs w:val="16"/>
                <w:rtl w:val="0"/>
              </w:rPr>
              <w:t xml:space="preserve"> liability.</w:t>
            </w:r>
          </w:p>
          <w:p w:rsidR="00000000" w:rsidDel="00000000" w:rsidP="00000000" w:rsidRDefault="00000000" w:rsidRPr="00000000" w14:paraId="0000010A">
            <w:pPr>
              <w:tabs>
                <w:tab w:val="left" w:leader="none" w:pos="519"/>
              </w:tabs>
              <w:spacing w:line="276"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0B">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w:t>
              <w:tab/>
              <w:t xml:space="preserve">The following of Provider’s policies will cover Customer as additional insured:</w:t>
            </w:r>
          </w:p>
          <w:tbl>
            <w:tblPr>
              <w:tblStyle w:val="Table6"/>
              <w:tblW w:w="6030.0" w:type="dxa"/>
              <w:jc w:val="left"/>
              <w:tblInd w:w="519.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030"/>
              <w:tblGridChange w:id="0">
                <w:tblGrid>
                  <w:gridCol w:w="6030"/>
                </w:tblGrid>
              </w:tblGridChange>
            </w:tblGrid>
            <w:tr>
              <w:trPr>
                <w:cantSplit w:val="0"/>
                <w:tblHeader w:val="0"/>
              </w:trPr>
              <w:tc>
                <w:tcPr/>
                <w:p w:rsidR="00000000" w:rsidDel="00000000" w:rsidP="00000000" w:rsidRDefault="00000000" w:rsidRPr="00000000" w14:paraId="0000010C">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Commercial general liability</w:t>
                  </w:r>
                </w:p>
              </w:tc>
            </w:tr>
            <w:tr>
              <w:trPr>
                <w:cantSplit w:val="0"/>
                <w:tblHeader w:val="0"/>
              </w:trPr>
              <w:tc>
                <w:tcPr/>
                <w:p w:rsidR="00000000" w:rsidDel="00000000" w:rsidP="00000000" w:rsidRDefault="00000000" w:rsidRPr="00000000" w14:paraId="0000010D">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Errors and omissions or professional liability</w:t>
                  </w:r>
                </w:p>
              </w:tc>
            </w:tr>
            <w:tr>
              <w:trPr>
                <w:cantSplit w:val="0"/>
                <w:tblHeader w:val="0"/>
              </w:trPr>
              <w:tc>
                <w:tcPr/>
                <w:p w:rsidR="00000000" w:rsidDel="00000000" w:rsidP="00000000" w:rsidRDefault="00000000" w:rsidRPr="00000000" w14:paraId="0000010E">
                  <w:pPr>
                    <w:keepNext w:val="1"/>
                    <w:keepLines w:val="1"/>
                    <w:tabs>
                      <w:tab w:val="left" w:leader="none" w:pos="341"/>
                    </w:tabs>
                    <w:spacing w:line="276"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    ] </w:t>
                    <w:tab/>
                    <w:t xml:space="preserve">Cyber liability</w:t>
                  </w:r>
                </w:p>
              </w:tc>
            </w:tr>
          </w:tbl>
          <w:p w:rsidR="00000000" w:rsidDel="00000000" w:rsidP="00000000" w:rsidRDefault="00000000" w:rsidRPr="00000000" w14:paraId="0000010F">
            <w:pPr>
              <w:keepNext w:val="1"/>
              <w:keepLines w:val="1"/>
              <w:spacing w:line="276" w:lineRule="auto"/>
              <w:ind w:left="519" w:hanging="519"/>
              <w:rPr>
                <w:rFonts w:ascii="Arial" w:cs="Arial" w:eastAsia="Arial" w:hAnsi="Arial"/>
                <w:color w:val="000000"/>
                <w:sz w:val="16"/>
                <w:szCs w:val="16"/>
              </w:rPr>
            </w:pPr>
            <w:r w:rsidDel="00000000" w:rsidR="00000000" w:rsidRPr="00000000">
              <w:rPr>
                <w:rtl w:val="0"/>
              </w:rPr>
            </w:r>
          </w:p>
        </w:tc>
      </w:tr>
      <w:tr>
        <w:trPr>
          <w:cantSplit w:val="0"/>
          <w:tblHeader w:val="0"/>
        </w:trPr>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110">
            <w:pPr>
              <w:spacing w:line="276" w:lineRule="auto"/>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Other Changes to Standard Terms</w:t>
            </w:r>
          </w:p>
          <w:p w:rsidR="00000000" w:rsidDel="00000000" w:rsidP="00000000" w:rsidRDefault="00000000" w:rsidRPr="00000000" w14:paraId="00000111">
            <w:pPr>
              <w:spacing w:line="276" w:lineRule="auto"/>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List specific changes to the Standard Terms</w:t>
            </w:r>
            <w:r w:rsidDel="00000000" w:rsidR="00000000" w:rsidRPr="00000000">
              <w:rPr>
                <w:rtl w:val="0"/>
              </w:rPr>
            </w:r>
          </w:p>
        </w:tc>
        <w:tc>
          <w:tcPr>
            <w:tcBorders>
              <w:top w:color="c7c7c7" w:space="0" w:sz="4" w:val="single"/>
              <w:left w:color="000000" w:space="0" w:sz="0" w:val="nil"/>
              <w:bottom w:color="c7c7c7" w:space="0" w:sz="4" w:val="single"/>
              <w:right w:color="000000" w:space="0" w:sz="0" w:val="nil"/>
            </w:tcBorders>
            <w:tcMar>
              <w:top w:w="144.0" w:type="dxa"/>
              <w:left w:w="115.0" w:type="dxa"/>
              <w:bottom w:w="144.0" w:type="dxa"/>
              <w:right w:w="115.0" w:type="dxa"/>
            </w:tcMar>
            <w:vAlign w:val="center"/>
          </w:tcPr>
          <w:p w:rsidR="00000000" w:rsidDel="00000000" w:rsidP="00000000" w:rsidRDefault="00000000" w:rsidRPr="00000000" w14:paraId="00000112">
            <w:pPr>
              <w:tabs>
                <w:tab w:val="left" w:leader="none" w:pos="519"/>
              </w:tabs>
              <w:spacing w:line="276" w:lineRule="auto"/>
              <w:rPr>
                <w:rFonts w:ascii="Arial" w:cs="Arial" w:eastAsia="Arial" w:hAnsi="Arial"/>
                <w:color w:val="000000"/>
                <w:sz w:val="16"/>
                <w:szCs w:val="16"/>
              </w:rPr>
            </w:pPr>
            <w:r w:rsidDel="00000000" w:rsidR="00000000" w:rsidRPr="00000000">
              <w:rPr>
                <w:rFonts w:ascii="Arial" w:cs="Arial" w:eastAsia="Arial" w:hAnsi="Arial"/>
                <w:i w:val="1"/>
                <w:color w:val="000000"/>
                <w:sz w:val="16"/>
                <w:szCs w:val="16"/>
                <w:highlight w:val="lightGray"/>
                <w:rtl w:val="0"/>
              </w:rPr>
              <w:t xml:space="preserve">[Drafting note: Use this area to add modifications that apply to all contracts governed by these Key Terms.]</w:t>
            </w:r>
            <w:r w:rsidDel="00000000" w:rsidR="00000000" w:rsidRPr="00000000">
              <w:rPr>
                <w:rtl w:val="0"/>
              </w:rPr>
            </w:r>
          </w:p>
        </w:tc>
      </w:tr>
    </w:tbl>
    <w:p w:rsidR="00000000" w:rsidDel="00000000" w:rsidP="00000000" w:rsidRDefault="00000000" w:rsidRPr="00000000" w14:paraId="00000113">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114">
      <w:pPr>
        <w:keepNext w:val="1"/>
        <w:keepLines w:val="1"/>
        <w:spacing w:after="40" w:lineRule="auto"/>
        <w:rPr>
          <w:rFonts w:ascii="Arial" w:cs="Arial" w:eastAsia="Arial" w:hAnsi="Arial"/>
          <w:sz w:val="18"/>
          <w:szCs w:val="18"/>
        </w:rPr>
      </w:pPr>
      <w:r w:rsidDel="00000000" w:rsidR="00000000" w:rsidRPr="00000000">
        <w:rPr>
          <w:rFonts w:ascii="Arial" w:cs="Arial" w:eastAsia="Arial" w:hAnsi="Arial"/>
          <w:b w:val="1"/>
          <w:sz w:val="18"/>
          <w:szCs w:val="18"/>
          <w:rtl w:val="0"/>
        </w:rPr>
        <w:t xml:space="preserve">Provider</w:t>
      </w:r>
      <w:r w:rsidDel="00000000" w:rsidR="00000000" w:rsidRPr="00000000">
        <w:rPr>
          <w:rFonts w:ascii="Arial" w:cs="Arial" w:eastAsia="Arial" w:hAnsi="Arial"/>
          <w:sz w:val="18"/>
          <w:szCs w:val="18"/>
          <w:rtl w:val="0"/>
        </w:rPr>
        <w:t xml:space="preserve"> and </w:t>
      </w:r>
      <w:r w:rsidDel="00000000" w:rsidR="00000000" w:rsidRPr="00000000">
        <w:rPr>
          <w:rFonts w:ascii="Arial" w:cs="Arial" w:eastAsia="Arial" w:hAnsi="Arial"/>
          <w:b w:val="1"/>
          <w:sz w:val="18"/>
          <w:szCs w:val="18"/>
          <w:rtl w:val="0"/>
        </w:rPr>
        <w:t xml:space="preserve">Customer</w:t>
      </w:r>
      <w:r w:rsidDel="00000000" w:rsidR="00000000" w:rsidRPr="00000000">
        <w:rPr>
          <w:rFonts w:ascii="Arial" w:cs="Arial" w:eastAsia="Arial" w:hAnsi="Arial"/>
          <w:sz w:val="18"/>
          <w:szCs w:val="18"/>
          <w:rtl w:val="0"/>
        </w:rPr>
        <w:t xml:space="preserve"> have not changed the Standard Terms except for the details in the Key Terms above. By signing this Cover Page, each party agrees to enter into the Framework Terms.</w:t>
      </w:r>
    </w:p>
    <w:tbl>
      <w:tblPr>
        <w:tblStyle w:val="Table7"/>
        <w:tblW w:w="100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3600"/>
        <w:gridCol w:w="250"/>
        <w:gridCol w:w="3620"/>
        <w:tblGridChange w:id="0">
          <w:tblGrid>
            <w:gridCol w:w="2605"/>
            <w:gridCol w:w="3600"/>
            <w:gridCol w:w="250"/>
            <w:gridCol w:w="3620"/>
          </w:tblGrid>
        </w:tblGridChange>
      </w:tblGrid>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115">
            <w:pPr>
              <w:keepNext w:val="1"/>
              <w:keepLines w:val="1"/>
              <w:rPr>
                <w:rFonts w:ascii="Arial" w:cs="Arial" w:eastAsia="Arial" w:hAnsi="Arial"/>
                <w:b w:val="1"/>
                <w:sz w:val="18"/>
                <w:szCs w:val="18"/>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16">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PROVIDER: </w:t>
            </w:r>
            <w:r w:rsidDel="00000000" w:rsidR="00000000" w:rsidRPr="00000000">
              <w:rPr>
                <w:rFonts w:ascii="Arial" w:cs="Arial" w:eastAsia="Arial" w:hAnsi="Arial"/>
                <w:b w:val="1"/>
                <w:color w:val="8c8d8e"/>
                <w:sz w:val="16"/>
                <w:szCs w:val="16"/>
                <w:highlight w:val="yellow"/>
                <w:rtl w:val="0"/>
              </w:rPr>
              <w:t xml:space="preserve">[official company name]</w:t>
            </w: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117">
            <w:pPr>
              <w:keepNext w:val="1"/>
              <w:keepLines w:val="1"/>
              <w:jc w:val="center"/>
              <w:rPr>
                <w:rFonts w:ascii="Arial" w:cs="Arial" w:eastAsia="Arial" w:hAnsi="Arial"/>
                <w:b w:val="1"/>
                <w:color w:val="8c8d8e"/>
                <w:sz w:val="16"/>
                <w:szCs w:val="16"/>
              </w:rPr>
            </w:pPr>
            <w:r w:rsidDel="00000000" w:rsidR="00000000" w:rsidRPr="00000000">
              <w:rPr>
                <w:rtl w:val="0"/>
              </w:rPr>
            </w:r>
          </w:p>
        </w:tc>
        <w:tc>
          <w:tcPr>
            <w:tcBorders>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18">
            <w:pPr>
              <w:keepNext w:val="1"/>
              <w:keepLines w:val="1"/>
              <w:jc w:val="center"/>
              <w:rPr>
                <w:rFonts w:ascii="Arial" w:cs="Arial" w:eastAsia="Arial" w:hAnsi="Arial"/>
                <w:b w:val="1"/>
                <w:color w:val="8c8d8e"/>
                <w:sz w:val="16"/>
                <w:szCs w:val="16"/>
              </w:rPr>
            </w:pPr>
            <w:r w:rsidDel="00000000" w:rsidR="00000000" w:rsidRPr="00000000">
              <w:rPr>
                <w:rFonts w:ascii="Arial" w:cs="Arial" w:eastAsia="Arial" w:hAnsi="Arial"/>
                <w:b w:val="1"/>
                <w:color w:val="8c8d8e"/>
                <w:sz w:val="16"/>
                <w:szCs w:val="16"/>
                <w:rtl w:val="0"/>
              </w:rPr>
              <w:t xml:space="preserve">CUSTOMER: </w:t>
            </w:r>
            <w:r w:rsidDel="00000000" w:rsidR="00000000" w:rsidRPr="00000000">
              <w:rPr>
                <w:rFonts w:ascii="Arial" w:cs="Arial" w:eastAsia="Arial" w:hAnsi="Arial"/>
                <w:b w:val="1"/>
                <w:color w:val="8c8d8e"/>
                <w:sz w:val="16"/>
                <w:szCs w:val="16"/>
                <w:highlight w:val="yellow"/>
                <w:rtl w:val="0"/>
              </w:rPr>
              <w:t xml:space="preserve">[official company name]</w:t>
            </w: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119">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Signature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1A">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11B">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1C">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11D">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Print Name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1E">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11F">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0">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121">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Title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2">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123">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4">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125">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Notice Address</w:t>
            </w:r>
          </w:p>
          <w:p w:rsidR="00000000" w:rsidDel="00000000" w:rsidP="00000000" w:rsidRDefault="00000000" w:rsidRPr="00000000" w14:paraId="00000126">
            <w:pPr>
              <w:keepNext w:val="1"/>
              <w:keepLines w:val="1"/>
              <w:rPr>
                <w:rFonts w:ascii="Arial" w:cs="Arial" w:eastAsia="Arial" w:hAnsi="Arial"/>
                <w:b w:val="1"/>
                <w:sz w:val="18"/>
                <w:szCs w:val="18"/>
              </w:rPr>
            </w:pPr>
            <w:r w:rsidDel="00000000" w:rsidR="00000000" w:rsidRPr="00000000">
              <w:rPr>
                <w:rFonts w:ascii="Arial" w:cs="Arial" w:eastAsia="Arial" w:hAnsi="Arial"/>
                <w:b w:val="1"/>
                <w:color w:val="8c8d8e"/>
                <w:sz w:val="14"/>
                <w:szCs w:val="14"/>
                <w:rtl w:val="0"/>
              </w:rPr>
              <w:t xml:space="preserve">Use email or postal address</w:t>
            </w: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7">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128">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9">
            <w:pPr>
              <w:keepNext w:val="1"/>
              <w:keepLines w:val="1"/>
              <w:rPr>
                <w:rFonts w:ascii="Arial" w:cs="Arial" w:eastAsia="Arial" w:hAnsi="Arial"/>
                <w:sz w:val="18"/>
                <w:szCs w:val="18"/>
              </w:rPr>
            </w:pPr>
            <w:r w:rsidDel="00000000" w:rsidR="00000000" w:rsidRPr="00000000">
              <w:rPr>
                <w:rtl w:val="0"/>
              </w:rPr>
            </w:r>
          </w:p>
        </w:tc>
      </w:tr>
      <w:tr>
        <w:trPr>
          <w:cantSplit w:val="0"/>
          <w:tblHeader w:val="0"/>
        </w:trPr>
        <w:tc>
          <w:tcPr>
            <w:tcMar>
              <w:top w:w="216.0" w:type="dxa"/>
              <w:left w:w="115.0" w:type="dxa"/>
              <w:bottom w:w="216.0" w:type="dxa"/>
              <w:right w:w="115.0" w:type="dxa"/>
            </w:tcMar>
            <w:vAlign w:val="center"/>
          </w:tcPr>
          <w:p w:rsidR="00000000" w:rsidDel="00000000" w:rsidP="00000000" w:rsidRDefault="00000000" w:rsidRPr="00000000" w14:paraId="0000012A">
            <w:pPr>
              <w:keepNext w:val="1"/>
              <w:keepLines w:val="1"/>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w:t>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B">
            <w:pPr>
              <w:keepNext w:val="1"/>
              <w:keepLines w:val="1"/>
              <w:rPr>
                <w:rFonts w:ascii="Arial" w:cs="Arial" w:eastAsia="Arial" w:hAnsi="Arial"/>
                <w:sz w:val="18"/>
                <w:szCs w:val="18"/>
              </w:rPr>
            </w:pPr>
            <w:r w:rsidDel="00000000" w:rsidR="00000000" w:rsidRPr="00000000">
              <w:rPr>
                <w:rtl w:val="0"/>
              </w:rPr>
            </w:r>
          </w:p>
        </w:tc>
        <w:tc>
          <w:tcPr>
            <w:tcMar>
              <w:top w:w="216.0" w:type="dxa"/>
              <w:left w:w="115.0" w:type="dxa"/>
              <w:bottom w:w="216.0" w:type="dxa"/>
              <w:right w:w="115.0" w:type="dxa"/>
            </w:tcMar>
            <w:vAlign w:val="center"/>
          </w:tcPr>
          <w:p w:rsidR="00000000" w:rsidDel="00000000" w:rsidP="00000000" w:rsidRDefault="00000000" w:rsidRPr="00000000" w14:paraId="0000012C">
            <w:pPr>
              <w:keepNext w:val="1"/>
              <w:keepLines w:val="1"/>
              <w:rPr>
                <w:rFonts w:ascii="Arial" w:cs="Arial" w:eastAsia="Arial" w:hAnsi="Arial"/>
                <w:sz w:val="18"/>
                <w:szCs w:val="18"/>
              </w:rPr>
            </w:pPr>
            <w:r w:rsidDel="00000000" w:rsidR="00000000" w:rsidRPr="00000000">
              <w:rPr>
                <w:rtl w:val="0"/>
              </w:rPr>
            </w:r>
          </w:p>
        </w:tc>
        <w:tc>
          <w:tcPr>
            <w:tcBorders>
              <w:top w:color="c7c7c7" w:space="0" w:sz="4" w:val="single"/>
              <w:bottom w:color="c7c7c7" w:space="0" w:sz="4" w:val="single"/>
            </w:tcBorders>
            <w:tcMar>
              <w:top w:w="216.0" w:type="dxa"/>
              <w:left w:w="115.0" w:type="dxa"/>
              <w:bottom w:w="216.0" w:type="dxa"/>
              <w:right w:w="115.0" w:type="dxa"/>
            </w:tcMar>
            <w:vAlign w:val="center"/>
          </w:tcPr>
          <w:p w:rsidR="00000000" w:rsidDel="00000000" w:rsidP="00000000" w:rsidRDefault="00000000" w:rsidRPr="00000000" w14:paraId="0000012D">
            <w:pPr>
              <w:keepNext w:val="1"/>
              <w:keepLines w:val="1"/>
              <w:rPr>
                <w:rFonts w:ascii="Arial" w:cs="Arial" w:eastAsia="Arial" w:hAnsi="Arial"/>
                <w:sz w:val="18"/>
                <w:szCs w:val="18"/>
              </w:rPr>
            </w:pPr>
            <w:r w:rsidDel="00000000" w:rsidR="00000000" w:rsidRPr="00000000">
              <w:rPr>
                <w:rtl w:val="0"/>
              </w:rPr>
            </w:r>
          </w:p>
        </w:tc>
      </w:tr>
    </w:tbl>
    <w:p w:rsidR="00000000" w:rsidDel="00000000" w:rsidP="00000000" w:rsidRDefault="00000000" w:rsidRPr="00000000" w14:paraId="0000012E">
      <w:pPr>
        <w:pStyle w:val="Heading1"/>
        <w:widowControl w:val="0"/>
        <w:spacing w:after="120" w:lineRule="auto"/>
        <w:ind w:left="0" w:firstLine="1440"/>
        <w:rPr>
          <w:rFonts w:ascii="Georgia" w:cs="Georgia" w:eastAsia="Georgia" w:hAnsi="Georgia"/>
          <w:color w:val="1d2021"/>
          <w:sz w:val="44"/>
          <w:szCs w:val="44"/>
        </w:rPr>
        <w:sectPr>
          <w:headerReference r:id="rId13" w:type="default"/>
          <w:headerReference r:id="rId14" w:type="first"/>
          <w:footerReference r:id="rId15" w:type="first"/>
          <w:type w:val="nextPage"/>
          <w:pgSz w:h="15840" w:w="12240" w:orient="portrait"/>
          <w:pgMar w:bottom="720" w:top="936" w:left="1080" w:right="1080" w:header="360" w:footer="432"/>
          <w:pgNumType w:start="1"/>
        </w:sectPr>
      </w:pPr>
      <w:r w:rsidDel="00000000" w:rsidR="00000000" w:rsidRPr="00000000">
        <w:rPr>
          <w:rtl w:val="0"/>
        </w:rPr>
      </w:r>
    </w:p>
    <w:p w:rsidR="00000000" w:rsidDel="00000000" w:rsidP="00000000" w:rsidRDefault="00000000" w:rsidRPr="00000000" w14:paraId="0000012F">
      <w:pPr>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Cloud Service Agreement</w:t>
      </w:r>
    </w:p>
    <w:p w:rsidR="00000000" w:rsidDel="00000000" w:rsidP="00000000" w:rsidRDefault="00000000" w:rsidRPr="00000000" w14:paraId="00000130">
      <w:pPr>
        <w:pStyle w:val="Heading1"/>
        <w:widowControl w:val="0"/>
        <w:numPr>
          <w:ilvl w:val="0"/>
          <w:numId w:val="1"/>
        </w:numPr>
        <w:spacing w:after="120" w:lineRule="auto"/>
        <w:ind w:left="0" w:firstLine="0"/>
        <w:rPr>
          <w:rFonts w:ascii="Arial" w:cs="Arial" w:eastAsia="Arial" w:hAnsi="Arial"/>
          <w:sz w:val="16"/>
          <w:szCs w:val="16"/>
        </w:rPr>
      </w:pPr>
      <w:r w:rsidDel="00000000" w:rsidR="00000000" w:rsidRPr="00000000">
        <w:rPr>
          <w:rFonts w:ascii="Arial" w:cs="Arial" w:eastAsia="Arial" w:hAnsi="Arial"/>
          <w:b w:val="1"/>
          <w:sz w:val="16"/>
          <w:szCs w:val="16"/>
          <w:rtl w:val="0"/>
        </w:rPr>
        <w:t xml:space="preserve">Service</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3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Access and Use</w:t>
      </w:r>
      <w:r w:rsidDel="00000000" w:rsidR="00000000" w:rsidRPr="00000000">
        <w:rPr>
          <w:rFonts w:ascii="Arial" w:cs="Arial" w:eastAsia="Arial" w:hAnsi="Arial"/>
          <w:sz w:val="16"/>
          <w:szCs w:val="16"/>
          <w:rtl w:val="0"/>
        </w:rPr>
        <w:t xml:space="preserve">.  During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color w:val="117086"/>
          <w:sz w:val="16"/>
          <w:szCs w:val="16"/>
          <w:rtl w:val="0"/>
        </w:rPr>
        <w:t xml:space="preserve"> </w:t>
      </w:r>
      <w:r w:rsidDel="00000000" w:rsidR="00000000" w:rsidRPr="00000000">
        <w:rPr>
          <w:rFonts w:ascii="Arial" w:cs="Arial" w:eastAsia="Arial" w:hAnsi="Arial"/>
          <w:b w:val="1"/>
          <w:color w:val="117086"/>
          <w:sz w:val="16"/>
          <w:szCs w:val="16"/>
          <w:rtl w:val="0"/>
        </w:rPr>
        <w:t xml:space="preserve">Period </w:t>
      </w:r>
      <w:r w:rsidDel="00000000" w:rsidR="00000000" w:rsidRPr="00000000">
        <w:rPr>
          <w:rFonts w:ascii="Arial" w:cs="Arial" w:eastAsia="Arial" w:hAnsi="Arial"/>
          <w:sz w:val="16"/>
          <w:szCs w:val="16"/>
          <w:rtl w:val="0"/>
        </w:rPr>
        <w:t xml:space="preserve">and subject to the terms of this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(a) access and use the Cloud Service; and </w:t>
      </w:r>
      <w:r w:rsidDel="00000000" w:rsidR="00000000" w:rsidRPr="00000000">
        <w:rPr>
          <w:rFonts w:ascii="Arial" w:cs="Arial" w:eastAsia="Arial" w:hAnsi="Arial"/>
          <w:color w:val="000000"/>
          <w:sz w:val="16"/>
          <w:szCs w:val="16"/>
          <w:rtl w:val="0"/>
        </w:rPr>
        <w:t xml:space="preserve">(b) </w:t>
      </w:r>
      <w:r w:rsidDel="00000000" w:rsidR="00000000" w:rsidRPr="00000000">
        <w:rPr>
          <w:rFonts w:ascii="Arial" w:cs="Arial" w:eastAsia="Arial" w:hAnsi="Arial"/>
          <w:sz w:val="16"/>
          <w:szCs w:val="16"/>
          <w:rtl w:val="0"/>
        </w:rPr>
        <w:t xml:space="preserve">copy and use the included Software and Documentation only</w:t>
      </w:r>
      <w:r w:rsidDel="00000000" w:rsidR="00000000" w:rsidRPr="00000000">
        <w:rPr>
          <w:rFonts w:ascii="Arial" w:cs="Arial" w:eastAsia="Arial" w:hAnsi="Arial"/>
          <w:color w:val="000000"/>
          <w:sz w:val="16"/>
          <w:szCs w:val="16"/>
          <w:rtl w:val="0"/>
        </w:rPr>
        <w:t xml:space="preserve"> </w:t>
      </w:r>
      <w:r w:rsidDel="00000000" w:rsidR="00000000" w:rsidRPr="00000000">
        <w:rPr>
          <w:rFonts w:ascii="Arial" w:cs="Arial" w:eastAsia="Arial" w:hAnsi="Arial"/>
          <w:sz w:val="16"/>
          <w:szCs w:val="16"/>
          <w:rtl w:val="0"/>
        </w:rPr>
        <w:t xml:space="preserve">as needed to access and use the Cloud Service,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color w:val="000000"/>
          <w:sz w:val="16"/>
          <w:szCs w:val="16"/>
          <w:rtl w:val="0"/>
        </w:rPr>
        <w:t xml:space="preserve">in each case, for its internal business purposes</w:t>
      </w:r>
      <w:r w:rsidDel="00000000" w:rsidR="00000000" w:rsidRPr="00000000">
        <w:rPr>
          <w:rFonts w:ascii="Arial" w:cs="Arial" w:eastAsia="Arial" w:hAnsi="Arial"/>
          <w:sz w:val="16"/>
          <w:szCs w:val="16"/>
          <w:rtl w:val="0"/>
        </w:rPr>
        <w:t xml:space="preserve">. If a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Affiliate enters a separate Order Form with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the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Affiliate creates a separate agreement between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and that Affiliate, where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responsibility to the Affiliate is individual and separate from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is not responsible for its Affiliates’ agreement.</w:t>
      </w:r>
    </w:p>
    <w:p w:rsidR="00000000" w:rsidDel="00000000" w:rsidP="00000000" w:rsidRDefault="00000000" w:rsidRPr="00000000" w14:paraId="0000013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Support</w:t>
      </w: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During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provide </w:t>
      </w:r>
      <w:r w:rsidDel="00000000" w:rsidR="00000000" w:rsidRPr="00000000">
        <w:rPr>
          <w:rFonts w:ascii="Arial" w:cs="Arial" w:eastAsia="Arial" w:hAnsi="Arial"/>
          <w:b w:val="1"/>
          <w:color w:val="117086"/>
          <w:sz w:val="16"/>
          <w:szCs w:val="16"/>
          <w:rtl w:val="0"/>
        </w:rPr>
        <w:t xml:space="preserve">Technical</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Support</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as described in the Order Form.</w:t>
      </w:r>
    </w:p>
    <w:p w:rsidR="00000000" w:rsidDel="00000000" w:rsidP="00000000" w:rsidRDefault="00000000" w:rsidRPr="00000000" w14:paraId="0000013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User Accounts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is responsible for all actions on Users’ accounts and for all Users’ compliance with this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and Users must protect the confidentiality of their passwords and login credentials.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promptly notify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if it suspects or knows of any fraudulent activity with its accounts, passwords, or credentials, or if they become compromised. </w:t>
      </w:r>
    </w:p>
    <w:p w:rsidR="00000000" w:rsidDel="00000000" w:rsidP="00000000" w:rsidRDefault="00000000" w:rsidRPr="00000000" w14:paraId="0000013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Feedback and Usage Data</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but is not required to, give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Feedback, in which case</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gives Feedback “AS IS”.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use all Feedback freely without any restriction or obligation. In addition,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collect and analyze Usage Data, and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freely use Usage Data to maintain, improve, enhance, and promote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products and services without restriction or obligation. However,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only disclose Usage Data to others if the Usage Data is aggregated and does not identify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or Users.</w:t>
      </w:r>
    </w:p>
    <w:p w:rsidR="00000000" w:rsidDel="00000000" w:rsidP="00000000" w:rsidRDefault="00000000" w:rsidRPr="00000000" w14:paraId="00000135">
      <w:pPr>
        <w:pStyle w:val="Heading2"/>
        <w:widowControl w:val="0"/>
        <w:numPr>
          <w:ilvl w:val="1"/>
          <w:numId w:val="1"/>
        </w:numPr>
        <w:spacing w:after="120" w:lineRule="auto"/>
        <w:ind w:left="0" w:firstLine="180"/>
        <w:rPr/>
      </w:pPr>
      <w:r w:rsidDel="00000000" w:rsidR="00000000" w:rsidRPr="00000000">
        <w:rPr>
          <w:rFonts w:ascii="Arial" w:cs="Arial" w:eastAsia="Arial" w:hAnsi="Arial"/>
          <w:sz w:val="16"/>
          <w:szCs w:val="16"/>
          <w:u w:val="single"/>
          <w:rtl w:val="0"/>
        </w:rPr>
        <w:t xml:space="preserve">Customer Content</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copy, display, modify, and use Customer Content only as needed to provide and maintain the Product and related offerings.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is responsible for the accuracy and content of Customer Content.</w:t>
      </w:r>
      <w:r w:rsidDel="00000000" w:rsidR="00000000" w:rsidRPr="00000000">
        <w:rPr>
          <w:rtl w:val="0"/>
        </w:rPr>
      </w:r>
    </w:p>
    <w:p w:rsidR="00000000" w:rsidDel="00000000" w:rsidP="00000000" w:rsidRDefault="00000000" w:rsidRPr="00000000" w14:paraId="00000136">
      <w:pPr>
        <w:pStyle w:val="Heading2"/>
        <w:widowControl w:val="0"/>
        <w:numPr>
          <w:ilvl w:val="1"/>
          <w:numId w:val="1"/>
        </w:numPr>
        <w:spacing w:after="120" w:lineRule="auto"/>
        <w:ind w:left="0" w:firstLine="180"/>
        <w:rPr/>
      </w:pPr>
      <w:r w:rsidDel="00000000" w:rsidR="00000000" w:rsidRPr="00000000">
        <w:rPr>
          <w:rFonts w:ascii="Arial" w:cs="Arial" w:eastAsia="Arial" w:hAnsi="Arial"/>
          <w:sz w:val="16"/>
          <w:szCs w:val="16"/>
          <w:u w:val="single"/>
          <w:rtl w:val="0"/>
        </w:rPr>
        <w:t xml:space="preserve">Machine Learning</w:t>
      </w:r>
      <w:r w:rsidDel="00000000" w:rsidR="00000000" w:rsidRPr="00000000">
        <w:rPr>
          <w:rFonts w:ascii="Arial" w:cs="Arial" w:eastAsia="Arial" w:hAnsi="Arial"/>
          <w:sz w:val="16"/>
          <w:szCs w:val="16"/>
          <w:rtl w:val="0"/>
        </w:rPr>
        <w:t xml:space="preserve">. Usage Data and Customer Content may be used to develop, train, or enhance artificial intelligence or machine learning models that are part of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products and services, including third-party components of the Product, 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authorizes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to process its Usage Data and Customer Content for such purposes. However, (a) Usage Data and Customer Content must be aggregated before it can be used for these purposes, and (b)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use commercially reasonable efforts consistent with industry standard technology to de-identify Usage Data and Customer Content before such use. Nothing in this section will reduce or limit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obligations regarding Personal Data that may be contained in Usage Data or Customer Content under Applicable Data Protection Laws. Due to the nature of artificial intelligence and machine learning, information generated by these features may be incorrect or inaccurate. Product features that include artificial intelligence or machine learning models are not human and are not a substitute for human oversight.</w:t>
      </w:r>
      <w:r w:rsidDel="00000000" w:rsidR="00000000" w:rsidRPr="00000000">
        <w:rPr>
          <w:rtl w:val="0"/>
        </w:rPr>
      </w:r>
    </w:p>
    <w:p w:rsidR="00000000" w:rsidDel="00000000" w:rsidP="00000000" w:rsidRDefault="00000000" w:rsidRPr="00000000" w14:paraId="00000137">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Restrictions &amp; Obligations</w:t>
      </w:r>
    </w:p>
    <w:p w:rsidR="00000000" w:rsidDel="00000000" w:rsidP="00000000" w:rsidRDefault="00000000" w:rsidRPr="00000000" w14:paraId="0000013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Restrictions on Customer</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39">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Except as expressly permitted by this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not (and will not allow anyone else to): (i) reverse engineer, decompile, or attempt to discover any source code or underlying ideas or algorithms of the Product (except to the extent Applicable Laws prohibit this restriction); (ii) provide, sell, transfer, sublicense, lend, distribute, rent, or otherwise allow others to access or use the Product; (iii) remove any proprietary notices or labels; (iv) copy, modify, or create derivative works of the Product; (v) conduct security or vulnerability tests on, interfere with the operation of, cause performance degradation of, or circumvent access restrictions of the Product; (vi) access accounts, information, data, or portions of the Product to which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does not have explicit authorization; (vii) use the Product to develop a competing service or product; (viii) use the Product with any High Risk Activities or with any activity prohibited by Applicable Laws; (ix) use the Product to obtain unauthorized access to anyone else’s networks or equipment; or (x) upload, submit, or otherwise make available to the Product any Customer Content to which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and Users do not have the proper rights.</w:t>
      </w:r>
      <w:r w:rsidDel="00000000" w:rsidR="00000000" w:rsidRPr="00000000">
        <w:rPr>
          <w:rtl w:val="0"/>
        </w:rPr>
      </w:r>
    </w:p>
    <w:p w:rsidR="00000000" w:rsidDel="00000000" w:rsidP="00000000" w:rsidRDefault="00000000" w:rsidRPr="00000000" w14:paraId="0000013A">
      <w:pPr>
        <w:pStyle w:val="Heading3"/>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Use of the Product must comply with all Documentation and </w:t>
      </w:r>
      <w:r w:rsidDel="00000000" w:rsidR="00000000" w:rsidRPr="00000000">
        <w:rPr>
          <w:rFonts w:ascii="Arial" w:cs="Arial" w:eastAsia="Arial" w:hAnsi="Arial"/>
          <w:b w:val="1"/>
          <w:color w:val="117086"/>
          <w:sz w:val="16"/>
          <w:szCs w:val="16"/>
          <w:rtl w:val="0"/>
        </w:rPr>
        <w:t xml:space="preserve">Use Limitations</w:t>
      </w:r>
      <w:r w:rsidDel="00000000" w:rsidR="00000000" w:rsidRPr="00000000">
        <w:rPr>
          <w:rFonts w:ascii="Arial" w:cs="Arial" w:eastAsia="Arial" w:hAnsi="Arial"/>
          <w:sz w:val="16"/>
          <w:szCs w:val="16"/>
          <w:rtl w:val="0"/>
        </w:rPr>
        <w:t xml:space="preserve">.</w:t>
      </w:r>
      <w:r w:rsidDel="00000000" w:rsidR="00000000" w:rsidRPr="00000000">
        <w:rPr>
          <w:rtl w:val="0"/>
        </w:rPr>
      </w:r>
    </w:p>
    <w:p w:rsidR="00000000" w:rsidDel="00000000" w:rsidP="00000000" w:rsidRDefault="00000000" w:rsidRPr="00000000" w14:paraId="0000013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Suspension</w:t>
      </w:r>
      <w:r w:rsidDel="00000000" w:rsidR="00000000" w:rsidRPr="00000000">
        <w:rPr>
          <w:rFonts w:ascii="Arial" w:cs="Arial" w:eastAsia="Arial" w:hAnsi="Arial"/>
          <w:sz w:val="16"/>
          <w:szCs w:val="16"/>
          <w:rtl w:val="0"/>
        </w:rPr>
        <w:t xml:space="preserve">.  If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 has an outstanding, undisputed balance on its account for more than 30 days; (b) breaches Section 2.1 (Restrictions on Customer); or (c) uses the Product in violation of the Agreement or in a way that materially and negatively impacts the Product or others, then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temporarily suspend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access to the Product with or without notice. However,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try to inform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before suspending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account when practical.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reinstate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access to the Product only if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resolves the underlying issue.</w:t>
      </w:r>
    </w:p>
    <w:p w:rsidR="00000000" w:rsidDel="00000000" w:rsidP="00000000" w:rsidRDefault="00000000" w:rsidRPr="00000000" w14:paraId="0000013C">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Privacy &amp; Security</w:t>
      </w:r>
    </w:p>
    <w:p w:rsidR="00000000" w:rsidDel="00000000" w:rsidP="00000000" w:rsidRDefault="00000000" w:rsidRPr="00000000" w14:paraId="0000013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Personal Data</w:t>
      </w:r>
      <w:r w:rsidDel="00000000" w:rsidR="00000000" w:rsidRPr="00000000">
        <w:rPr>
          <w:rFonts w:ascii="Arial" w:cs="Arial" w:eastAsia="Arial" w:hAnsi="Arial"/>
          <w:sz w:val="16"/>
          <w:szCs w:val="16"/>
          <w:rtl w:val="0"/>
        </w:rPr>
        <w:t xml:space="preserve">.  Before submitting Personal Data governed by GDPR,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must enter into a data processing agreement</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with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If the parties have a </w:t>
      </w:r>
      <w:r w:rsidDel="00000000" w:rsidR="00000000" w:rsidRPr="00000000">
        <w:rPr>
          <w:rFonts w:ascii="Arial" w:cs="Arial" w:eastAsia="Arial" w:hAnsi="Arial"/>
          <w:b w:val="1"/>
          <w:color w:val="117086"/>
          <w:sz w:val="16"/>
          <w:szCs w:val="16"/>
          <w:rtl w:val="0"/>
        </w:rPr>
        <w:t xml:space="preserve">DPA</w:t>
      </w:r>
      <w:r w:rsidDel="00000000" w:rsidR="00000000" w:rsidRPr="00000000">
        <w:rPr>
          <w:rFonts w:ascii="Arial" w:cs="Arial" w:eastAsia="Arial" w:hAnsi="Arial"/>
          <w:sz w:val="16"/>
          <w:szCs w:val="16"/>
          <w:rtl w:val="0"/>
        </w:rPr>
        <w:t xml:space="preserve">, each party will comply with its obligations in the </w:t>
      </w:r>
      <w:r w:rsidDel="00000000" w:rsidR="00000000" w:rsidRPr="00000000">
        <w:rPr>
          <w:rFonts w:ascii="Arial" w:cs="Arial" w:eastAsia="Arial" w:hAnsi="Arial"/>
          <w:b w:val="1"/>
          <w:color w:val="117086"/>
          <w:sz w:val="16"/>
          <w:szCs w:val="16"/>
          <w:rtl w:val="0"/>
        </w:rPr>
        <w:t xml:space="preserve">DPA</w:t>
      </w:r>
      <w:r w:rsidDel="00000000" w:rsidR="00000000" w:rsidRPr="00000000">
        <w:rPr>
          <w:rFonts w:ascii="Arial" w:cs="Arial" w:eastAsia="Arial" w:hAnsi="Arial"/>
          <w:sz w:val="16"/>
          <w:szCs w:val="16"/>
          <w:rtl w:val="0"/>
        </w:rPr>
        <w:t xml:space="preserve">, the terms of the</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DPA</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control each party’s rights and obligations as to Personal Data, and the terms of the </w:t>
      </w:r>
      <w:r w:rsidDel="00000000" w:rsidR="00000000" w:rsidRPr="00000000">
        <w:rPr>
          <w:rFonts w:ascii="Arial" w:cs="Arial" w:eastAsia="Arial" w:hAnsi="Arial"/>
          <w:b w:val="1"/>
          <w:color w:val="117086"/>
          <w:sz w:val="16"/>
          <w:szCs w:val="16"/>
          <w:rtl w:val="0"/>
        </w:rPr>
        <w:t xml:space="preserve">DPA</w:t>
      </w:r>
      <w:r w:rsidDel="00000000" w:rsidR="00000000" w:rsidRPr="00000000">
        <w:rPr>
          <w:rFonts w:ascii="Arial" w:cs="Arial" w:eastAsia="Arial" w:hAnsi="Arial"/>
          <w:sz w:val="16"/>
          <w:szCs w:val="16"/>
          <w:rtl w:val="0"/>
        </w:rPr>
        <w:t xml:space="preserve"> will control in the event of any conflict with this Agreement. </w:t>
      </w:r>
    </w:p>
    <w:p w:rsidR="00000000" w:rsidDel="00000000" w:rsidP="00000000" w:rsidRDefault="00000000" w:rsidRPr="00000000" w14:paraId="0000013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Prohibited Data</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not (and will not allow anyone else to) submit Prohibited Data to the Product unless authorized by the Order Form or Key Terms.</w:t>
      </w:r>
    </w:p>
    <w:p w:rsidR="00000000" w:rsidDel="00000000" w:rsidP="00000000" w:rsidRDefault="00000000" w:rsidRPr="00000000" w14:paraId="0000013F">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Payment &amp; Taxes</w:t>
      </w:r>
    </w:p>
    <w:p w:rsidR="00000000" w:rsidDel="00000000" w:rsidP="00000000" w:rsidRDefault="00000000" w:rsidRPr="00000000" w14:paraId="0000014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Fees</w:t>
      </w:r>
      <w:r w:rsidDel="00000000" w:rsidR="00000000" w:rsidRPr="00000000">
        <w:rPr>
          <w:rFonts w:ascii="Arial" w:cs="Arial" w:eastAsia="Arial" w:hAnsi="Arial"/>
          <w:sz w:val="16"/>
          <w:szCs w:val="16"/>
          <w:rtl w:val="0"/>
        </w:rPr>
        <w:t xml:space="preserve">.  Unless the Order Form specifies a different currency, all Fees are in U.S. Dollars and are exclusive of taxes. Except for the prorated refund of prepaid Fees allowed with specific termination rights given in the Agreement, Fees are non-refundable. </w:t>
      </w:r>
    </w:p>
    <w:p w:rsidR="00000000" w:rsidDel="00000000" w:rsidP="00000000" w:rsidRDefault="00000000" w:rsidRPr="00000000" w14:paraId="0000014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Invoicing</w:t>
      </w:r>
      <w:r w:rsidDel="00000000" w:rsidR="00000000" w:rsidRPr="00000000">
        <w:rPr>
          <w:rFonts w:ascii="Arial" w:cs="Arial" w:eastAsia="Arial" w:hAnsi="Arial"/>
          <w:sz w:val="16"/>
          <w:szCs w:val="16"/>
          <w:rtl w:val="0"/>
        </w:rPr>
        <w:t xml:space="preserve">.  For a </w:t>
      </w:r>
      <w:r w:rsidDel="00000000" w:rsidR="00000000" w:rsidRPr="00000000">
        <w:rPr>
          <w:rFonts w:ascii="Arial" w:cs="Arial" w:eastAsia="Arial" w:hAnsi="Arial"/>
          <w:b w:val="1"/>
          <w:color w:val="117086"/>
          <w:sz w:val="16"/>
          <w:szCs w:val="16"/>
          <w:rtl w:val="0"/>
        </w:rPr>
        <w:t xml:space="preserve">Payment Process </w:t>
      </w:r>
      <w:r w:rsidDel="00000000" w:rsidR="00000000" w:rsidRPr="00000000">
        <w:rPr>
          <w:rFonts w:ascii="Arial" w:cs="Arial" w:eastAsia="Arial" w:hAnsi="Arial"/>
          <w:sz w:val="16"/>
          <w:szCs w:val="16"/>
          <w:rtl w:val="0"/>
        </w:rPr>
        <w:t xml:space="preserve">with invoicing,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send invoices for usage-based Fees in arrears and for all other Fees in advance, in each case according to the </w:t>
      </w:r>
      <w:r w:rsidDel="00000000" w:rsidR="00000000" w:rsidRPr="00000000">
        <w:rPr>
          <w:rFonts w:ascii="Arial" w:cs="Arial" w:eastAsia="Arial" w:hAnsi="Arial"/>
          <w:b w:val="1"/>
          <w:color w:val="117086"/>
          <w:sz w:val="16"/>
          <w:szCs w:val="16"/>
          <w:rtl w:val="0"/>
        </w:rPr>
        <w:t xml:space="preserve">Payment Process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4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Automatic Payment</w:t>
      </w:r>
      <w:r w:rsidDel="00000000" w:rsidR="00000000" w:rsidRPr="00000000">
        <w:rPr>
          <w:rFonts w:ascii="Arial" w:cs="Arial" w:eastAsia="Arial" w:hAnsi="Arial"/>
          <w:sz w:val="16"/>
          <w:szCs w:val="16"/>
          <w:rtl w:val="0"/>
        </w:rPr>
        <w:t xml:space="preserve">.  For a </w:t>
      </w:r>
      <w:r w:rsidDel="00000000" w:rsidR="00000000" w:rsidRPr="00000000">
        <w:rPr>
          <w:rFonts w:ascii="Arial" w:cs="Arial" w:eastAsia="Arial" w:hAnsi="Arial"/>
          <w:b w:val="1"/>
          <w:color w:val="117086"/>
          <w:sz w:val="16"/>
          <w:szCs w:val="16"/>
          <w:rtl w:val="0"/>
        </w:rPr>
        <w:t xml:space="preserve">Payment Process </w:t>
      </w:r>
      <w:r w:rsidDel="00000000" w:rsidR="00000000" w:rsidRPr="00000000">
        <w:rPr>
          <w:rFonts w:ascii="Arial" w:cs="Arial" w:eastAsia="Arial" w:hAnsi="Arial"/>
          <w:sz w:val="16"/>
          <w:szCs w:val="16"/>
          <w:rtl w:val="0"/>
        </w:rPr>
        <w:t xml:space="preserve">with automatic payment,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automatically charge the credit card, debit card, or other payment method on file for Fees according to the </w:t>
      </w:r>
      <w:r w:rsidDel="00000000" w:rsidR="00000000" w:rsidRPr="00000000">
        <w:rPr>
          <w:rFonts w:ascii="Arial" w:cs="Arial" w:eastAsia="Arial" w:hAnsi="Arial"/>
          <w:b w:val="1"/>
          <w:color w:val="117086"/>
          <w:sz w:val="16"/>
          <w:szCs w:val="16"/>
          <w:rtl w:val="0"/>
        </w:rPr>
        <w:t xml:space="preserve">Payment Process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authorizes all such charges. In this case,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make a copy of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bills or transaction history available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4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Taxes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is responsible for all duties, taxes, and levies that apply to Fees, including sales, use, VAT, GST, or withholding, that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itemizes and includes in an invoice. However,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is not responsible for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income taxes.</w:t>
      </w:r>
    </w:p>
    <w:p w:rsidR="00000000" w:rsidDel="00000000" w:rsidP="00000000" w:rsidRDefault="00000000" w:rsidRPr="00000000" w14:paraId="0000014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Payment</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pay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Fees and taxes in U.S. Dollars, unless the Order Form specifies a different currency, according to the </w:t>
      </w:r>
      <w:r w:rsidDel="00000000" w:rsidR="00000000" w:rsidRPr="00000000">
        <w:rPr>
          <w:rFonts w:ascii="Arial" w:cs="Arial" w:eastAsia="Arial" w:hAnsi="Arial"/>
          <w:b w:val="1"/>
          <w:color w:val="117086"/>
          <w:sz w:val="16"/>
          <w:szCs w:val="16"/>
          <w:rtl w:val="0"/>
        </w:rPr>
        <w:t xml:space="preserve">Payment</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Process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4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Payment Dispute</w:t>
      </w:r>
      <w:r w:rsidDel="00000000" w:rsidR="00000000" w:rsidRPr="00000000">
        <w:rPr>
          <w:rFonts w:ascii="Arial" w:cs="Arial" w:eastAsia="Arial" w:hAnsi="Arial"/>
          <w:sz w:val="16"/>
          <w:szCs w:val="16"/>
          <w:rtl w:val="0"/>
        </w:rPr>
        <w:t xml:space="preserve">.  If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has a good-faith disagreement about the Fees charged or invoiced,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must notify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about the dispute before payment is due, or within 30 days of an automatic payment, and must pay all undisputed amounts on time. The parties will work together to resolve the dispute within 15 days. If no resolution is agreed, each party may pursue any remedies available under the Agreement or Applicable Laws.</w:t>
      </w:r>
    </w:p>
    <w:p w:rsidR="00000000" w:rsidDel="00000000" w:rsidP="00000000" w:rsidRDefault="00000000" w:rsidRPr="00000000" w14:paraId="00000146">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Term &amp; Termination</w:t>
      </w:r>
    </w:p>
    <w:p w:rsidR="00000000" w:rsidDel="00000000" w:rsidP="00000000" w:rsidRDefault="00000000" w:rsidRPr="00000000" w14:paraId="0000014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Order Form and Agreement</w:t>
      </w:r>
      <w:r w:rsidDel="00000000" w:rsidR="00000000" w:rsidRPr="00000000">
        <w:rPr>
          <w:rFonts w:ascii="Arial" w:cs="Arial" w:eastAsia="Arial" w:hAnsi="Arial"/>
          <w:sz w:val="16"/>
          <w:szCs w:val="16"/>
          <w:rtl w:val="0"/>
        </w:rPr>
        <w:t xml:space="preserve">.  For each Order Form, the Agreement will start on the </w:t>
      </w:r>
      <w:r w:rsidDel="00000000" w:rsidR="00000000" w:rsidRPr="00000000">
        <w:rPr>
          <w:rFonts w:ascii="Arial" w:cs="Arial" w:eastAsia="Arial" w:hAnsi="Arial"/>
          <w:b w:val="1"/>
          <w:color w:val="117086"/>
          <w:sz w:val="16"/>
          <w:szCs w:val="16"/>
          <w:rtl w:val="0"/>
        </w:rPr>
        <w:t xml:space="preserve">Order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sz w:val="16"/>
          <w:szCs w:val="16"/>
          <w:rtl w:val="0"/>
        </w:rPr>
        <w:t xml:space="preserve">, continue through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 and automatically renew for additional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Periods</w:t>
      </w:r>
      <w:r w:rsidDel="00000000" w:rsidR="00000000" w:rsidRPr="00000000">
        <w:rPr>
          <w:rFonts w:ascii="Arial" w:cs="Arial" w:eastAsia="Arial" w:hAnsi="Arial"/>
          <w:sz w:val="16"/>
          <w:szCs w:val="16"/>
          <w:rtl w:val="0"/>
        </w:rPr>
        <w:t xml:space="preserve"> unless one party gives notice of non-renewal to the other party before the </w:t>
      </w:r>
      <w:r w:rsidDel="00000000" w:rsidR="00000000" w:rsidRPr="00000000">
        <w:rPr>
          <w:rFonts w:ascii="Arial" w:cs="Arial" w:eastAsia="Arial" w:hAnsi="Arial"/>
          <w:b w:val="1"/>
          <w:color w:val="117086"/>
          <w:sz w:val="16"/>
          <w:szCs w:val="16"/>
          <w:rtl w:val="0"/>
        </w:rPr>
        <w:t xml:space="preserve">Non-Renewal</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Notice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4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Framework Terms</w:t>
      </w:r>
      <w:r w:rsidDel="00000000" w:rsidR="00000000" w:rsidRPr="00000000">
        <w:rPr>
          <w:rFonts w:ascii="Arial" w:cs="Arial" w:eastAsia="Arial" w:hAnsi="Arial"/>
          <w:sz w:val="16"/>
          <w:szCs w:val="16"/>
          <w:rtl w:val="0"/>
        </w:rPr>
        <w:t xml:space="preserve">.  These Framework Terms will start on the </w:t>
      </w:r>
      <w:r w:rsidDel="00000000" w:rsidR="00000000" w:rsidRPr="00000000">
        <w:rPr>
          <w:rFonts w:ascii="Arial" w:cs="Arial" w:eastAsia="Arial" w:hAnsi="Arial"/>
          <w:b w:val="1"/>
          <w:color w:val="117086"/>
          <w:sz w:val="16"/>
          <w:szCs w:val="16"/>
          <w:rtl w:val="0"/>
        </w:rPr>
        <w:t xml:space="preserve">Effective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and continue for the longer of one year or until all Order Forms governed by the Framework Terms have ended.</w:t>
      </w:r>
    </w:p>
    <w:p w:rsidR="00000000" w:rsidDel="00000000" w:rsidP="00000000" w:rsidRDefault="00000000" w:rsidRPr="00000000" w14:paraId="00000149">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Termination</w:t>
      </w:r>
      <w:r w:rsidDel="00000000" w:rsidR="00000000" w:rsidRPr="00000000">
        <w:rPr>
          <w:rFonts w:ascii="Arial" w:cs="Arial" w:eastAsia="Arial" w:hAnsi="Arial"/>
          <w:sz w:val="16"/>
          <w:szCs w:val="16"/>
          <w:rtl w:val="0"/>
        </w:rPr>
        <w:t xml:space="preserve">.  Either party may terminate the Framework Terms or an Order Form immediately:</w:t>
      </w:r>
    </w:p>
    <w:p w:rsidR="00000000" w:rsidDel="00000000" w:rsidP="00000000" w:rsidRDefault="00000000" w:rsidRPr="00000000" w14:paraId="0000014A">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if the other party fails to cure a material breach of the Framework Terms or an Order Form following 30 days notice; </w:t>
      </w:r>
    </w:p>
    <w:p w:rsidR="00000000" w:rsidDel="00000000" w:rsidP="00000000" w:rsidRDefault="00000000" w:rsidRPr="00000000" w14:paraId="0000014B">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upon notice if the other party (i) materially breaches the Framework Terms or an Order Form in a manner that cannot be cured; (ii) dissolves or stops conducting business without a successor; (iii) makes an assignment for the benefit of creditors; or (iv) becomes the debtor in insolvency, receivership, or bankruptcy proceedings that continue for more than 60 days. </w:t>
      </w:r>
    </w:p>
    <w:p w:rsidR="00000000" w:rsidDel="00000000" w:rsidP="00000000" w:rsidRDefault="00000000" w:rsidRPr="00000000" w14:paraId="0000014C">
      <w:pPr>
        <w:pStyle w:val="Heading2"/>
        <w:widowControl w:val="0"/>
        <w:numPr>
          <w:ilvl w:val="1"/>
          <w:numId w:val="1"/>
        </w:numPr>
        <w:spacing w:after="120" w:lineRule="auto"/>
        <w:ind w:left="0" w:firstLine="180"/>
        <w:rPr/>
      </w:pPr>
      <w:r w:rsidDel="00000000" w:rsidR="00000000" w:rsidRPr="00000000">
        <w:rPr>
          <w:rFonts w:ascii="Arial" w:cs="Arial" w:eastAsia="Arial" w:hAnsi="Arial"/>
          <w:sz w:val="16"/>
          <w:szCs w:val="16"/>
          <w:u w:val="single"/>
          <w:rtl w:val="0"/>
        </w:rPr>
        <w:t xml:space="preserve">Force Majeure</w:t>
      </w:r>
      <w:r w:rsidDel="00000000" w:rsidR="00000000" w:rsidRPr="00000000">
        <w:rPr>
          <w:rFonts w:ascii="Arial" w:cs="Arial" w:eastAsia="Arial" w:hAnsi="Arial"/>
          <w:sz w:val="16"/>
          <w:szCs w:val="16"/>
          <w:rtl w:val="0"/>
        </w:rPr>
        <w:t xml:space="preserve">.  Either party may terminate an affected Order Form upon notice if a Force Majeure Event prevents the Product from materially operating for 30 or more consecutive days.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pay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 prorated refund of any prepaid Fees for the remainder of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 A Force Majeure Event does not excuse Customer's obligation to pay Fees accrued prior to termination.</w:t>
      </w:r>
      <w:r w:rsidDel="00000000" w:rsidR="00000000" w:rsidRPr="00000000">
        <w:rPr>
          <w:rtl w:val="0"/>
        </w:rPr>
      </w:r>
    </w:p>
    <w:p w:rsidR="00000000" w:rsidDel="00000000" w:rsidP="00000000" w:rsidRDefault="00000000" w:rsidRPr="00000000" w14:paraId="0000014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Effect of Termination</w:t>
      </w:r>
      <w:r w:rsidDel="00000000" w:rsidR="00000000" w:rsidRPr="00000000">
        <w:rPr>
          <w:rFonts w:ascii="Arial" w:cs="Arial" w:eastAsia="Arial" w:hAnsi="Arial"/>
          <w:sz w:val="16"/>
          <w:szCs w:val="16"/>
          <w:rtl w:val="0"/>
        </w:rPr>
        <w:t xml:space="preserve">.  Termination of the Framework Terms will automatically terminate all Order Forms governed by the Framework Terms. Upon any expiration or termination:</w:t>
      </w:r>
    </w:p>
    <w:p w:rsidR="00000000" w:rsidDel="00000000" w:rsidP="00000000" w:rsidRDefault="00000000" w:rsidRPr="00000000" w14:paraId="0000014E">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no longer have any right to use the Product.</w:t>
      </w:r>
      <w:r w:rsidDel="00000000" w:rsidR="00000000" w:rsidRPr="00000000">
        <w:rPr>
          <w:rtl w:val="0"/>
        </w:rPr>
      </w:r>
    </w:p>
    <w:p w:rsidR="00000000" w:rsidDel="00000000" w:rsidP="00000000" w:rsidRDefault="00000000" w:rsidRPr="00000000" w14:paraId="0000014F">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Upon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request,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will delete Customer Content within 60 days.</w:t>
      </w:r>
      <w:r w:rsidDel="00000000" w:rsidR="00000000" w:rsidRPr="00000000">
        <w:rPr>
          <w:rtl w:val="0"/>
        </w:rPr>
      </w:r>
    </w:p>
    <w:p w:rsidR="00000000" w:rsidDel="00000000" w:rsidP="00000000" w:rsidRDefault="00000000" w:rsidRPr="00000000" w14:paraId="00000150">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Each Recipient will return or destroy Discloser’s Confidential Information in its possession or control.</w:t>
      </w:r>
      <w:r w:rsidDel="00000000" w:rsidR="00000000" w:rsidRPr="00000000">
        <w:rPr>
          <w:rtl w:val="0"/>
        </w:rPr>
      </w:r>
    </w:p>
    <w:p w:rsidR="00000000" w:rsidDel="00000000" w:rsidP="00000000" w:rsidRDefault="00000000" w:rsidRPr="00000000" w14:paraId="00000151">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submit a final bill or invoice for all outstanding Fees accrued before termination 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pay the invoice according to Section 4 (Payment &amp; Taxes).</w:t>
      </w:r>
      <w:r w:rsidDel="00000000" w:rsidR="00000000" w:rsidRPr="00000000">
        <w:rPr>
          <w:rtl w:val="0"/>
        </w:rPr>
      </w:r>
    </w:p>
    <w:p w:rsidR="00000000" w:rsidDel="00000000" w:rsidP="00000000" w:rsidRDefault="00000000" w:rsidRPr="00000000" w14:paraId="0000015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Survival</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53">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The following sections will survive expiration or termination of the Agreement: Section 1.4 (Feedback and Usage Data), Section 1.6 (Machine Learning), Section 2.1 (Restrictions on Customer), Section 4 (Payment &amp; Taxes) for Fees accrued or payable before expiration or termination, Section 5.5 (Effect of Termination), Section 5.6 (Survival), Section 6 (Representations &amp; Warranties), Section 7 (Disclaimer of Warranties), Section 8 (Limitation of Liability), Section 9 (Indemnification), Section 10 (Confidentiality), Section 11 (Reservation of Rights), Section 12 (General Terms), Section 13 (Definitions), and the portions of a Cover Page referenced by these sections.</w:t>
      </w:r>
      <w:r w:rsidDel="00000000" w:rsidR="00000000" w:rsidRPr="00000000">
        <w:rPr>
          <w:rtl w:val="0"/>
        </w:rPr>
      </w:r>
    </w:p>
    <w:p w:rsidR="00000000" w:rsidDel="00000000" w:rsidP="00000000" w:rsidRDefault="00000000" w:rsidRPr="00000000" w14:paraId="00000154">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sz w:val="16"/>
          <w:szCs w:val="16"/>
          <w:rtl w:val="0"/>
        </w:rPr>
        <w:t xml:space="preserve">Each Recipient may retain Discloser’s Confidential Information in accordance with its standard backup or record retention policies maintained in the ordinary course of business or as required by Applicable Laws, in which case Section 3 (Privacy &amp; Security) and Section 10 (Confidentiality) will continue to apply to retained Confidential Information.</w:t>
      </w:r>
    </w:p>
    <w:p w:rsidR="00000000" w:rsidDel="00000000" w:rsidP="00000000" w:rsidRDefault="00000000" w:rsidRPr="00000000" w14:paraId="00000155">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Representations &amp; Warranties</w:t>
      </w:r>
    </w:p>
    <w:p w:rsidR="00000000" w:rsidDel="00000000" w:rsidP="00000000" w:rsidRDefault="00000000" w:rsidRPr="00000000" w14:paraId="0000015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Mutual</w:t>
      </w:r>
      <w:r w:rsidDel="00000000" w:rsidR="00000000" w:rsidRPr="00000000">
        <w:rPr>
          <w:rFonts w:ascii="Arial" w:cs="Arial" w:eastAsia="Arial" w:hAnsi="Arial"/>
          <w:sz w:val="16"/>
          <w:szCs w:val="16"/>
          <w:rtl w:val="0"/>
        </w:rPr>
        <w:t xml:space="preserve">.  Each party represents and warrants to the other that: (a) it has the legal power and authority to enter into this Agreement; (b) it is duly organized, validly existing, and in good standing under the Applicable Laws of the jurisdiction of its origin; (c) it will comply with all Applicable Laws in performing its obligations or exercising its rights in this Agreement; and (d) it will comply with the </w:t>
      </w:r>
      <w:r w:rsidDel="00000000" w:rsidR="00000000" w:rsidRPr="00000000">
        <w:rPr>
          <w:rFonts w:ascii="Arial" w:cs="Arial" w:eastAsia="Arial" w:hAnsi="Arial"/>
          <w:b w:val="1"/>
          <w:color w:val="117086"/>
          <w:sz w:val="16"/>
          <w:szCs w:val="16"/>
          <w:rtl w:val="0"/>
        </w:rPr>
        <w:t xml:space="preserve">Additional</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Warranties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57">
      <w:pPr>
        <w:pStyle w:val="Heading2"/>
        <w:widowControl w:val="0"/>
        <w:numPr>
          <w:ilvl w:val="1"/>
          <w:numId w:val="1"/>
        </w:numPr>
        <w:spacing w:after="120" w:lineRule="auto"/>
        <w:ind w:left="0" w:firstLine="180"/>
        <w:rPr>
          <w:rFonts w:ascii="Arial" w:cs="Arial" w:eastAsia="Arial" w:hAnsi="Arial"/>
          <w:sz w:val="16"/>
          <w:szCs w:val="16"/>
        </w:rPr>
      </w:pPr>
      <w:bookmarkStart w:colFirst="0" w:colLast="0" w:name="_heading=h.gjdgxs" w:id="0"/>
      <w:bookmarkEnd w:id="0"/>
      <w:r w:rsidDel="00000000" w:rsidR="00000000" w:rsidRPr="00000000">
        <w:rPr>
          <w:rFonts w:ascii="Arial" w:cs="Arial" w:eastAsia="Arial" w:hAnsi="Arial"/>
          <w:sz w:val="16"/>
          <w:szCs w:val="16"/>
          <w:u w:val="single"/>
          <w:rtl w:val="0"/>
        </w:rPr>
        <w:t xml:space="preserve">From Customer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represents and warrants that it, all Users, and anyone submitting Customer Content each have and will continue to have all rights necessary to submit or make available Customer Content to the Product and to allow the use of Customer Content as described in the Agreement.</w:t>
      </w:r>
    </w:p>
    <w:p w:rsidR="00000000" w:rsidDel="00000000" w:rsidP="00000000" w:rsidRDefault="00000000" w:rsidRPr="00000000" w14:paraId="0000015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From Provider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represents and warrants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that it will not materially reduce the general functionality of the Cloud Service during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59">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Provider Warranty Remedy</w:t>
      </w:r>
      <w:r w:rsidDel="00000000" w:rsidR="00000000" w:rsidRPr="00000000">
        <w:rPr>
          <w:rFonts w:ascii="Arial" w:cs="Arial" w:eastAsia="Arial" w:hAnsi="Arial"/>
          <w:sz w:val="16"/>
          <w:szCs w:val="16"/>
          <w:rtl w:val="0"/>
        </w:rPr>
        <w:t xml:space="preserve">.  If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breaches the warranty in Section 6.3 (Representations &amp; Warranties from Provider),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must give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notice (with enough detail for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to understand or replicate the issue) within 45 days of discovering the issue. Within 45 days of receiving sufficient details of the warranty issue,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attempt to restore the general functionality of the Cloud Service. If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cannot resolve the issue,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may terminate the affected Order Form and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will pay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a prorated refund of prepaid Fees for the remainder of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restoration obligation, and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termination right, are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only remedies if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does not meet the warranty in Section 6.3 (Representations &amp; Warranties from Provider).</w:t>
      </w:r>
    </w:p>
    <w:p w:rsidR="00000000" w:rsidDel="00000000" w:rsidP="00000000" w:rsidRDefault="00000000" w:rsidRPr="00000000" w14:paraId="0000015A">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Disclaimer of Warranties</w:t>
      </w:r>
    </w:p>
    <w:p w:rsidR="00000000" w:rsidDel="00000000" w:rsidP="00000000" w:rsidRDefault="00000000" w:rsidRPr="00000000" w14:paraId="0000015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makes no guarantees that the Product will always be safe, secure, or error-free, or that it will function without disruptions, delays, or imperfections. The warranties in Section 6 (Representations &amp; Warranties) do not apply to any misuse or unauthorized modification of the Product, nor to any product or service provided by anyone other than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Except for the warranties in Section 6 (Representations &amp; Warranties),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each </w:t>
      </w:r>
      <w:r w:rsidDel="00000000" w:rsidR="00000000" w:rsidRPr="00000000">
        <w:rPr>
          <w:rFonts w:ascii="Arial" w:cs="Arial" w:eastAsia="Arial" w:hAnsi="Arial"/>
          <w:b w:val="1"/>
          <w:sz w:val="16"/>
          <w:szCs w:val="16"/>
          <w:rtl w:val="0"/>
        </w:rPr>
        <w:t xml:space="preserve">disclaim all other warranties and conditions, whether express or implied, including the implied warranties and conditions of merchantability, fitness for a particular purpose, title, and non-infringement</w:t>
      </w:r>
      <w:r w:rsidDel="00000000" w:rsidR="00000000" w:rsidRPr="00000000">
        <w:rPr>
          <w:rFonts w:ascii="Arial" w:cs="Arial" w:eastAsia="Arial" w:hAnsi="Arial"/>
          <w:sz w:val="16"/>
          <w:szCs w:val="16"/>
          <w:rtl w:val="0"/>
        </w:rPr>
        <w:t xml:space="preserve">. These disclaimers apply to the maximum extent permitted by Applicable Laws.</w:t>
      </w:r>
    </w:p>
    <w:p w:rsidR="00000000" w:rsidDel="00000000" w:rsidP="00000000" w:rsidRDefault="00000000" w:rsidRPr="00000000" w14:paraId="0000015C">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Limitation of Liability</w:t>
      </w:r>
    </w:p>
    <w:p w:rsidR="00000000" w:rsidDel="00000000" w:rsidP="00000000" w:rsidRDefault="00000000" w:rsidRPr="00000000" w14:paraId="0000015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Liability Caps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5E">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b w:val="1"/>
          <w:sz w:val="16"/>
          <w:szCs w:val="16"/>
          <w:rtl w:val="0"/>
        </w:rPr>
        <w:t xml:space="preserve">Except as provided in Section 8.4 (Exceptions), each party’s total cumulative liability for all claims arising out of or relating to this Agreement will not be more than the </w:t>
      </w:r>
      <w:r w:rsidDel="00000000" w:rsidR="00000000" w:rsidRPr="00000000">
        <w:rPr>
          <w:rFonts w:ascii="Arial" w:cs="Arial" w:eastAsia="Arial" w:hAnsi="Arial"/>
          <w:b w:val="1"/>
          <w:color w:val="117086"/>
          <w:sz w:val="16"/>
          <w:szCs w:val="16"/>
          <w:rtl w:val="0"/>
        </w:rPr>
        <w:t xml:space="preserve">General</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Cap</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Amount</w:t>
      </w:r>
      <w:r w:rsidDel="00000000" w:rsidR="00000000" w:rsidRPr="00000000">
        <w:rPr>
          <w:rFonts w:ascii="Arial" w:cs="Arial" w:eastAsia="Arial" w:hAnsi="Arial"/>
          <w:b w:val="1"/>
          <w:sz w:val="16"/>
          <w:szCs w:val="16"/>
          <w:rtl w:val="0"/>
        </w:rPr>
        <w:t xml:space="preserve">.</w:t>
      </w:r>
    </w:p>
    <w:p w:rsidR="00000000" w:rsidDel="00000000" w:rsidP="00000000" w:rsidRDefault="00000000" w:rsidRPr="00000000" w14:paraId="0000015F">
      <w:pPr>
        <w:pStyle w:val="Heading3"/>
        <w:widowControl w:val="0"/>
        <w:numPr>
          <w:ilvl w:val="2"/>
          <w:numId w:val="1"/>
        </w:numPr>
        <w:tabs>
          <w:tab w:val="left" w:leader="none" w:pos="1080"/>
        </w:tabs>
        <w:spacing w:after="120" w:lineRule="auto"/>
        <w:ind w:left="0" w:firstLine="720"/>
        <w:rPr/>
      </w:pPr>
      <w:r w:rsidDel="00000000" w:rsidR="00000000" w:rsidRPr="00000000">
        <w:rPr>
          <w:rFonts w:ascii="Arial" w:cs="Arial" w:eastAsia="Arial" w:hAnsi="Arial"/>
          <w:b w:val="1"/>
          <w:sz w:val="16"/>
          <w:szCs w:val="16"/>
          <w:rtl w:val="0"/>
        </w:rPr>
        <w:t xml:space="preserve">If there are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b w:val="1"/>
          <w:sz w:val="16"/>
          <w:szCs w:val="16"/>
          <w:rtl w:val="0"/>
        </w:rPr>
        <w:t xml:space="preserve">, each party’s total cumulative liability for all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b w:val="1"/>
          <w:sz w:val="16"/>
          <w:szCs w:val="16"/>
          <w:rtl w:val="0"/>
        </w:rPr>
        <w:t xml:space="preserve"> arising out of or relating to this Agreement will not be more than the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Cap</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Amount</w:t>
      </w:r>
      <w:r w:rsidDel="00000000" w:rsidR="00000000" w:rsidRPr="00000000">
        <w:rPr>
          <w:rFonts w:ascii="Arial" w:cs="Arial" w:eastAsia="Arial" w:hAnsi="Arial"/>
          <w:b w:val="1"/>
          <w:sz w:val="16"/>
          <w:szCs w:val="16"/>
          <w:rtl w:val="0"/>
        </w:rPr>
        <w:t xml:space="preserve">.</w:t>
      </w:r>
      <w:r w:rsidDel="00000000" w:rsidR="00000000" w:rsidRPr="00000000">
        <w:rPr>
          <w:rtl w:val="0"/>
        </w:rPr>
      </w:r>
    </w:p>
    <w:p w:rsidR="00000000" w:rsidDel="00000000" w:rsidP="00000000" w:rsidRDefault="00000000" w:rsidRPr="00000000" w14:paraId="0000016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Damages Waiver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sz w:val="16"/>
          <w:szCs w:val="16"/>
          <w:rtl w:val="0"/>
        </w:rPr>
        <w:t xml:space="preserve">Except as provided in Section 8.4 (Exceptions), under no circumstances will either party be liable to the other for lost profits or revenues (whether direct or indirect), or for consequential, special, indirect, exemplary, punitive, or incidental damages relating to this Agreement, even if the party is informed of the possibility of this type of damage in advance.</w:t>
      </w:r>
      <w:r w:rsidDel="00000000" w:rsidR="00000000" w:rsidRPr="00000000">
        <w:rPr>
          <w:rtl w:val="0"/>
        </w:rPr>
      </w:r>
    </w:p>
    <w:p w:rsidR="00000000" w:rsidDel="00000000" w:rsidP="00000000" w:rsidRDefault="00000000" w:rsidRPr="00000000" w14:paraId="0000016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Applicability</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sz w:val="16"/>
          <w:szCs w:val="16"/>
          <w:rtl w:val="0"/>
        </w:rPr>
        <w:t xml:space="preserve">The limitations and waivers contained in Sections 8.1 (Liability Caps) and 8.2 (Damages Waiver) apply to all liability, whether in tort (including negligence), contract, breach of statutory duty, or otherwise.</w:t>
      </w:r>
      <w:r w:rsidDel="00000000" w:rsidR="00000000" w:rsidRPr="00000000">
        <w:rPr>
          <w:rtl w:val="0"/>
        </w:rPr>
      </w:r>
    </w:p>
    <w:p w:rsidR="00000000" w:rsidDel="00000000" w:rsidP="00000000" w:rsidRDefault="00000000" w:rsidRPr="00000000" w14:paraId="0000016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Exceptions</w:t>
      </w:r>
      <w:r w:rsidDel="00000000" w:rsidR="00000000" w:rsidRPr="00000000">
        <w:rPr>
          <w:rFonts w:ascii="Arial" w:cs="Arial" w:eastAsia="Arial" w:hAnsi="Arial"/>
          <w:sz w:val="16"/>
          <w:szCs w:val="16"/>
          <w:rtl w:val="0"/>
        </w:rPr>
        <w:t xml:space="preserve">.  The liability cap in Section 8.1(a) does not apply to any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Section 8.1 (Liability Caps) does not apply to any </w:t>
      </w:r>
      <w:r w:rsidDel="00000000" w:rsidR="00000000" w:rsidRPr="00000000">
        <w:rPr>
          <w:rFonts w:ascii="Arial" w:cs="Arial" w:eastAsia="Arial" w:hAnsi="Arial"/>
          <w:b w:val="1"/>
          <w:color w:val="117086"/>
          <w:sz w:val="16"/>
          <w:szCs w:val="16"/>
          <w:rtl w:val="0"/>
        </w:rPr>
        <w:t xml:space="preserve">Unlimited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Section 8.2 (Damages Waiver) does not apply to any </w:t>
      </w:r>
      <w:r w:rsidDel="00000000" w:rsidR="00000000" w:rsidRPr="00000000">
        <w:rPr>
          <w:rFonts w:ascii="Arial" w:cs="Arial" w:eastAsia="Arial" w:hAnsi="Arial"/>
          <w:b w:val="1"/>
          <w:color w:val="117086"/>
          <w:sz w:val="16"/>
          <w:szCs w:val="16"/>
          <w:rtl w:val="0"/>
        </w:rPr>
        <w:t xml:space="preserve">Increased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or a breach of Section 10 (Confidentiality). Nothing in this Agreement will limit, exclude, or restrict a party's liability to the extent prohibited by Applicable Laws.</w:t>
      </w:r>
    </w:p>
    <w:p w:rsidR="00000000" w:rsidDel="00000000" w:rsidP="00000000" w:rsidRDefault="00000000" w:rsidRPr="00000000" w14:paraId="00000163">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Indemnification</w:t>
      </w:r>
    </w:p>
    <w:p w:rsidR="00000000" w:rsidDel="00000000" w:rsidP="00000000" w:rsidRDefault="00000000" w:rsidRPr="00000000" w14:paraId="0000016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Protection by Provider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indemnify, defend, and hold harmless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from and against all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made by someone other than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Affiliates, or Users, and all out-of-pocket damages, awards, settlements, costs, and expenses, including reasonable attorneys’ fees and other legal expenses, that arise from the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6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Protection by Customer</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indemnify, defend, and hold harmless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from and against all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 made by someone other than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or its Affiliates, and all out-of-pocket damages, awards, settlements, costs, and expenses, including reasonable attorneys’ fees and other legal expenses, that arise from the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6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Procedure</w:t>
      </w:r>
      <w:r w:rsidDel="00000000" w:rsidR="00000000" w:rsidRPr="00000000">
        <w:rPr>
          <w:rFonts w:ascii="Arial" w:cs="Arial" w:eastAsia="Arial" w:hAnsi="Arial"/>
          <w:sz w:val="16"/>
          <w:szCs w:val="16"/>
          <w:rtl w:val="0"/>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rsidR="00000000" w:rsidDel="00000000" w:rsidP="00000000" w:rsidRDefault="00000000" w:rsidRPr="00000000" w14:paraId="0000016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Changes to Product</w:t>
      </w:r>
      <w:r w:rsidDel="00000000" w:rsidR="00000000" w:rsidRPr="00000000">
        <w:rPr>
          <w:rFonts w:ascii="Arial" w:cs="Arial" w:eastAsia="Arial" w:hAnsi="Arial"/>
          <w:sz w:val="16"/>
          <w:szCs w:val="16"/>
          <w:rtl w:val="0"/>
        </w:rPr>
        <w:t xml:space="preserve">.  If required by settlement or court order, or if deemed reasonably necessary in response to a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(a) obtain the right for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to continue using the Product; (b) replace or modify the affected component of the Product without materially reducing the general functionality of the Product; or (c) if neither (a) nor (b) are reasonable, terminate the affected Order Form and issue a</w:t>
      </w:r>
      <w:r w:rsidDel="00000000" w:rsidR="00000000" w:rsidRPr="00000000">
        <w:rPr>
          <w:rFonts w:ascii="Arial" w:cs="Arial" w:eastAsia="Arial" w:hAnsi="Arial"/>
          <w:b w:val="1"/>
          <w:sz w:val="16"/>
          <w:szCs w:val="16"/>
          <w:rtl w:val="0"/>
        </w:rPr>
        <w:t xml:space="preserve"> </w:t>
      </w:r>
      <w:r w:rsidDel="00000000" w:rsidR="00000000" w:rsidRPr="00000000">
        <w:rPr>
          <w:rFonts w:ascii="Arial" w:cs="Arial" w:eastAsia="Arial" w:hAnsi="Arial"/>
          <w:sz w:val="16"/>
          <w:szCs w:val="16"/>
          <w:rtl w:val="0"/>
        </w:rPr>
        <w:t xml:space="preserve">pro-rated refund of prepaid Fees for the remainder of the </w:t>
      </w:r>
      <w:r w:rsidDel="00000000" w:rsidR="00000000" w:rsidRPr="00000000">
        <w:rPr>
          <w:rFonts w:ascii="Arial" w:cs="Arial" w:eastAsia="Arial" w:hAnsi="Arial"/>
          <w:b w:val="1"/>
          <w:color w:val="117086"/>
          <w:sz w:val="16"/>
          <w:szCs w:val="16"/>
          <w:rtl w:val="0"/>
        </w:rPr>
        <w:t xml:space="preserve">Subscription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Period</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6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Exclusions</w:t>
      </w:r>
      <w:r w:rsidDel="00000000" w:rsidR="00000000" w:rsidRPr="00000000">
        <w:rPr>
          <w:rFonts w:ascii="Arial" w:cs="Arial" w:eastAsia="Arial" w:hAnsi="Arial"/>
          <w:sz w:val="16"/>
          <w:szCs w:val="16"/>
          <w:rtl w:val="0"/>
        </w:rPr>
        <w:t xml:space="preserve">.  </w:t>
      </w:r>
    </w:p>
    <w:p w:rsidR="00000000" w:rsidDel="00000000" w:rsidP="00000000" w:rsidRDefault="00000000" w:rsidRPr="00000000" w14:paraId="00000169">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obligations as an Indemnifying Party will not apply to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that result from (i) modifications to the Product that were not authorized by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or that were made in compliance with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instructions; (ii) unauthorized use of the Product, including use in violation of this Agreement; (iii) use of the Product in combination with items not provided by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or (iv) use of an old version of the Product where a newer release would avoid the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6A">
      <w:pPr>
        <w:pStyle w:val="Heading3"/>
        <w:widowControl w:val="0"/>
        <w:numPr>
          <w:ilvl w:val="2"/>
          <w:numId w:val="1"/>
        </w:numPr>
        <w:tabs>
          <w:tab w:val="left" w:leader="none" w:pos="1080"/>
        </w:tabs>
        <w:spacing w:after="120" w:lineRule="auto"/>
        <w:ind w:left="0" w:firstLine="720"/>
        <w:rPr>
          <w:sz w:val="16"/>
          <w:szCs w:val="16"/>
        </w:rPr>
      </w:pP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obligations as an Indemnifying Party will not apply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that result from the unauthorized use of the Customer Content, including use in violation of this Agreement.</w:t>
      </w:r>
    </w:p>
    <w:p w:rsidR="00000000" w:rsidDel="00000000" w:rsidP="00000000" w:rsidRDefault="00000000" w:rsidRPr="00000000" w14:paraId="0000016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Exclusive Remedy</w:t>
      </w:r>
      <w:r w:rsidDel="00000000" w:rsidR="00000000" w:rsidRPr="00000000">
        <w:rPr>
          <w:rFonts w:ascii="Arial" w:cs="Arial" w:eastAsia="Arial" w:hAnsi="Arial"/>
          <w:sz w:val="16"/>
          <w:szCs w:val="16"/>
          <w:rtl w:val="0"/>
        </w:rPr>
        <w:t xml:space="preserve">.  This Section 9 (Indemnification), together with any termination rights, describes each Protected Party’s exclusive remedy and each Indemnifying Party’s entire liability for a Covered Claim.</w:t>
      </w:r>
    </w:p>
    <w:p w:rsidR="00000000" w:rsidDel="00000000" w:rsidP="00000000" w:rsidRDefault="00000000" w:rsidRPr="00000000" w14:paraId="0000016C">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Confidentiality</w:t>
      </w:r>
    </w:p>
    <w:p w:rsidR="00000000" w:rsidDel="00000000" w:rsidP="00000000" w:rsidRDefault="00000000" w:rsidRPr="00000000" w14:paraId="0000016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Non-Use and Non-Disclosure</w:t>
      </w:r>
      <w:r w:rsidDel="00000000" w:rsidR="00000000" w:rsidRPr="00000000">
        <w:rPr>
          <w:rFonts w:ascii="Arial" w:cs="Arial" w:eastAsia="Arial" w:hAnsi="Arial"/>
          <w:sz w:val="16"/>
          <w:szCs w:val="16"/>
          <w:rtl w:val="0"/>
        </w:rPr>
        <w:t xml:space="preserve">.  Except as otherwise authorized in the Agreement or as needed to fulfill its obligations or exercise its rights under this Agreement, Recipient will not (a) use Discloser’s Confidential Information; nor (b) disclose Discloser’s Confidential Information to anyone else. In addition, Recipient will protect Discloser’s Confidential Information using at least the same protections Recipient uses for its own similar information but no less than a reasonable standard of care.</w:t>
      </w:r>
    </w:p>
    <w:p w:rsidR="00000000" w:rsidDel="00000000" w:rsidP="00000000" w:rsidRDefault="00000000" w:rsidRPr="00000000" w14:paraId="0000016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Exclusions</w:t>
      </w:r>
      <w:r w:rsidDel="00000000" w:rsidR="00000000" w:rsidRPr="00000000">
        <w:rPr>
          <w:rFonts w:ascii="Arial" w:cs="Arial" w:eastAsia="Arial" w:hAnsi="Arial"/>
          <w:sz w:val="16"/>
          <w:szCs w:val="16"/>
          <w:rtl w:val="0"/>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w:t>
      </w:r>
    </w:p>
    <w:p w:rsidR="00000000" w:rsidDel="00000000" w:rsidP="00000000" w:rsidRDefault="00000000" w:rsidRPr="00000000" w14:paraId="0000016F">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Required Disclosures</w:t>
      </w:r>
      <w:r w:rsidDel="00000000" w:rsidR="00000000" w:rsidRPr="00000000">
        <w:rPr>
          <w:rFonts w:ascii="Arial" w:cs="Arial" w:eastAsia="Arial" w:hAnsi="Arial"/>
          <w:sz w:val="16"/>
          <w:szCs w:val="16"/>
          <w:rtl w:val="0"/>
        </w:rPr>
        <w:t xml:space="preserve">.  Recipient may disclose Discloser’s Confidential Information to the extent required by Applicable Laws if, unless prohibited by Applicable Laws, Recipient provides Discloser reasonable advance notice of the required disclosure and reasonably cooperates, at Discloser’s expense, with Discloser’s efforts to obtain confidential treatment for the Confidential Information. </w:t>
      </w:r>
    </w:p>
    <w:p w:rsidR="00000000" w:rsidDel="00000000" w:rsidP="00000000" w:rsidRDefault="00000000" w:rsidRPr="00000000" w14:paraId="0000017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Permitted Disclosures</w:t>
      </w:r>
      <w:r w:rsidDel="00000000" w:rsidR="00000000" w:rsidRPr="00000000">
        <w:rPr>
          <w:rFonts w:ascii="Arial" w:cs="Arial" w:eastAsia="Arial" w:hAnsi="Arial"/>
          <w:sz w:val="16"/>
          <w:szCs w:val="16"/>
          <w:rtl w:val="0"/>
        </w:rPr>
        <w:t xml:space="preserve">.  Recipient may disclose Discloser’s Confidential Information to Users, employees, advisors, contractors, and representatives who each have a need to know the Confidential Information, but only if the person or entity is bound by confidentiality obligations at least as protective as those in this Section 10 (Confidentiality) and Recipient remains responsible for everyone’s compliance with the terms of this Section 10 (Confidentiality).</w:t>
      </w:r>
    </w:p>
    <w:p w:rsidR="00000000" w:rsidDel="00000000" w:rsidP="00000000" w:rsidRDefault="00000000" w:rsidRPr="00000000" w14:paraId="00000171">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Reservation of Rights</w:t>
      </w:r>
    </w:p>
    <w:p w:rsidR="00000000" w:rsidDel="00000000" w:rsidP="00000000" w:rsidRDefault="00000000" w:rsidRPr="00000000" w14:paraId="00000172">
      <w:pPr>
        <w:pStyle w:val="Heading2"/>
        <w:widowControl w:val="0"/>
        <w:numPr>
          <w:ilvl w:val="1"/>
          <w:numId w:val="1"/>
        </w:numPr>
        <w:spacing w:after="120" w:lineRule="auto"/>
        <w:ind w:left="0" w:firstLine="180"/>
        <w:rPr/>
      </w:pPr>
      <w:r w:rsidDel="00000000" w:rsidR="00000000" w:rsidRPr="00000000">
        <w:rPr>
          <w:rFonts w:ascii="Arial" w:cs="Arial" w:eastAsia="Arial" w:hAnsi="Arial"/>
          <w:sz w:val="16"/>
          <w:szCs w:val="16"/>
          <w:rtl w:val="0"/>
        </w:rPr>
        <w:t xml:space="preserve">Except for the limited license to copy and use Software and Documentation in Section 1.1 (Access and Use),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retains all right, title, and interest in and to the Product, whether developed before or after the </w:t>
      </w:r>
      <w:r w:rsidDel="00000000" w:rsidR="00000000" w:rsidRPr="00000000">
        <w:rPr>
          <w:rFonts w:ascii="Arial" w:cs="Arial" w:eastAsia="Arial" w:hAnsi="Arial"/>
          <w:b w:val="1"/>
          <w:color w:val="117086"/>
          <w:sz w:val="16"/>
          <w:szCs w:val="16"/>
          <w:rtl w:val="0"/>
        </w:rPr>
        <w:t xml:space="preserve">Effective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sz w:val="16"/>
          <w:szCs w:val="16"/>
          <w:rtl w:val="0"/>
        </w:rPr>
        <w:t xml:space="preserve">. Except for the limited rights in Section 1.5 (Customer Content) and 1.6 (Machine Learning),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retains all right, title, and interest in and to the Customer Content.</w:t>
      </w:r>
      <w:r w:rsidDel="00000000" w:rsidR="00000000" w:rsidRPr="00000000">
        <w:rPr>
          <w:rtl w:val="0"/>
        </w:rPr>
      </w:r>
    </w:p>
    <w:p w:rsidR="00000000" w:rsidDel="00000000" w:rsidP="00000000" w:rsidRDefault="00000000" w:rsidRPr="00000000" w14:paraId="00000173">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General Terms</w:t>
      </w:r>
    </w:p>
    <w:p w:rsidR="00000000" w:rsidDel="00000000" w:rsidP="00000000" w:rsidRDefault="00000000" w:rsidRPr="00000000" w14:paraId="0000017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Entire Agreement</w:t>
      </w:r>
      <w:r w:rsidDel="00000000" w:rsidR="00000000" w:rsidRPr="00000000">
        <w:rPr>
          <w:rFonts w:ascii="Arial" w:cs="Arial" w:eastAsia="Arial" w:hAnsi="Arial"/>
          <w:sz w:val="16"/>
          <w:szCs w:val="16"/>
          <w:rtl w:val="0"/>
        </w:rPr>
        <w:t xml:space="preserve">.  This Agreement is the only agreement between the parties about its subject and this Agreement supersedes all prior or contemporaneous statements (whether in writing or not) about its subject.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expressly rejects any terms included in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purchase order or similar document, which may only be used for accounting or administrative purposes. No terms or conditions in any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documentation or online vendor portal will apply to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use of the Product unless expressly agreed to in a legally binding written agreement signed by an authorized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representative, regardless of what such terms may say.</w:t>
      </w:r>
    </w:p>
    <w:p w:rsidR="00000000" w:rsidDel="00000000" w:rsidP="00000000" w:rsidRDefault="00000000" w:rsidRPr="00000000" w14:paraId="0000017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Modifications, Severability, and Waiver</w:t>
      </w:r>
      <w:r w:rsidDel="00000000" w:rsidR="00000000" w:rsidRPr="00000000">
        <w:rPr>
          <w:rFonts w:ascii="Arial" w:cs="Arial" w:eastAsia="Arial" w:hAnsi="Arial"/>
          <w:sz w:val="16"/>
          <w:szCs w:val="16"/>
          <w:rtl w:val="0"/>
        </w:rPr>
        <w:t xml:space="preserve">.  Any waiver, modification, or change to the Agreement must be in writing and signed or electronically accepted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rsidR="00000000" w:rsidDel="00000000" w:rsidP="00000000" w:rsidRDefault="00000000" w:rsidRPr="00000000" w14:paraId="0000017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Governing Law and Chosen Courts</w:t>
      </w:r>
      <w:r w:rsidDel="00000000" w:rsidR="00000000" w:rsidRPr="00000000">
        <w:rPr>
          <w:rFonts w:ascii="Arial" w:cs="Arial" w:eastAsia="Arial" w:hAnsi="Arial"/>
          <w:sz w:val="16"/>
          <w:szCs w:val="16"/>
          <w:rtl w:val="0"/>
        </w:rPr>
        <w:t xml:space="preserve">.  The </w:t>
      </w:r>
      <w:r w:rsidDel="00000000" w:rsidR="00000000" w:rsidRPr="00000000">
        <w:rPr>
          <w:rFonts w:ascii="Arial" w:cs="Arial" w:eastAsia="Arial" w:hAnsi="Arial"/>
          <w:b w:val="1"/>
          <w:color w:val="117086"/>
          <w:sz w:val="16"/>
          <w:szCs w:val="16"/>
          <w:rtl w:val="0"/>
        </w:rPr>
        <w:t xml:space="preserve">Governing</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Law</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will govern all interpretations and disputes about this Agreement, without regard to its conflict of laws provisions. The parties will bring any legal suit, action, or proceeding about this Agreement in the </w:t>
      </w:r>
      <w:r w:rsidDel="00000000" w:rsidR="00000000" w:rsidRPr="00000000">
        <w:rPr>
          <w:rFonts w:ascii="Arial" w:cs="Arial" w:eastAsia="Arial" w:hAnsi="Arial"/>
          <w:b w:val="1"/>
          <w:color w:val="117086"/>
          <w:sz w:val="16"/>
          <w:szCs w:val="16"/>
          <w:rtl w:val="0"/>
        </w:rPr>
        <w:t xml:space="preserve">Chosen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Courts</w:t>
      </w:r>
      <w:r w:rsidDel="00000000" w:rsidR="00000000" w:rsidRPr="00000000">
        <w:rPr>
          <w:rFonts w:ascii="Arial" w:cs="Arial" w:eastAsia="Arial" w:hAnsi="Arial"/>
          <w:sz w:val="16"/>
          <w:szCs w:val="16"/>
          <w:rtl w:val="0"/>
        </w:rPr>
        <w:t xml:space="preserve"> and each party irrevocably submits to the exclusive jurisdiction of the </w:t>
      </w:r>
      <w:r w:rsidDel="00000000" w:rsidR="00000000" w:rsidRPr="00000000">
        <w:rPr>
          <w:rFonts w:ascii="Arial" w:cs="Arial" w:eastAsia="Arial" w:hAnsi="Arial"/>
          <w:b w:val="1"/>
          <w:color w:val="117086"/>
          <w:sz w:val="16"/>
          <w:szCs w:val="16"/>
          <w:rtl w:val="0"/>
        </w:rPr>
        <w:t xml:space="preserve">Chosen</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Courts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7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Injunctive Relief</w:t>
      </w:r>
      <w:r w:rsidDel="00000000" w:rsidR="00000000" w:rsidRPr="00000000">
        <w:rPr>
          <w:rFonts w:ascii="Arial" w:cs="Arial" w:eastAsia="Arial" w:hAnsi="Arial"/>
          <w:sz w:val="16"/>
          <w:szCs w:val="16"/>
          <w:rtl w:val="0"/>
        </w:rPr>
        <w:t xml:space="preserve">.  Despite Section 12.3 (Governing Law and Chosen Courts), a breach of Section 10 (Confidentiality) or the violation of a party’s intellectual property rights may cause irreparable harm for which monetary damages cannot adequately compensate. As a result, upon the actual or threatened breach of Section 10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rsidR="00000000" w:rsidDel="00000000" w:rsidP="00000000" w:rsidRDefault="00000000" w:rsidRPr="00000000" w14:paraId="0000017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Non-Exhaustive Remedies</w:t>
      </w:r>
      <w:r w:rsidDel="00000000" w:rsidR="00000000" w:rsidRPr="00000000">
        <w:rPr>
          <w:rFonts w:ascii="Arial" w:cs="Arial" w:eastAsia="Arial" w:hAnsi="Arial"/>
          <w:sz w:val="16"/>
          <w:szCs w:val="16"/>
          <w:rtl w:val="0"/>
        </w:rPr>
        <w:t xml:space="preserve">.  Except where the Agreement provides for an exclusive remedy, seeking or exercising a remedy does not limit the other rights or remedies available to a party.</w:t>
      </w:r>
    </w:p>
    <w:p w:rsidR="00000000" w:rsidDel="00000000" w:rsidP="00000000" w:rsidRDefault="00000000" w:rsidRPr="00000000" w14:paraId="00000179">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Assignment</w:t>
      </w:r>
      <w:r w:rsidDel="00000000" w:rsidR="00000000" w:rsidRPr="00000000">
        <w:rPr>
          <w:rFonts w:ascii="Arial" w:cs="Arial" w:eastAsia="Arial" w:hAnsi="Arial"/>
          <w:sz w:val="16"/>
          <w:szCs w:val="16"/>
          <w:rtl w:val="0"/>
        </w:rPr>
        <w:t xml:space="preserve">.  Neither party may assign any rights or obligations under this Agreement without the prior written consent of the other party. However, either party may assign this Agreement upon notice if the assigning party undergoes a merger, change of control, reorganization, or sale of all or substantially all its equity, business, or assets to which this Agreement relates. Any attempted but non-permitted assignment is void. This Agreement will be binding upon and inure to the benefit of the parties and their permitted successors and assigns.</w:t>
      </w:r>
    </w:p>
    <w:p w:rsidR="00000000" w:rsidDel="00000000" w:rsidP="00000000" w:rsidRDefault="00000000" w:rsidRPr="00000000" w14:paraId="0000017A">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Beta Products</w:t>
      </w:r>
      <w:r w:rsidDel="00000000" w:rsidR="00000000" w:rsidRPr="00000000">
        <w:rPr>
          <w:rFonts w:ascii="Arial" w:cs="Arial" w:eastAsia="Arial" w:hAnsi="Arial"/>
          <w:sz w:val="16"/>
          <w:szCs w:val="16"/>
          <w:rtl w:val="0"/>
        </w:rPr>
        <w:t xml:space="preserve">.  If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gives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access to a Beta Product, the Beta Product is provided “AS IS” and Section 6.3 (Representations &amp; Warranty From Provider) does not apply to any Beta Products.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acknowledges that Beta Products are experimental in nature and may be modified or removed at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discretion with or without notice.</w:t>
      </w:r>
    </w:p>
    <w:p w:rsidR="00000000" w:rsidDel="00000000" w:rsidP="00000000" w:rsidRDefault="00000000" w:rsidRPr="00000000" w14:paraId="0000017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Logo Rights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identify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and use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name and logo in marketing to identify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as a user of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products and services.</w:t>
      </w:r>
    </w:p>
    <w:p w:rsidR="00000000" w:rsidDel="00000000" w:rsidP="00000000" w:rsidRDefault="00000000" w:rsidRPr="00000000" w14:paraId="0000017C">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Notices</w:t>
      </w:r>
      <w:r w:rsidDel="00000000" w:rsidR="00000000" w:rsidRPr="00000000">
        <w:rPr>
          <w:rFonts w:ascii="Arial" w:cs="Arial" w:eastAsia="Arial" w:hAnsi="Arial"/>
          <w:sz w:val="16"/>
          <w:szCs w:val="16"/>
          <w:rtl w:val="0"/>
        </w:rPr>
        <w:t xml:space="preserve">.  Any notice, request, or approval about the Agreement must be in writing and sent to the </w:t>
      </w:r>
      <w:r w:rsidDel="00000000" w:rsidR="00000000" w:rsidRPr="00000000">
        <w:rPr>
          <w:rFonts w:ascii="Arial" w:cs="Arial" w:eastAsia="Arial" w:hAnsi="Arial"/>
          <w:b w:val="1"/>
          <w:color w:val="117086"/>
          <w:sz w:val="16"/>
          <w:szCs w:val="16"/>
          <w:rtl w:val="0"/>
        </w:rPr>
        <w:t xml:space="preserve">Notice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Address</w:t>
      </w:r>
      <w:r w:rsidDel="00000000" w:rsidR="00000000" w:rsidRPr="00000000">
        <w:rPr>
          <w:rFonts w:ascii="Arial" w:cs="Arial" w:eastAsia="Arial" w:hAnsi="Arial"/>
          <w:sz w:val="16"/>
          <w:szCs w:val="16"/>
          <w:rtl w:val="0"/>
        </w:rPr>
        <w:t xml:space="preserve">. Notices will be deemed given (a) upon confirmed delivery if by email, registered or certified mail, or personal delivery; or (b) two days after mailing if by overnight commercial delivery.</w:t>
      </w:r>
    </w:p>
    <w:p w:rsidR="00000000" w:rsidDel="00000000" w:rsidP="00000000" w:rsidRDefault="00000000" w:rsidRPr="00000000" w14:paraId="0000017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Independent Contractors</w:t>
      </w:r>
      <w:r w:rsidDel="00000000" w:rsidR="00000000" w:rsidRPr="00000000">
        <w:rPr>
          <w:rFonts w:ascii="Arial" w:cs="Arial" w:eastAsia="Arial" w:hAnsi="Arial"/>
          <w:sz w:val="16"/>
          <w:szCs w:val="16"/>
          <w:rtl w:val="0"/>
        </w:rPr>
        <w:t xml:space="preserve">.  The parties are independent contractors, not agents, partners, or joint venturers. Neither party is authorized to bind the other to any liability or obligation. </w:t>
      </w:r>
    </w:p>
    <w:p w:rsidR="00000000" w:rsidDel="00000000" w:rsidP="00000000" w:rsidRDefault="00000000" w:rsidRPr="00000000" w14:paraId="0000017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 Third-Party Beneficiary</w:t>
      </w:r>
      <w:r w:rsidDel="00000000" w:rsidR="00000000" w:rsidRPr="00000000">
        <w:rPr>
          <w:rFonts w:ascii="Arial" w:cs="Arial" w:eastAsia="Arial" w:hAnsi="Arial"/>
          <w:sz w:val="16"/>
          <w:szCs w:val="16"/>
          <w:rtl w:val="0"/>
        </w:rPr>
        <w:t xml:space="preserve">.  There are no third-party beneficiaries of this Agreement.</w:t>
      </w:r>
    </w:p>
    <w:p w:rsidR="00000000" w:rsidDel="00000000" w:rsidP="00000000" w:rsidRDefault="00000000" w:rsidRPr="00000000" w14:paraId="0000017F">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Force Majeure</w:t>
      </w:r>
      <w:r w:rsidDel="00000000" w:rsidR="00000000" w:rsidRPr="00000000">
        <w:rPr>
          <w:rFonts w:ascii="Arial" w:cs="Arial" w:eastAsia="Arial" w:hAnsi="Arial"/>
          <w:sz w:val="16"/>
          <w:szCs w:val="16"/>
          <w:rtl w:val="0"/>
        </w:rPr>
        <w:t xml:space="preserve">.  Neither party will be liable for a delay or failure to perform its obligations of this Agreement if caused by a Force Majeure Event. However, this section does not excuse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obligations to pay Fees. </w:t>
      </w:r>
    </w:p>
    <w:p w:rsidR="00000000" w:rsidDel="00000000" w:rsidP="00000000" w:rsidRDefault="00000000" w:rsidRPr="00000000" w14:paraId="0000018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Export Controls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may not remove or export from the United States or allow the export or re-export of the Product or any related technology or materials in violation of any restrictions, laws, or regulations of the United States Department of Commerce, OFAC, or any other United States or foreign agency or authority.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represents and warrants that it is not (a) a resident or national of an Embargoed Country; (b) an entity organized under the laws of an Embargoed Country; (c) designated on any list of prohibited, restricted, or sanctioned parties maintained by the U.S. government or agencies or other applicable governments or agencies, including OFAC’s Specially Designated Nationals and Blocked Persons List and the UN Security Council Consolidated List; nor (d) 50% or more owned by any party designated on any of the above lists.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terminate this Agreement immediately without notice or liability to comply, as determined in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sole discretion, with applicable export controls and sanctions laws and regulations.  </w:t>
      </w:r>
    </w:p>
    <w:p w:rsidR="00000000" w:rsidDel="00000000" w:rsidP="00000000" w:rsidRDefault="00000000" w:rsidRPr="00000000" w14:paraId="0000018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Government Rights</w:t>
      </w:r>
      <w:r w:rsidDel="00000000" w:rsidR="00000000" w:rsidRPr="00000000">
        <w:rPr>
          <w:rFonts w:ascii="Arial" w:cs="Arial" w:eastAsia="Arial" w:hAnsi="Arial"/>
          <w:sz w:val="16"/>
          <w:szCs w:val="16"/>
          <w:rtl w:val="0"/>
        </w:rPr>
        <w:t xml:space="preserve">.  The Cloud Service and Software are deemed “commercial items” or “commercial computer software” according to FAR section 12.212 and DFAR section 227.7202, and the Documentation is “commercial computer software documentation” according to DFAR section 252.227-7014(a)(1) and (5). Any use, modification, reproduction, release, performance, display, or disclosure of the Product by the U.S. Government will be governed solely by the terms of this Agreement and all other use is prohibited. </w:t>
      </w:r>
    </w:p>
    <w:p w:rsidR="00000000" w:rsidDel="00000000" w:rsidP="00000000" w:rsidRDefault="00000000" w:rsidRPr="00000000" w14:paraId="0000018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Anti-Bribery</w:t>
      </w:r>
      <w:r w:rsidDel="00000000" w:rsidR="00000000" w:rsidRPr="00000000">
        <w:rPr>
          <w:rFonts w:ascii="Arial" w:cs="Arial" w:eastAsia="Arial" w:hAnsi="Arial"/>
          <w:sz w:val="16"/>
          <w:szCs w:val="16"/>
          <w:rtl w:val="0"/>
        </w:rPr>
        <w:t xml:space="preserve">.  Neither party will take any action that would be a violation of any Applicable Laws that prohibit the offering, giving, promising to offer or give, or receiving, directly or indirectly, money or anything of value to any third party to assist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in retaining or obtaining business. Examples of these kinds of laws include the U.S. Foreign Corrupt Practices Act and the UK Bribery Act 2010.</w:t>
      </w:r>
    </w:p>
    <w:p w:rsidR="00000000" w:rsidDel="00000000" w:rsidP="00000000" w:rsidRDefault="00000000" w:rsidRPr="00000000" w14:paraId="0000018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Titles and Interpretation</w:t>
      </w:r>
      <w:r w:rsidDel="00000000" w:rsidR="00000000" w:rsidRPr="00000000">
        <w:rPr>
          <w:rFonts w:ascii="Arial" w:cs="Arial" w:eastAsia="Arial" w:hAnsi="Arial"/>
          <w:sz w:val="16"/>
          <w:szCs w:val="16"/>
          <w:rtl w:val="0"/>
        </w:rPr>
        <w:t xml:space="preserve">.  Section titles are for convenience and reference only. All uses of “including” and similar phrases are non-exhaustive and without limitation. The United Nations Convention for the International Sale of Goods and the Uniform Computer Information Transaction Act do not apply to this Agreement.</w:t>
      </w:r>
    </w:p>
    <w:p w:rsidR="00000000" w:rsidDel="00000000" w:rsidP="00000000" w:rsidRDefault="00000000" w:rsidRPr="00000000" w14:paraId="0000018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Signature</w:t>
      </w:r>
      <w:r w:rsidDel="00000000" w:rsidR="00000000" w:rsidRPr="00000000">
        <w:rPr>
          <w:rFonts w:ascii="Arial" w:cs="Arial" w:eastAsia="Arial" w:hAnsi="Arial"/>
          <w:sz w:val="16"/>
          <w:szCs w:val="16"/>
          <w:rtl w:val="0"/>
        </w:rPr>
        <w:t xml:space="preserve">.  This Agreement may be signed in counterparts, including by electronic copies or acceptance mechanism. Each copy will be deemed an original and all copies, when taken together, will be the same agreement.</w:t>
      </w:r>
    </w:p>
    <w:p w:rsidR="00000000" w:rsidDel="00000000" w:rsidP="00000000" w:rsidRDefault="00000000" w:rsidRPr="00000000" w14:paraId="00000185">
      <w:pPr>
        <w:pStyle w:val="Heading1"/>
        <w:widowControl w:val="0"/>
        <w:numPr>
          <w:ilvl w:val="0"/>
          <w:numId w:val="1"/>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Definitions</w:t>
      </w:r>
      <w:r w:rsidDel="00000000" w:rsidR="00000000" w:rsidRPr="00000000">
        <w:rPr>
          <w:rFonts w:ascii="Arial" w:cs="Arial" w:eastAsia="Arial" w:hAnsi="Arial"/>
          <w:sz w:val="16"/>
          <w:szCs w:val="16"/>
          <w:rtl w:val="0"/>
        </w:rPr>
        <w:t xml:space="preserve">.</w:t>
      </w:r>
      <w:r w:rsidDel="00000000" w:rsidR="00000000" w:rsidRPr="00000000">
        <w:rPr>
          <w:rtl w:val="0"/>
        </w:rPr>
      </w:r>
    </w:p>
    <w:p w:rsidR="00000000" w:rsidDel="00000000" w:rsidP="00000000" w:rsidRDefault="00000000" w:rsidRPr="00000000" w14:paraId="0000018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Defining Variables</w:t>
      </w:r>
      <w:r w:rsidDel="00000000" w:rsidR="00000000" w:rsidRPr="00000000">
        <w:rPr>
          <w:rFonts w:ascii="Arial" w:cs="Arial" w:eastAsia="Arial" w:hAnsi="Arial"/>
          <w:sz w:val="16"/>
          <w:szCs w:val="16"/>
          <w:rtl w:val="0"/>
        </w:rPr>
        <w:t xml:space="preserve">. Variables</w:t>
      </w:r>
      <w:r w:rsidDel="00000000" w:rsidR="00000000" w:rsidRPr="00000000">
        <w:rPr>
          <w:rFonts w:ascii="Arial" w:cs="Arial" w:eastAsia="Arial" w:hAnsi="Arial"/>
          <w:b w:val="1"/>
          <w:color w:val="117086"/>
          <w:sz w:val="16"/>
          <w:szCs w:val="16"/>
          <w:rtl w:val="0"/>
        </w:rPr>
        <w:t xml:space="preserve"> </w:t>
      </w:r>
      <w:r w:rsidDel="00000000" w:rsidR="00000000" w:rsidRPr="00000000">
        <w:rPr>
          <w:rFonts w:ascii="Arial" w:cs="Arial" w:eastAsia="Arial" w:hAnsi="Arial"/>
          <w:sz w:val="16"/>
          <w:szCs w:val="16"/>
          <w:rtl w:val="0"/>
        </w:rPr>
        <w:t xml:space="preserve">have the meanings or descriptions given on a Cover Page. However, if the Order Form and the governing Framework Terms omit or do not define a Variable, the default meaning will be “none” or “not applicable” and the correlating clause, sentence, or section does not apply to that Agreement. </w:t>
      </w:r>
    </w:p>
    <w:p w:rsidR="00000000" w:rsidDel="00000000" w:rsidP="00000000" w:rsidRDefault="00000000" w:rsidRPr="00000000" w14:paraId="0000018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Affiliate</w:t>
      </w:r>
      <w:r w:rsidDel="00000000" w:rsidR="00000000" w:rsidRPr="00000000">
        <w:rPr>
          <w:rFonts w:ascii="Arial" w:cs="Arial" w:eastAsia="Arial" w:hAnsi="Arial"/>
          <w:sz w:val="16"/>
          <w:szCs w:val="16"/>
          <w:rtl w:val="0"/>
        </w:rPr>
        <w:t xml:space="preserve">” means an entity that, directly or indirectly, controls, is under the control of, or is under common control with a party, where control means having more than fifty percent (50%) of the voting stock or other ownership interest.</w:t>
      </w:r>
    </w:p>
    <w:p w:rsidR="00000000" w:rsidDel="00000000" w:rsidP="00000000" w:rsidRDefault="00000000" w:rsidRPr="00000000" w14:paraId="00000188">
      <w:pPr>
        <w:pStyle w:val="Heading2"/>
        <w:widowControl w:val="0"/>
        <w:numPr>
          <w:ilvl w:val="1"/>
          <w:numId w:val="1"/>
        </w:numPr>
        <w:spacing w:after="120" w:lineRule="auto"/>
        <w:ind w:left="0" w:firstLine="180"/>
        <w:rPr>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Agreement</w:t>
      </w:r>
      <w:r w:rsidDel="00000000" w:rsidR="00000000" w:rsidRPr="00000000">
        <w:rPr>
          <w:rFonts w:ascii="Arial" w:cs="Arial" w:eastAsia="Arial" w:hAnsi="Arial"/>
          <w:sz w:val="16"/>
          <w:szCs w:val="16"/>
          <w:rtl w:val="0"/>
        </w:rPr>
        <w:t xml:space="preserve">” means the Order Form between </w:t>
      </w:r>
      <w:r w:rsidDel="00000000" w:rsidR="00000000" w:rsidRPr="00000000">
        <w:rPr>
          <w:rFonts w:ascii="Arial" w:cs="Arial" w:eastAsia="Arial" w:hAnsi="Arial"/>
          <w:b w:val="1"/>
          <w:color w:val="117086"/>
          <w:sz w:val="16"/>
          <w:szCs w:val="16"/>
          <w:rtl w:val="0"/>
        </w:rPr>
        <w:t xml:space="preserve">Provider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 </w:t>
      </w:r>
      <w:r w:rsidDel="00000000" w:rsidR="00000000" w:rsidRPr="00000000">
        <w:rPr>
          <w:rFonts w:ascii="Arial" w:cs="Arial" w:eastAsia="Arial" w:hAnsi="Arial"/>
          <w:sz w:val="16"/>
          <w:szCs w:val="16"/>
          <w:rtl w:val="0"/>
        </w:rPr>
        <w:t xml:space="preserve">as governed by the Framework Terms.</w:t>
      </w:r>
      <w:r w:rsidDel="00000000" w:rsidR="00000000" w:rsidRPr="00000000">
        <w:rPr>
          <w:rtl w:val="0"/>
        </w:rPr>
      </w:r>
    </w:p>
    <w:p w:rsidR="00000000" w:rsidDel="00000000" w:rsidP="00000000" w:rsidRDefault="00000000" w:rsidRPr="00000000" w14:paraId="00000189">
      <w:pPr>
        <w:pStyle w:val="Heading2"/>
        <w:widowControl w:val="0"/>
        <w:numPr>
          <w:ilvl w:val="1"/>
          <w:numId w:val="1"/>
        </w:numPr>
        <w:spacing w:after="120" w:lineRule="auto"/>
        <w:ind w:left="0" w:firstLine="180"/>
        <w:rPr>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Applicable Data Protection Laws</w:t>
      </w:r>
      <w:r w:rsidDel="00000000" w:rsidR="00000000" w:rsidRPr="00000000">
        <w:rPr>
          <w:rFonts w:ascii="Arial" w:cs="Arial" w:eastAsia="Arial" w:hAnsi="Arial"/>
          <w:sz w:val="16"/>
          <w:szCs w:val="16"/>
          <w:rtl w:val="0"/>
        </w:rPr>
        <w:t xml:space="preserve">” means the Applicable Laws that govern how the Cloud Service may process or use an individual’s personal information, personal data, personally identifiable information, or other similar term.</w:t>
      </w:r>
      <w:r w:rsidDel="00000000" w:rsidR="00000000" w:rsidRPr="00000000">
        <w:rPr>
          <w:rtl w:val="0"/>
        </w:rPr>
      </w:r>
    </w:p>
    <w:p w:rsidR="00000000" w:rsidDel="00000000" w:rsidP="00000000" w:rsidRDefault="00000000" w:rsidRPr="00000000" w14:paraId="0000018A">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Applicable Laws</w:t>
      </w:r>
      <w:r w:rsidDel="00000000" w:rsidR="00000000" w:rsidRPr="00000000">
        <w:rPr>
          <w:rFonts w:ascii="Arial" w:cs="Arial" w:eastAsia="Arial" w:hAnsi="Arial"/>
          <w:sz w:val="16"/>
          <w:szCs w:val="16"/>
          <w:rtl w:val="0"/>
        </w:rPr>
        <w:t xml:space="preserve">” means the laws, rules, regulations, court orders, and other binding requirements of a relevant government authority that apply to or govern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8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Beta Product</w:t>
      </w:r>
      <w:r w:rsidDel="00000000" w:rsidR="00000000" w:rsidRPr="00000000">
        <w:rPr>
          <w:rFonts w:ascii="Arial" w:cs="Arial" w:eastAsia="Arial" w:hAnsi="Arial"/>
          <w:sz w:val="16"/>
          <w:szCs w:val="16"/>
          <w:rtl w:val="0"/>
        </w:rPr>
        <w:t xml:space="preserve">” means an early or prerelease feature or version of the Product that is identified as beta or similar, or a version of the Product that is not generally available.</w:t>
      </w:r>
    </w:p>
    <w:p w:rsidR="00000000" w:rsidDel="00000000" w:rsidP="00000000" w:rsidRDefault="00000000" w:rsidRPr="00000000" w14:paraId="0000018C">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Cloud Service</w:t>
      </w:r>
      <w:r w:rsidDel="00000000" w:rsidR="00000000" w:rsidRPr="00000000">
        <w:rPr>
          <w:rFonts w:ascii="Arial" w:cs="Arial" w:eastAsia="Arial" w:hAnsi="Arial"/>
          <w:sz w:val="16"/>
          <w:szCs w:val="16"/>
          <w:rtl w:val="0"/>
        </w:rPr>
        <w:t xml:space="preserve">” means the product described in the Order Form.</w:t>
      </w:r>
    </w:p>
    <w:p w:rsidR="00000000" w:rsidDel="00000000" w:rsidP="00000000" w:rsidRDefault="00000000" w:rsidRPr="00000000" w14:paraId="0000018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Confidential Information</w:t>
      </w:r>
      <w:r w:rsidDel="00000000" w:rsidR="00000000" w:rsidRPr="00000000">
        <w:rPr>
          <w:rFonts w:ascii="Arial" w:cs="Arial" w:eastAsia="Arial" w:hAnsi="Arial"/>
          <w:sz w:val="16"/>
          <w:szCs w:val="16"/>
          <w:rtl w:val="0"/>
        </w:rPr>
        <w:t xml:space="preserve">” means information in any form disclosed by or on behalf of a Discloser, including before the </w:t>
      </w:r>
      <w:r w:rsidDel="00000000" w:rsidR="00000000" w:rsidRPr="00000000">
        <w:rPr>
          <w:rFonts w:ascii="Arial" w:cs="Arial" w:eastAsia="Arial" w:hAnsi="Arial"/>
          <w:b w:val="1"/>
          <w:color w:val="117086"/>
          <w:sz w:val="16"/>
          <w:szCs w:val="16"/>
          <w:rtl w:val="0"/>
        </w:rPr>
        <w:t xml:space="preserve">Effective</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Date</w:t>
      </w:r>
      <w:r w:rsidDel="00000000" w:rsidR="00000000" w:rsidRPr="00000000">
        <w:rPr>
          <w:rFonts w:ascii="Arial" w:cs="Arial" w:eastAsia="Arial" w:hAnsi="Arial"/>
          <w:sz w:val="16"/>
          <w:szCs w:val="16"/>
          <w:rtl w:val="0"/>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each Cover Page.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Confidential Information includes non-public Customer Content and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sz w:val="16"/>
          <w:szCs w:val="16"/>
          <w:rtl w:val="0"/>
        </w:rPr>
        <w:t xml:space="preserve">Confidential Information includes non-public information about the Product.</w:t>
      </w:r>
    </w:p>
    <w:p w:rsidR="00000000" w:rsidDel="00000000" w:rsidP="00000000" w:rsidRDefault="00000000" w:rsidRPr="00000000" w14:paraId="0000018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Cover Page</w:t>
      </w:r>
      <w:r w:rsidDel="00000000" w:rsidR="00000000" w:rsidRPr="00000000">
        <w:rPr>
          <w:rFonts w:ascii="Arial" w:cs="Arial" w:eastAsia="Arial" w:hAnsi="Arial"/>
          <w:sz w:val="16"/>
          <w:szCs w:val="16"/>
          <w:rtl w:val="0"/>
        </w:rPr>
        <w:t xml:space="preserve">” means a document that is signed or electronically accepted by the parties, incorporates these Standard Terms or is governed by the Framework Terms, and identifies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 Cover Page may include an Order Form, Key Terms, or both.</w:t>
      </w:r>
    </w:p>
    <w:p w:rsidR="00000000" w:rsidDel="00000000" w:rsidP="00000000" w:rsidRDefault="00000000" w:rsidRPr="00000000" w14:paraId="0000018F">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Covered Claim</w:t>
      </w:r>
      <w:r w:rsidDel="00000000" w:rsidR="00000000" w:rsidRPr="00000000">
        <w:rPr>
          <w:rFonts w:ascii="Arial" w:cs="Arial" w:eastAsia="Arial" w:hAnsi="Arial"/>
          <w:sz w:val="16"/>
          <w:szCs w:val="16"/>
          <w:rtl w:val="0"/>
        </w:rPr>
        <w:t xml:space="preserve">” means either a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w:t>
      </w:r>
      <w:r w:rsidDel="00000000" w:rsidR="00000000" w:rsidRPr="00000000">
        <w:rPr>
          <w:rFonts w:ascii="Arial" w:cs="Arial" w:eastAsia="Arial" w:hAnsi="Arial"/>
          <w:sz w:val="16"/>
          <w:szCs w:val="16"/>
          <w:rtl w:val="0"/>
        </w:rPr>
        <w:t xml:space="preserve"> 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Covered</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Claim</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9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Customer Content</w:t>
      </w:r>
      <w:r w:rsidDel="00000000" w:rsidR="00000000" w:rsidRPr="00000000">
        <w:rPr>
          <w:rFonts w:ascii="Arial" w:cs="Arial" w:eastAsia="Arial" w:hAnsi="Arial"/>
          <w:sz w:val="16"/>
          <w:szCs w:val="16"/>
          <w:rtl w:val="0"/>
        </w:rPr>
        <w:t xml:space="preserve">” means data, information, or materials submitted by or on behalf of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or Users to the Product but excludes Feedback.</w:t>
      </w:r>
    </w:p>
    <w:p w:rsidR="00000000" w:rsidDel="00000000" w:rsidP="00000000" w:rsidRDefault="00000000" w:rsidRPr="00000000" w14:paraId="0000019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Discloser</w:t>
      </w:r>
      <w:r w:rsidDel="00000000" w:rsidR="00000000" w:rsidRPr="00000000">
        <w:rPr>
          <w:rFonts w:ascii="Arial" w:cs="Arial" w:eastAsia="Arial" w:hAnsi="Arial"/>
          <w:sz w:val="16"/>
          <w:szCs w:val="16"/>
          <w:rtl w:val="0"/>
        </w:rPr>
        <w:t xml:space="preserve">” means a party to this Agreement when the party is providing or disclosing Confidential Information to the other party.</w:t>
      </w:r>
    </w:p>
    <w:p w:rsidR="00000000" w:rsidDel="00000000" w:rsidP="00000000" w:rsidRDefault="00000000" w:rsidRPr="00000000" w14:paraId="0000019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Documentation</w:t>
      </w:r>
      <w:r w:rsidDel="00000000" w:rsidR="00000000" w:rsidRPr="00000000">
        <w:rPr>
          <w:rFonts w:ascii="Arial" w:cs="Arial" w:eastAsia="Arial" w:hAnsi="Arial"/>
          <w:sz w:val="16"/>
          <w:szCs w:val="16"/>
          <w:rtl w:val="0"/>
        </w:rPr>
        <w:t xml:space="preserve">” means the usage manuals and instructional materials for the Cloud Service or Software that are made available by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9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Embargoed Country</w:t>
      </w:r>
      <w:r w:rsidDel="00000000" w:rsidR="00000000" w:rsidRPr="00000000">
        <w:rPr>
          <w:rFonts w:ascii="Arial" w:cs="Arial" w:eastAsia="Arial" w:hAnsi="Arial"/>
          <w:sz w:val="16"/>
          <w:szCs w:val="16"/>
          <w:rtl w:val="0"/>
        </w:rPr>
        <w:t xml:space="preserve">” means any country or region to or from where Applicable Laws generally restrict the export or import of goods, services, or money.</w:t>
      </w:r>
    </w:p>
    <w:p w:rsidR="00000000" w:rsidDel="00000000" w:rsidP="00000000" w:rsidRDefault="00000000" w:rsidRPr="00000000" w14:paraId="0000019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Feedback</w:t>
      </w:r>
      <w:r w:rsidDel="00000000" w:rsidR="00000000" w:rsidRPr="00000000">
        <w:rPr>
          <w:rFonts w:ascii="Arial" w:cs="Arial" w:eastAsia="Arial" w:hAnsi="Arial"/>
          <w:sz w:val="16"/>
          <w:szCs w:val="16"/>
          <w:rtl w:val="0"/>
        </w:rPr>
        <w:t xml:space="preserve">” means suggestions, feedback, or comments about the Product or related offerings.</w:t>
      </w:r>
    </w:p>
    <w:p w:rsidR="00000000" w:rsidDel="00000000" w:rsidP="00000000" w:rsidRDefault="00000000" w:rsidRPr="00000000" w14:paraId="0000019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Fees</w:t>
      </w:r>
      <w:r w:rsidDel="00000000" w:rsidR="00000000" w:rsidRPr="00000000">
        <w:rPr>
          <w:rFonts w:ascii="Arial" w:cs="Arial" w:eastAsia="Arial" w:hAnsi="Arial"/>
          <w:sz w:val="16"/>
          <w:szCs w:val="16"/>
          <w:rtl w:val="0"/>
        </w:rPr>
        <w:t xml:space="preserve">" means the applicable amounts described in an Order Form.</w:t>
      </w:r>
    </w:p>
    <w:p w:rsidR="00000000" w:rsidDel="00000000" w:rsidP="00000000" w:rsidRDefault="00000000" w:rsidRPr="00000000" w14:paraId="0000019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Force Majeure Event</w:t>
      </w:r>
      <w:r w:rsidDel="00000000" w:rsidR="00000000" w:rsidRPr="00000000">
        <w:rPr>
          <w:rFonts w:ascii="Arial" w:cs="Arial" w:eastAsia="Arial" w:hAnsi="Arial"/>
          <w:sz w:val="16"/>
          <w:szCs w:val="16"/>
          <w:rtl w:val="0"/>
        </w:rPr>
        <w:t xml:space="preserve">” means an unforeseen event outside a party’s reasonable control where the affected party took reasonable measures to avoid or mitigate the impacts of the event. Examples of these kinds of events include unpredicted natural disasters like a major earthquake, war, pandemic, riot, act of terrorism, or public utility or internet failure.</w:t>
      </w:r>
    </w:p>
    <w:p w:rsidR="00000000" w:rsidDel="00000000" w:rsidP="00000000" w:rsidRDefault="00000000" w:rsidRPr="00000000" w14:paraId="00000197">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Framework Terms</w:t>
      </w:r>
      <w:r w:rsidDel="00000000" w:rsidR="00000000" w:rsidRPr="00000000">
        <w:rPr>
          <w:rFonts w:ascii="Arial" w:cs="Arial" w:eastAsia="Arial" w:hAnsi="Arial"/>
          <w:sz w:val="16"/>
          <w:szCs w:val="16"/>
          <w:rtl w:val="0"/>
        </w:rPr>
        <w:t xml:space="preserve">” means these Standard Terms, the Key Terms between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and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and any policies and documents referenced in or attached to the Key Terms.</w:t>
      </w:r>
    </w:p>
    <w:p w:rsidR="00000000" w:rsidDel="00000000" w:rsidP="00000000" w:rsidRDefault="00000000" w:rsidRPr="00000000" w14:paraId="00000198">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GDPR</w:t>
      </w:r>
      <w:r w:rsidDel="00000000" w:rsidR="00000000" w:rsidRPr="00000000">
        <w:rPr>
          <w:rFonts w:ascii="Arial" w:cs="Arial" w:eastAsia="Arial" w:hAnsi="Arial"/>
          <w:sz w:val="16"/>
          <w:szCs w:val="16"/>
          <w:rtl w:val="0"/>
        </w:rPr>
        <w:t xml:space="preserve">” means European Union Regulation 2016/679 as implemented by local law in the relevant European Union member nation, and by section 3 of the United Kingdom’s European Union (Withdrawal) Act of 2018 in the United Kingdom.</w:t>
      </w:r>
    </w:p>
    <w:p w:rsidR="00000000" w:rsidDel="00000000" w:rsidP="00000000" w:rsidRDefault="00000000" w:rsidRPr="00000000" w14:paraId="00000199">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High Risk Activity</w:t>
      </w:r>
      <w:r w:rsidDel="00000000" w:rsidR="00000000" w:rsidRPr="00000000">
        <w:rPr>
          <w:rFonts w:ascii="Arial" w:cs="Arial" w:eastAsia="Arial" w:hAnsi="Arial"/>
          <w:sz w:val="16"/>
          <w:szCs w:val="16"/>
          <w:rtl w:val="0"/>
        </w:rPr>
        <w:t xml:space="preserve">” means any situation where the use or failure of the Product could be reasonably expected to lead to death, bodily injury, or environmental damage. Examples include full or partial autonomous vehicle technology, medical life-support technology, emergency response services, nuclear facilities operation, and air traffic control.</w:t>
      </w:r>
    </w:p>
    <w:p w:rsidR="00000000" w:rsidDel="00000000" w:rsidP="00000000" w:rsidRDefault="00000000" w:rsidRPr="00000000" w14:paraId="0000019A">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Indemnifying Party</w:t>
      </w:r>
      <w:r w:rsidDel="00000000" w:rsidR="00000000" w:rsidRPr="00000000">
        <w:rPr>
          <w:rFonts w:ascii="Arial" w:cs="Arial" w:eastAsia="Arial" w:hAnsi="Arial"/>
          <w:sz w:val="16"/>
          <w:szCs w:val="16"/>
          <w:rtl w:val="0"/>
        </w:rPr>
        <w:t xml:space="preserve">” means a party to this Agreement when the party is providing protection for a particular Covered Claim.</w:t>
      </w:r>
    </w:p>
    <w:p w:rsidR="00000000" w:rsidDel="00000000" w:rsidP="00000000" w:rsidRDefault="00000000" w:rsidRPr="00000000" w14:paraId="0000019B">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Key Terms</w:t>
      </w:r>
      <w:r w:rsidDel="00000000" w:rsidR="00000000" w:rsidRPr="00000000">
        <w:rPr>
          <w:rFonts w:ascii="Arial" w:cs="Arial" w:eastAsia="Arial" w:hAnsi="Arial"/>
          <w:sz w:val="16"/>
          <w:szCs w:val="16"/>
          <w:rtl w:val="0"/>
        </w:rPr>
        <w:t xml:space="preserve">” means a Cover Page that includes the key legal details and Variables for this Agreement. The Key Terms may include details about Covered Claims, set the </w:t>
      </w:r>
      <w:r w:rsidDel="00000000" w:rsidR="00000000" w:rsidRPr="00000000">
        <w:rPr>
          <w:rFonts w:ascii="Arial" w:cs="Arial" w:eastAsia="Arial" w:hAnsi="Arial"/>
          <w:b w:val="1"/>
          <w:color w:val="117086"/>
          <w:sz w:val="16"/>
          <w:szCs w:val="16"/>
          <w:rtl w:val="0"/>
        </w:rPr>
        <w:t xml:space="preserve">Governing</w:t>
      </w:r>
      <w:r w:rsidDel="00000000" w:rsidR="00000000" w:rsidRPr="00000000">
        <w:rPr>
          <w:rFonts w:ascii="Arial" w:cs="Arial" w:eastAsia="Arial" w:hAnsi="Arial"/>
          <w:b w:val="1"/>
          <w:color w:val="0432ff"/>
          <w:sz w:val="16"/>
          <w:szCs w:val="16"/>
          <w:rtl w:val="0"/>
        </w:rPr>
        <w:t xml:space="preserve"> </w:t>
      </w:r>
      <w:r w:rsidDel="00000000" w:rsidR="00000000" w:rsidRPr="00000000">
        <w:rPr>
          <w:rFonts w:ascii="Arial" w:cs="Arial" w:eastAsia="Arial" w:hAnsi="Arial"/>
          <w:b w:val="1"/>
          <w:color w:val="117086"/>
          <w:sz w:val="16"/>
          <w:szCs w:val="16"/>
          <w:rtl w:val="0"/>
        </w:rPr>
        <w:t xml:space="preserve">Law</w:t>
      </w:r>
      <w:r w:rsidDel="00000000" w:rsidR="00000000" w:rsidRPr="00000000">
        <w:rPr>
          <w:rFonts w:ascii="Arial" w:cs="Arial" w:eastAsia="Arial" w:hAnsi="Arial"/>
          <w:sz w:val="16"/>
          <w:szCs w:val="16"/>
          <w:rtl w:val="0"/>
        </w:rPr>
        <w:t xml:space="preserve">, or contain other details about this Agreement.</w:t>
      </w:r>
    </w:p>
    <w:p w:rsidR="00000000" w:rsidDel="00000000" w:rsidP="00000000" w:rsidRDefault="00000000" w:rsidRPr="00000000" w14:paraId="0000019C">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OFAC</w:t>
      </w:r>
      <w:r w:rsidDel="00000000" w:rsidR="00000000" w:rsidRPr="00000000">
        <w:rPr>
          <w:rFonts w:ascii="Arial" w:cs="Arial" w:eastAsia="Arial" w:hAnsi="Arial"/>
          <w:sz w:val="16"/>
          <w:szCs w:val="16"/>
          <w:rtl w:val="0"/>
        </w:rPr>
        <w:t xml:space="preserve">" means the United States Department of Treasury's Office of Foreign Assets Control.</w:t>
      </w:r>
    </w:p>
    <w:p w:rsidR="00000000" w:rsidDel="00000000" w:rsidP="00000000" w:rsidRDefault="00000000" w:rsidRPr="00000000" w14:paraId="0000019D">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Order Form</w:t>
      </w:r>
      <w:r w:rsidDel="00000000" w:rsidR="00000000" w:rsidRPr="00000000">
        <w:rPr>
          <w:rFonts w:ascii="Arial" w:cs="Arial" w:eastAsia="Arial" w:hAnsi="Arial"/>
          <w:sz w:val="16"/>
          <w:szCs w:val="16"/>
          <w:rtl w:val="0"/>
        </w:rPr>
        <w:t xml:space="preserve">” means a Cover Page that includes the key business details and Variables for this Agreement that are not defined in the Framework Terms. An Order Form includes the policies and documents referenced in or attached to the Order Form. An Order Form may include details about the level of access and use granted to the Cloud Service, length of </w:t>
      </w:r>
      <w:r w:rsidDel="00000000" w:rsidR="00000000" w:rsidRPr="00000000">
        <w:rPr>
          <w:rFonts w:ascii="Arial" w:cs="Arial" w:eastAsia="Arial" w:hAnsi="Arial"/>
          <w:b w:val="1"/>
          <w:color w:val="117086"/>
          <w:sz w:val="16"/>
          <w:szCs w:val="16"/>
          <w:rtl w:val="0"/>
        </w:rPr>
        <w:t xml:space="preserve">Subscription Period</w:t>
      </w:r>
      <w:r w:rsidDel="00000000" w:rsidR="00000000" w:rsidRPr="00000000">
        <w:rPr>
          <w:rFonts w:ascii="Arial" w:cs="Arial" w:eastAsia="Arial" w:hAnsi="Arial"/>
          <w:sz w:val="16"/>
          <w:szCs w:val="16"/>
          <w:rtl w:val="0"/>
        </w:rPr>
        <w:t xml:space="preserve">, or other details about the Product.</w:t>
      </w:r>
    </w:p>
    <w:p w:rsidR="00000000" w:rsidDel="00000000" w:rsidP="00000000" w:rsidRDefault="00000000" w:rsidRPr="00000000" w14:paraId="0000019E">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Personal Data</w:t>
      </w:r>
      <w:r w:rsidDel="00000000" w:rsidR="00000000" w:rsidRPr="00000000">
        <w:rPr>
          <w:rFonts w:ascii="Arial" w:cs="Arial" w:eastAsia="Arial" w:hAnsi="Arial"/>
          <w:sz w:val="16"/>
          <w:szCs w:val="16"/>
          <w:rtl w:val="0"/>
        </w:rPr>
        <w:t xml:space="preserve">” will have the meaning(s) set forth in the Applicable Data Protection Laws for personal information, personal data, personally identifiable information, or other similar term.</w:t>
      </w:r>
    </w:p>
    <w:p w:rsidR="00000000" w:rsidDel="00000000" w:rsidP="00000000" w:rsidRDefault="00000000" w:rsidRPr="00000000" w14:paraId="0000019F">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Product</w:t>
      </w:r>
      <w:r w:rsidDel="00000000" w:rsidR="00000000" w:rsidRPr="00000000">
        <w:rPr>
          <w:rFonts w:ascii="Arial" w:cs="Arial" w:eastAsia="Arial" w:hAnsi="Arial"/>
          <w:sz w:val="16"/>
          <w:szCs w:val="16"/>
          <w:rtl w:val="0"/>
        </w:rPr>
        <w:t xml:space="preserve">” means the Cloud Service, Software, and Documentation.</w:t>
      </w:r>
    </w:p>
    <w:p w:rsidR="00000000" w:rsidDel="00000000" w:rsidP="00000000" w:rsidRDefault="00000000" w:rsidRPr="00000000" w14:paraId="000001A0">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Prohibited Data</w:t>
      </w:r>
      <w:r w:rsidDel="00000000" w:rsidR="00000000" w:rsidRPr="00000000">
        <w:rPr>
          <w:rFonts w:ascii="Arial" w:cs="Arial" w:eastAsia="Arial" w:hAnsi="Arial"/>
          <w:sz w:val="16"/>
          <w:szCs w:val="16"/>
          <w:rtl w:val="0"/>
        </w:rPr>
        <w:t xml:space="preserve">” means (a) patient, medical, or other protected health information regulated by the Health Insurance Portability and Accountability Act; (b) credit, debit, bank account, or other financial account numbers; (c) social security numbers, driver’s license numbers, or other unique and private government ID numbers; (d) special categories of data as defined in the GDPR; and (e) other similar categories of sensitive information as set forth in the Applicable Data Protection Laws.</w:t>
      </w:r>
    </w:p>
    <w:p w:rsidR="00000000" w:rsidDel="00000000" w:rsidP="00000000" w:rsidRDefault="00000000" w:rsidRPr="00000000" w14:paraId="000001A1">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Protected Party</w:t>
      </w:r>
      <w:r w:rsidDel="00000000" w:rsidR="00000000" w:rsidRPr="00000000">
        <w:rPr>
          <w:rFonts w:ascii="Arial" w:cs="Arial" w:eastAsia="Arial" w:hAnsi="Arial"/>
          <w:sz w:val="16"/>
          <w:szCs w:val="16"/>
          <w:rtl w:val="0"/>
        </w:rPr>
        <w:t xml:space="preserve">” means a party to this Agreement when the party is receiving the benefit of protection for a particular Covered Claim.</w:t>
      </w:r>
    </w:p>
    <w:p w:rsidR="00000000" w:rsidDel="00000000" w:rsidP="00000000" w:rsidRDefault="00000000" w:rsidRPr="00000000" w14:paraId="000001A2">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Recipient</w:t>
      </w:r>
      <w:r w:rsidDel="00000000" w:rsidR="00000000" w:rsidRPr="00000000">
        <w:rPr>
          <w:rFonts w:ascii="Arial" w:cs="Arial" w:eastAsia="Arial" w:hAnsi="Arial"/>
          <w:sz w:val="16"/>
          <w:szCs w:val="16"/>
          <w:rtl w:val="0"/>
        </w:rPr>
        <w:t xml:space="preserve">” means a party to this Agreement when the party receives Confidential Information from the other party.</w:t>
      </w:r>
    </w:p>
    <w:p w:rsidR="00000000" w:rsidDel="00000000" w:rsidP="00000000" w:rsidRDefault="00000000" w:rsidRPr="00000000" w14:paraId="000001A3">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Software</w:t>
      </w:r>
      <w:r w:rsidDel="00000000" w:rsidR="00000000" w:rsidRPr="00000000">
        <w:rPr>
          <w:rFonts w:ascii="Arial" w:cs="Arial" w:eastAsia="Arial" w:hAnsi="Arial"/>
          <w:sz w:val="16"/>
          <w:szCs w:val="16"/>
          <w:rtl w:val="0"/>
        </w:rPr>
        <w:t xml:space="preserve">” means the client-side software or applications made available by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for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to install, download (whether onto a machine or in a browser), or execute as part of the Product.</w:t>
      </w:r>
    </w:p>
    <w:p w:rsidR="00000000" w:rsidDel="00000000" w:rsidP="00000000" w:rsidRDefault="00000000" w:rsidRPr="00000000" w14:paraId="000001A4">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Standard Terms</w:t>
      </w:r>
      <w:r w:rsidDel="00000000" w:rsidR="00000000" w:rsidRPr="00000000">
        <w:rPr>
          <w:rFonts w:ascii="Arial" w:cs="Arial" w:eastAsia="Arial" w:hAnsi="Arial"/>
          <w:sz w:val="16"/>
          <w:szCs w:val="16"/>
          <w:rtl w:val="0"/>
        </w:rPr>
        <w:t xml:space="preserve">" means these Common Paper Cloud Service Agreement Standard Terms Version 2.1, which are posted at </w:t>
      </w:r>
      <w:hyperlink r:id="rId16">
        <w:r w:rsidDel="00000000" w:rsidR="00000000" w:rsidRPr="00000000">
          <w:rPr>
            <w:rFonts w:ascii="Arial" w:cs="Arial" w:eastAsia="Arial" w:hAnsi="Arial"/>
            <w:color w:val="117086"/>
            <w:sz w:val="16"/>
            <w:szCs w:val="16"/>
            <w:u w:val="single"/>
            <w:rtl w:val="0"/>
          </w:rPr>
          <w:t xml:space="preserve">https://commonpaper.com/standards/cloud-service-agreement/2.1/</w:t>
        </w:r>
      </w:hyperlink>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A5">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Usage Data</w:t>
      </w:r>
      <w:r w:rsidDel="00000000" w:rsidR="00000000" w:rsidRPr="00000000">
        <w:rPr>
          <w:rFonts w:ascii="Arial" w:cs="Arial" w:eastAsia="Arial" w:hAnsi="Arial"/>
          <w:sz w:val="16"/>
          <w:szCs w:val="16"/>
          <w:rtl w:val="0"/>
        </w:rPr>
        <w:t xml:space="preserve">” means data and information about the provision, use, and performance of the Product and related offerings based on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or User’s use of the Product. </w:t>
      </w:r>
    </w:p>
    <w:p w:rsidR="00000000" w:rsidDel="00000000" w:rsidP="00000000" w:rsidRDefault="00000000" w:rsidRPr="00000000" w14:paraId="000001A6">
      <w:pPr>
        <w:pStyle w:val="Heading2"/>
        <w:widowControl w:val="0"/>
        <w:numPr>
          <w:ilvl w:val="1"/>
          <w:numId w:val="1"/>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User</w:t>
      </w:r>
      <w:r w:rsidDel="00000000" w:rsidR="00000000" w:rsidRPr="00000000">
        <w:rPr>
          <w:rFonts w:ascii="Arial" w:cs="Arial" w:eastAsia="Arial" w:hAnsi="Arial"/>
          <w:sz w:val="16"/>
          <w:szCs w:val="16"/>
          <w:rtl w:val="0"/>
        </w:rPr>
        <w:t xml:space="preserve">” means any individual who uses the Product on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behalf or through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account.</w:t>
      </w:r>
    </w:p>
    <w:p w:rsidR="00000000" w:rsidDel="00000000" w:rsidP="00000000" w:rsidRDefault="00000000" w:rsidRPr="00000000" w14:paraId="000001A7">
      <w:pPr>
        <w:pStyle w:val="Heading2"/>
        <w:widowControl w:val="0"/>
        <w:numPr>
          <w:ilvl w:val="1"/>
          <w:numId w:val="1"/>
        </w:numPr>
        <w:spacing w:after="120" w:lineRule="auto"/>
        <w:ind w:left="0" w:firstLine="180"/>
        <w:rPr>
          <w:rFonts w:ascii="Arial" w:cs="Arial" w:eastAsia="Arial" w:hAnsi="Arial"/>
          <w:sz w:val="16"/>
          <w:szCs w:val="16"/>
        </w:rPr>
        <w:sectPr>
          <w:headerReference r:id="rId17" w:type="default"/>
          <w:type w:val="nextPage"/>
          <w:pgSz w:h="15840" w:w="12240" w:orient="portrait"/>
          <w:pgMar w:bottom="720" w:top="936" w:left="1080" w:right="1080" w:header="360" w:footer="432"/>
          <w:pgNumType w:start="1"/>
        </w:sect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Variable</w:t>
      </w:r>
      <w:r w:rsidDel="00000000" w:rsidR="00000000" w:rsidRPr="00000000">
        <w:rPr>
          <w:rFonts w:ascii="Arial" w:cs="Arial" w:eastAsia="Arial" w:hAnsi="Arial"/>
          <w:sz w:val="16"/>
          <w:szCs w:val="16"/>
          <w:rtl w:val="0"/>
        </w:rPr>
        <w:t xml:space="preserve">" means a word or phrase that is highlighted and capitalized, such as </w:t>
      </w:r>
      <w:r w:rsidDel="00000000" w:rsidR="00000000" w:rsidRPr="00000000">
        <w:rPr>
          <w:rFonts w:ascii="Arial" w:cs="Arial" w:eastAsia="Arial" w:hAnsi="Arial"/>
          <w:b w:val="1"/>
          <w:color w:val="117086"/>
          <w:sz w:val="16"/>
          <w:szCs w:val="16"/>
          <w:rtl w:val="0"/>
        </w:rPr>
        <w:t xml:space="preserve">Subscription Period</w:t>
      </w:r>
      <w:r w:rsidDel="00000000" w:rsidR="00000000" w:rsidRPr="00000000">
        <w:rPr>
          <w:rFonts w:ascii="Arial" w:cs="Arial" w:eastAsia="Arial" w:hAnsi="Arial"/>
          <w:sz w:val="16"/>
          <w:szCs w:val="16"/>
          <w:rtl w:val="0"/>
        </w:rPr>
        <w:t xml:space="preserve"> or </w:t>
      </w:r>
      <w:r w:rsidDel="00000000" w:rsidR="00000000" w:rsidRPr="00000000">
        <w:rPr>
          <w:rFonts w:ascii="Arial" w:cs="Arial" w:eastAsia="Arial" w:hAnsi="Arial"/>
          <w:b w:val="1"/>
          <w:color w:val="117086"/>
          <w:sz w:val="16"/>
          <w:szCs w:val="16"/>
          <w:rtl w:val="0"/>
        </w:rPr>
        <w:t xml:space="preserve">Governing Law</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A8">
      <w:pPr>
        <w:tabs>
          <w:tab w:val="left" w:leader="none" w:pos="360"/>
          <w:tab w:val="left" w:leader="none" w:pos="720"/>
          <w:tab w:val="left" w:leader="none" w:pos="1080"/>
          <w:tab w:val="left" w:leader="none" w:pos="1440"/>
        </w:tabs>
        <w:spacing w:after="120" w:lineRule="auto"/>
        <w:rPr>
          <w:rFonts w:ascii="Georgia" w:cs="Georgia" w:eastAsia="Georgia" w:hAnsi="Georgia"/>
          <w:color w:val="1d2021"/>
          <w:sz w:val="44"/>
          <w:szCs w:val="44"/>
        </w:rPr>
      </w:pPr>
      <w:r w:rsidDel="00000000" w:rsidR="00000000" w:rsidRPr="00000000">
        <w:rPr>
          <w:rFonts w:ascii="Georgia" w:cs="Georgia" w:eastAsia="Georgia" w:hAnsi="Georgia"/>
          <w:color w:val="1d2021"/>
          <w:sz w:val="44"/>
          <w:szCs w:val="44"/>
          <w:rtl w:val="0"/>
        </w:rPr>
        <w:t xml:space="preserve">AI Addendum</w:t>
      </w:r>
    </w:p>
    <w:p w:rsidR="00000000" w:rsidDel="00000000" w:rsidP="00000000" w:rsidRDefault="00000000" w:rsidRPr="00000000" w14:paraId="000001A9">
      <w:pPr>
        <w:pStyle w:val="Heading1"/>
        <w:widowControl w:val="0"/>
        <w:numPr>
          <w:ilvl w:val="0"/>
          <w:numId w:val="2"/>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AI Services</w:t>
      </w:r>
    </w:p>
    <w:p w:rsidR="00000000" w:rsidDel="00000000" w:rsidP="00000000" w:rsidRDefault="00000000" w:rsidRPr="00000000" w14:paraId="000001AA">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Using AI Services</w:t>
      </w:r>
      <w:r w:rsidDel="00000000" w:rsidR="00000000" w:rsidRPr="00000000">
        <w:rPr>
          <w:rFonts w:ascii="Arial" w:cs="Arial" w:eastAsia="Arial" w:hAnsi="Arial"/>
          <w:sz w:val="16"/>
          <w:szCs w:val="16"/>
          <w:rtl w:val="0"/>
        </w:rPr>
        <w:t xml:space="preserve">.  The AI Services are part of the Product and subject to the Agreement as supplemented by this AI Addendum.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may use AI Services by providing Input. The AI Services may generate Output in response to Input.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copy, display, modify, distribute, and use Input to the extent necessary to provide the AI Services as contemplated by this AI Addendum.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authorizes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to process Input for all such purposes.</w:t>
      </w:r>
    </w:p>
    <w:p w:rsidR="00000000" w:rsidDel="00000000" w:rsidP="00000000" w:rsidRDefault="00000000" w:rsidRPr="00000000" w14:paraId="000001AB">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Restrictions</w:t>
      </w:r>
      <w:r w:rsidDel="00000000" w:rsidR="00000000" w:rsidRPr="00000000">
        <w:rPr>
          <w:rFonts w:ascii="Arial" w:cs="Arial" w:eastAsia="Arial" w:hAnsi="Arial"/>
          <w:sz w:val="16"/>
          <w:szCs w:val="16"/>
          <w:rtl w:val="0"/>
        </w:rPr>
        <w:t xml:space="preserve">.  Without limiting the restrictions contained in the Agreement,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will not (and will not allow anyone else to): (a) use the AI Services for decision-making in a regulated industry or capacity without proper human oversight and review in compliance with Applicable Laws and applicable professional ethics, guidelines, and rules; (b) use the AI Services to violate, misappropriate, or otherwise infringe the intellectual property or other proprietary rights of others; or (c) falsely state Output was created by a human.</w:t>
      </w:r>
    </w:p>
    <w:p w:rsidR="00000000" w:rsidDel="00000000" w:rsidP="00000000" w:rsidRDefault="00000000" w:rsidRPr="00000000" w14:paraId="000001AC">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Model Training</w:t>
      </w:r>
      <w:r w:rsidDel="00000000" w:rsidR="00000000" w:rsidRPr="00000000">
        <w:rPr>
          <w:rFonts w:ascii="Arial" w:cs="Arial" w:eastAsia="Arial" w:hAnsi="Arial"/>
          <w:sz w:val="16"/>
          <w:szCs w:val="16"/>
          <w:rtl w:val="0"/>
        </w:rPr>
        <w:t xml:space="preserve">.  Unless the Cover Page identifies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and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not use </w:t>
      </w:r>
      <w:r w:rsidDel="00000000" w:rsidR="00000000" w:rsidRPr="00000000">
        <w:rPr>
          <w:rFonts w:ascii="Arial" w:cs="Arial" w:eastAsia="Arial" w:hAnsi="Arial"/>
          <w:b w:val="1"/>
          <w:color w:val="117086"/>
          <w:sz w:val="16"/>
          <w:szCs w:val="16"/>
          <w:rtl w:val="0"/>
        </w:rPr>
        <w:t xml:space="preserve">Customer's</w:t>
      </w:r>
      <w:r w:rsidDel="00000000" w:rsidR="00000000" w:rsidRPr="00000000">
        <w:rPr>
          <w:rFonts w:ascii="Arial" w:cs="Arial" w:eastAsia="Arial" w:hAnsi="Arial"/>
          <w:sz w:val="16"/>
          <w:szCs w:val="16"/>
          <w:rtl w:val="0"/>
        </w:rPr>
        <w:t xml:space="preserve"> Inputs or Outputs to Train any Model. If the Cover Page permits Training, then subject to the </w:t>
      </w:r>
      <w:r w:rsidDel="00000000" w:rsidR="00000000" w:rsidRPr="00000000">
        <w:rPr>
          <w:rFonts w:ascii="Arial" w:cs="Arial" w:eastAsia="Arial" w:hAnsi="Arial"/>
          <w:b w:val="1"/>
          <w:color w:val="117086"/>
          <w:sz w:val="16"/>
          <w:szCs w:val="16"/>
          <w:rtl w:val="0"/>
        </w:rPr>
        <w:t xml:space="preserve">Training Restrictions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copy, modify, distribute, and use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for the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AD">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Non-Training Improvement</w:t>
      </w:r>
      <w:r w:rsidDel="00000000" w:rsidR="00000000" w:rsidRPr="00000000">
        <w:rPr>
          <w:rFonts w:ascii="Arial" w:cs="Arial" w:eastAsia="Arial" w:hAnsi="Arial"/>
          <w:sz w:val="16"/>
          <w:szCs w:val="16"/>
          <w:rtl w:val="0"/>
        </w:rPr>
        <w:t xml:space="preserve">.  Subject to the </w:t>
      </w:r>
      <w:r w:rsidDel="00000000" w:rsidR="00000000" w:rsidRPr="00000000">
        <w:rPr>
          <w:rFonts w:ascii="Arial" w:cs="Arial" w:eastAsia="Arial" w:hAnsi="Arial"/>
          <w:b w:val="1"/>
          <w:color w:val="117086"/>
          <w:sz w:val="16"/>
          <w:szCs w:val="16"/>
          <w:rtl w:val="0"/>
        </w:rPr>
        <w:t xml:space="preserve">Improvement Restrictions</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may use Input, Output, and </w:t>
      </w:r>
      <w:r w:rsidDel="00000000" w:rsidR="00000000" w:rsidRPr="00000000">
        <w:rPr>
          <w:rFonts w:ascii="Arial" w:cs="Arial" w:eastAsia="Arial" w:hAnsi="Arial"/>
          <w:b w:val="1"/>
          <w:color w:val="117086"/>
          <w:sz w:val="16"/>
          <w:szCs w:val="16"/>
          <w:rtl w:val="0"/>
        </w:rPr>
        <w:t xml:space="preserve">Training Data</w:t>
      </w:r>
      <w:r w:rsidDel="00000000" w:rsidR="00000000" w:rsidRPr="00000000">
        <w:rPr>
          <w:rFonts w:ascii="Arial" w:cs="Arial" w:eastAsia="Arial" w:hAnsi="Arial"/>
          <w:sz w:val="16"/>
          <w:szCs w:val="16"/>
          <w:rtl w:val="0"/>
        </w:rPr>
        <w:t xml:space="preserve"> to provide, maintain, develop, and improve the AI System, provided that such usage does not constitute Training except to the extent authorized for </w:t>
      </w:r>
      <w:r w:rsidDel="00000000" w:rsidR="00000000" w:rsidRPr="00000000">
        <w:rPr>
          <w:rFonts w:ascii="Arial" w:cs="Arial" w:eastAsia="Arial" w:hAnsi="Arial"/>
          <w:b w:val="1"/>
          <w:color w:val="117086"/>
          <w:sz w:val="16"/>
          <w:szCs w:val="16"/>
          <w:rtl w:val="0"/>
        </w:rPr>
        <w:t xml:space="preserve">Training Purposes</w:t>
      </w:r>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AE">
      <w:pPr>
        <w:pStyle w:val="Heading1"/>
        <w:widowControl w:val="0"/>
        <w:numPr>
          <w:ilvl w:val="0"/>
          <w:numId w:val="2"/>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Intellectual Property and Privacy</w:t>
      </w:r>
    </w:p>
    <w:p w:rsidR="00000000" w:rsidDel="00000000" w:rsidP="00000000" w:rsidRDefault="00000000" w:rsidRPr="00000000" w14:paraId="000001AF">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Ownership</w:t>
      </w:r>
      <w:r w:rsidDel="00000000" w:rsidR="00000000" w:rsidRPr="00000000">
        <w:rPr>
          <w:rFonts w:ascii="Arial" w:cs="Arial" w:eastAsia="Arial" w:hAnsi="Arial"/>
          <w:sz w:val="16"/>
          <w:szCs w:val="16"/>
          <w:rtl w:val="0"/>
        </w:rPr>
        <w:t xml:space="preserve">.  As between the parties,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 retains all right, title, and interest in and to all Input, and (b) owns all Output. To the extent permitted by Applicable Laws,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hereby assigns to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sz w:val="16"/>
          <w:szCs w:val="16"/>
          <w:rtl w:val="0"/>
        </w:rPr>
        <w:t xml:space="preserve"> all right, title, and interest—if any—in and to Output.</w:t>
      </w:r>
    </w:p>
    <w:p w:rsidR="00000000" w:rsidDel="00000000" w:rsidP="00000000" w:rsidRDefault="00000000" w:rsidRPr="00000000" w14:paraId="000001B0">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Personal Data</w:t>
      </w:r>
      <w:r w:rsidDel="00000000" w:rsidR="00000000" w:rsidRPr="00000000">
        <w:rPr>
          <w:rFonts w:ascii="Arial" w:cs="Arial" w:eastAsia="Arial" w:hAnsi="Arial"/>
          <w:sz w:val="16"/>
          <w:szCs w:val="16"/>
          <w:rtl w:val="0"/>
        </w:rPr>
        <w:t xml:space="preserve">.  Nothing in this AI Addendum will reduce or limit </w:t>
      </w:r>
      <w:r w:rsidDel="00000000" w:rsidR="00000000" w:rsidRPr="00000000">
        <w:rPr>
          <w:rFonts w:ascii="Arial" w:cs="Arial" w:eastAsia="Arial" w:hAnsi="Arial"/>
          <w:b w:val="1"/>
          <w:color w:val="117086"/>
          <w:sz w:val="16"/>
          <w:szCs w:val="16"/>
          <w:rtl w:val="0"/>
        </w:rPr>
        <w:t xml:space="preserve">Provider's</w:t>
      </w:r>
      <w:r w:rsidDel="00000000" w:rsidR="00000000" w:rsidRPr="00000000">
        <w:rPr>
          <w:rFonts w:ascii="Arial" w:cs="Arial" w:eastAsia="Arial" w:hAnsi="Arial"/>
          <w:sz w:val="16"/>
          <w:szCs w:val="16"/>
          <w:rtl w:val="0"/>
        </w:rPr>
        <w:t xml:space="preserve"> obligations under Applicable Data Protection Laws regarding Personal Data that may be contained in Input.</w:t>
      </w:r>
    </w:p>
    <w:p w:rsidR="00000000" w:rsidDel="00000000" w:rsidP="00000000" w:rsidRDefault="00000000" w:rsidRPr="00000000" w14:paraId="000001B1">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Rights to Input</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b w:val="1"/>
          <w:color w:val="117086"/>
          <w:sz w:val="16"/>
          <w:szCs w:val="16"/>
          <w:rtl w:val="0"/>
        </w:rPr>
        <w:t xml:space="preserve">Customer</w:t>
      </w:r>
      <w:r w:rsidDel="00000000" w:rsidR="00000000" w:rsidRPr="00000000">
        <w:rPr>
          <w:rFonts w:ascii="Arial" w:cs="Arial" w:eastAsia="Arial" w:hAnsi="Arial"/>
          <w:color w:val="0432ff"/>
          <w:sz w:val="16"/>
          <w:szCs w:val="16"/>
          <w:rtl w:val="0"/>
        </w:rPr>
        <w:t xml:space="preserve"> </w:t>
      </w:r>
      <w:r w:rsidDel="00000000" w:rsidR="00000000" w:rsidRPr="00000000">
        <w:rPr>
          <w:rFonts w:ascii="Arial" w:cs="Arial" w:eastAsia="Arial" w:hAnsi="Arial"/>
          <w:sz w:val="16"/>
          <w:szCs w:val="16"/>
          <w:rtl w:val="0"/>
        </w:rPr>
        <w:t xml:space="preserve">represents and warrants that it, all Users, and anyone submitting Input each have and will continue to have all rights necessary to submit Input to the AI Services.</w:t>
      </w:r>
    </w:p>
    <w:p w:rsidR="00000000" w:rsidDel="00000000" w:rsidP="00000000" w:rsidRDefault="00000000" w:rsidRPr="00000000" w14:paraId="000001B2">
      <w:pPr>
        <w:pStyle w:val="Heading1"/>
        <w:widowControl w:val="0"/>
        <w:numPr>
          <w:ilvl w:val="0"/>
          <w:numId w:val="2"/>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Disclaimers</w:t>
      </w:r>
    </w:p>
    <w:p w:rsidR="00000000" w:rsidDel="00000000" w:rsidP="00000000" w:rsidRDefault="00000000" w:rsidRPr="00000000" w14:paraId="000001B3">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Nature of AI</w:t>
      </w:r>
      <w:r w:rsidDel="00000000" w:rsidR="00000000" w:rsidRPr="00000000">
        <w:rPr>
          <w:rFonts w:ascii="Arial" w:cs="Arial" w:eastAsia="Arial" w:hAnsi="Arial"/>
          <w:sz w:val="16"/>
          <w:szCs w:val="16"/>
          <w:rtl w:val="0"/>
        </w:rPr>
        <w:t xml:space="preserve">.  Due to the nature of artificial intelligence and machine learning, information generated by the AI Services may be incorrect or inaccurate. The AI Services are not human and are not a substitute for human oversight. Output generated by the AI Services may not be protectable as intellectual property.</w:t>
      </w:r>
    </w:p>
    <w:p w:rsidR="00000000" w:rsidDel="00000000" w:rsidP="00000000" w:rsidRDefault="00000000" w:rsidRPr="00000000" w14:paraId="000001B4">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u w:val="single"/>
          <w:rtl w:val="0"/>
        </w:rPr>
        <w:t xml:space="preserve">Similarity of Output</w:t>
      </w:r>
      <w:r w:rsidDel="00000000" w:rsidR="00000000" w:rsidRPr="00000000">
        <w:rPr>
          <w:rFonts w:ascii="Arial" w:cs="Arial" w:eastAsia="Arial" w:hAnsi="Arial"/>
          <w:sz w:val="16"/>
          <w:szCs w:val="16"/>
          <w:rtl w:val="0"/>
        </w:rPr>
        <w:t xml:space="preserve">.  Output may resemble or be duplicative of data, information, and materials created by the AI Services for others. </w:t>
      </w:r>
      <w:r w:rsidDel="00000000" w:rsidR="00000000" w:rsidRPr="00000000">
        <w:rPr>
          <w:rFonts w:ascii="Arial" w:cs="Arial" w:eastAsia="Arial" w:hAnsi="Arial"/>
          <w:b w:val="1"/>
          <w:color w:val="117086"/>
          <w:sz w:val="16"/>
          <w:szCs w:val="16"/>
          <w:rtl w:val="0"/>
        </w:rPr>
        <w:t xml:space="preserve">Provider</w:t>
      </w:r>
      <w:r w:rsidDel="00000000" w:rsidR="00000000" w:rsidRPr="00000000">
        <w:rPr>
          <w:rFonts w:ascii="Arial" w:cs="Arial" w:eastAsia="Arial" w:hAnsi="Arial"/>
          <w:sz w:val="16"/>
          <w:szCs w:val="16"/>
          <w:rtl w:val="0"/>
        </w:rPr>
        <w:t xml:space="preserve"> does not provide any representation or warranty that Output (a) does not and will not incorporate or reflect the data, information, prompts, or materials of others, (b) will not violate, misappropriate, or otherwise infringe upon the intellectual property or other proprietary rights of another person or entity, or (c) will not be reproduced in the same or similar way to another user of the AI Services.</w:t>
      </w:r>
    </w:p>
    <w:p w:rsidR="00000000" w:rsidDel="00000000" w:rsidP="00000000" w:rsidRDefault="00000000" w:rsidRPr="00000000" w14:paraId="000001B5">
      <w:pPr>
        <w:pStyle w:val="Heading1"/>
        <w:widowControl w:val="0"/>
        <w:numPr>
          <w:ilvl w:val="0"/>
          <w:numId w:val="2"/>
        </w:numPr>
        <w:spacing w:after="120" w:lineRule="auto"/>
        <w:ind w:left="0" w:firstLine="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Definitions</w:t>
      </w:r>
    </w:p>
    <w:p w:rsidR="00000000" w:rsidDel="00000000" w:rsidP="00000000" w:rsidRDefault="00000000" w:rsidRPr="00000000" w14:paraId="000001B6">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AI Addendum Standard Terms</w:t>
      </w:r>
      <w:r w:rsidDel="00000000" w:rsidR="00000000" w:rsidRPr="00000000">
        <w:rPr>
          <w:rFonts w:ascii="Arial" w:cs="Arial" w:eastAsia="Arial" w:hAnsi="Arial"/>
          <w:sz w:val="16"/>
          <w:szCs w:val="16"/>
          <w:rtl w:val="0"/>
        </w:rPr>
        <w:t xml:space="preserve">" means these Common Paper AI Addendum Standard Terms Version 1.0, which are posted at </w:t>
      </w:r>
      <w:hyperlink r:id="rId18">
        <w:r w:rsidDel="00000000" w:rsidR="00000000" w:rsidRPr="00000000">
          <w:rPr>
            <w:rFonts w:ascii="Arial" w:cs="Arial" w:eastAsia="Arial" w:hAnsi="Arial"/>
            <w:color w:val="117086"/>
            <w:sz w:val="16"/>
            <w:szCs w:val="16"/>
            <w:u w:val="single"/>
            <w:rtl w:val="0"/>
          </w:rPr>
          <w:t xml:space="preserve">https://commonpaper.com/standards/ai-addendum/1.0/</w:t>
        </w:r>
      </w:hyperlink>
      <w:r w:rsidDel="00000000" w:rsidR="00000000" w:rsidRPr="00000000">
        <w:rPr>
          <w:rFonts w:ascii="Arial" w:cs="Arial" w:eastAsia="Arial" w:hAnsi="Arial"/>
          <w:sz w:val="16"/>
          <w:szCs w:val="16"/>
          <w:rtl w:val="0"/>
        </w:rPr>
        <w:t xml:space="preserve">.</w:t>
      </w:r>
    </w:p>
    <w:p w:rsidR="00000000" w:rsidDel="00000000" w:rsidP="00000000" w:rsidRDefault="00000000" w:rsidRPr="00000000" w14:paraId="000001B7">
      <w:pPr>
        <w:pStyle w:val="Heading2"/>
        <w:widowControl w:val="0"/>
        <w:numPr>
          <w:ilvl w:val="1"/>
          <w:numId w:val="2"/>
        </w:numPr>
        <w:spacing w:after="120" w:lineRule="auto"/>
        <w:ind w:left="0" w:firstLine="180"/>
        <w:rPr>
          <w:rFonts w:ascii="Arial" w:cs="Arial" w:eastAsia="Arial" w:hAnsi="Arial"/>
          <w:b w:val="1"/>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AI Services</w:t>
      </w:r>
      <w:r w:rsidDel="00000000" w:rsidR="00000000" w:rsidRPr="00000000">
        <w:rPr>
          <w:rFonts w:ascii="Arial" w:cs="Arial" w:eastAsia="Arial" w:hAnsi="Arial"/>
          <w:sz w:val="16"/>
          <w:szCs w:val="16"/>
          <w:rtl w:val="0"/>
        </w:rPr>
        <w:t xml:space="preserve">" means the artificial intelligence or machine learning components of the Product, including the AI System and underlying Model(s). </w:t>
      </w:r>
      <w:r w:rsidDel="00000000" w:rsidR="00000000" w:rsidRPr="00000000">
        <w:rPr>
          <w:rtl w:val="0"/>
        </w:rPr>
      </w:r>
    </w:p>
    <w:p w:rsidR="00000000" w:rsidDel="00000000" w:rsidP="00000000" w:rsidRDefault="00000000" w:rsidRPr="00000000" w14:paraId="000001B8">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AI System</w:t>
      </w:r>
      <w:r w:rsidDel="00000000" w:rsidR="00000000" w:rsidRPr="00000000">
        <w:rPr>
          <w:rFonts w:ascii="Arial" w:cs="Arial" w:eastAsia="Arial" w:hAnsi="Arial"/>
          <w:sz w:val="16"/>
          <w:szCs w:val="16"/>
          <w:rtl w:val="0"/>
        </w:rPr>
        <w:t xml:space="preserve">" means the artificial intelligence or machine learning application, program, and services layers of the AI Services, excluding the underlying Models.</w:t>
      </w:r>
    </w:p>
    <w:p w:rsidR="00000000" w:rsidDel="00000000" w:rsidP="00000000" w:rsidRDefault="00000000" w:rsidRPr="00000000" w14:paraId="000001B9">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Input</w:t>
      </w:r>
      <w:r w:rsidDel="00000000" w:rsidR="00000000" w:rsidRPr="00000000">
        <w:rPr>
          <w:rFonts w:ascii="Arial" w:cs="Arial" w:eastAsia="Arial" w:hAnsi="Arial"/>
          <w:sz w:val="16"/>
          <w:szCs w:val="16"/>
          <w:rtl w:val="0"/>
        </w:rPr>
        <w:t xml:space="preserve">" means the data, information, prompts, or materials submitted by or on behalf of </w:t>
      </w:r>
      <w:r w:rsidDel="00000000" w:rsidR="00000000" w:rsidRPr="00000000">
        <w:rPr>
          <w:rFonts w:ascii="Arial" w:cs="Arial" w:eastAsia="Arial" w:hAnsi="Arial"/>
          <w:color w:val="117086"/>
          <w:sz w:val="16"/>
          <w:szCs w:val="16"/>
          <w:rtl w:val="0"/>
        </w:rPr>
        <w:t xml:space="preserve">Customer</w:t>
      </w:r>
      <w:r w:rsidDel="00000000" w:rsidR="00000000" w:rsidRPr="00000000">
        <w:rPr>
          <w:rFonts w:ascii="Arial" w:cs="Arial" w:eastAsia="Arial" w:hAnsi="Arial"/>
          <w:sz w:val="16"/>
          <w:szCs w:val="16"/>
          <w:rtl w:val="0"/>
        </w:rPr>
        <w:t xml:space="preserve"> or Users to the AI Services but excludes Feedback.</w:t>
      </w:r>
    </w:p>
    <w:p w:rsidR="00000000" w:rsidDel="00000000" w:rsidP="00000000" w:rsidRDefault="00000000" w:rsidRPr="00000000" w14:paraId="000001BA">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Model</w:t>
      </w:r>
      <w:r w:rsidDel="00000000" w:rsidR="00000000" w:rsidRPr="00000000">
        <w:rPr>
          <w:rFonts w:ascii="Arial" w:cs="Arial" w:eastAsia="Arial" w:hAnsi="Arial"/>
          <w:sz w:val="16"/>
          <w:szCs w:val="16"/>
          <w:rtl w:val="0"/>
        </w:rPr>
        <w:t xml:space="preserve">" means a large language, machine learning, or artificial intelligence model.</w:t>
      </w:r>
    </w:p>
    <w:p w:rsidR="00000000" w:rsidDel="00000000" w:rsidP="00000000" w:rsidRDefault="00000000" w:rsidRPr="00000000" w14:paraId="000001BB">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Output</w:t>
      </w:r>
      <w:r w:rsidDel="00000000" w:rsidR="00000000" w:rsidRPr="00000000">
        <w:rPr>
          <w:rFonts w:ascii="Arial" w:cs="Arial" w:eastAsia="Arial" w:hAnsi="Arial"/>
          <w:sz w:val="16"/>
          <w:szCs w:val="16"/>
          <w:rtl w:val="0"/>
        </w:rPr>
        <w:t xml:space="preserve">" means the data, information, or materials created by the AI Services in response to Input.</w:t>
      </w:r>
    </w:p>
    <w:p w:rsidR="00000000" w:rsidDel="00000000" w:rsidP="00000000" w:rsidRDefault="00000000" w:rsidRPr="00000000" w14:paraId="000001BC">
      <w:pPr>
        <w:pStyle w:val="Heading2"/>
        <w:widowControl w:val="0"/>
        <w:numPr>
          <w:ilvl w:val="1"/>
          <w:numId w:val="2"/>
        </w:numPr>
        <w:spacing w:after="120" w:lineRule="auto"/>
        <w:ind w:left="0" w:firstLine="180"/>
        <w:rPr>
          <w:rFonts w:ascii="Arial" w:cs="Arial" w:eastAsia="Arial" w:hAnsi="Arial"/>
          <w:sz w:val="16"/>
          <w:szCs w:val="16"/>
        </w:rPr>
      </w:pPr>
      <w:r w:rsidDel="00000000" w:rsidR="00000000" w:rsidRPr="00000000">
        <w:rPr>
          <w:rFonts w:ascii="Arial" w:cs="Arial" w:eastAsia="Arial" w:hAnsi="Arial"/>
          <w:sz w:val="16"/>
          <w:szCs w:val="16"/>
          <w:rtl w:val="0"/>
        </w:rPr>
        <w:t xml:space="preserve">"</w:t>
      </w:r>
      <w:r w:rsidDel="00000000" w:rsidR="00000000" w:rsidRPr="00000000">
        <w:rPr>
          <w:rFonts w:ascii="Arial" w:cs="Arial" w:eastAsia="Arial" w:hAnsi="Arial"/>
          <w:b w:val="1"/>
          <w:sz w:val="16"/>
          <w:szCs w:val="16"/>
          <w:rtl w:val="0"/>
        </w:rPr>
        <w:t xml:space="preserve">Train</w:t>
      </w:r>
      <w:r w:rsidDel="00000000" w:rsidR="00000000" w:rsidRPr="00000000">
        <w:rPr>
          <w:rFonts w:ascii="Arial" w:cs="Arial" w:eastAsia="Arial" w:hAnsi="Arial"/>
          <w:sz w:val="16"/>
          <w:szCs w:val="16"/>
          <w:rtl w:val="0"/>
        </w:rPr>
        <w:t xml:space="preserve">" or "</w:t>
      </w:r>
      <w:r w:rsidDel="00000000" w:rsidR="00000000" w:rsidRPr="00000000">
        <w:rPr>
          <w:rFonts w:ascii="Arial" w:cs="Arial" w:eastAsia="Arial" w:hAnsi="Arial"/>
          <w:b w:val="1"/>
          <w:sz w:val="16"/>
          <w:szCs w:val="16"/>
          <w:rtl w:val="0"/>
        </w:rPr>
        <w:t xml:space="preserve">Training</w:t>
      </w:r>
      <w:r w:rsidDel="00000000" w:rsidR="00000000" w:rsidRPr="00000000">
        <w:rPr>
          <w:rFonts w:ascii="Arial" w:cs="Arial" w:eastAsia="Arial" w:hAnsi="Arial"/>
          <w:sz w:val="16"/>
          <w:szCs w:val="16"/>
          <w:rtl w:val="0"/>
        </w:rPr>
        <w:t xml:space="preserve">" means the use of data, information, or materials to create or improve a Model.</w:t>
      </w:r>
    </w:p>
    <w:sectPr>
      <w:footerReference r:id="rId19" w:type="default"/>
      <w:type w:val="nextPage"/>
      <w:pgSz w:h="15840" w:w="12240" w:orient="portrait"/>
      <w:pgMar w:bottom="720" w:top="936" w:left="1080" w:right="1080" w:header="36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center" w:leader="none" w:pos="4680"/>
        <w:tab w:val="right" w:leader="none" w:pos="10080"/>
      </w:tabs>
      <w:rPr>
        <w:rFonts w:ascii="Arial" w:cs="Arial" w:eastAsia="Arial" w:hAnsi="Arial"/>
        <w:color w:val="000000"/>
        <w:sz w:val="13"/>
        <w:szCs w:val="13"/>
      </w:rPr>
    </w:pPr>
    <w:r w:rsidDel="00000000" w:rsidR="00000000" w:rsidRPr="00000000">
      <w:rPr>
        <w:rFonts w:ascii="Arial" w:cs="Arial" w:eastAsia="Arial" w:hAnsi="Arial"/>
        <w:color w:val="000000"/>
        <w:sz w:val="13"/>
        <w:szCs w:val="13"/>
        <w:rtl w:val="0"/>
      </w:rPr>
      <w:t xml:space="preserve">Common Paper Cloud Service Agreement (</w:t>
    </w:r>
    <w:hyperlink r:id="rId1">
      <w:r w:rsidDel="00000000" w:rsidR="00000000" w:rsidRPr="00000000">
        <w:rPr>
          <w:rFonts w:ascii="Arial" w:cs="Arial" w:eastAsia="Arial" w:hAnsi="Arial"/>
          <w:color w:val="000000"/>
          <w:sz w:val="13"/>
          <w:szCs w:val="13"/>
          <w:u w:val="single"/>
          <w:rtl w:val="0"/>
        </w:rPr>
        <w:t xml:space="preserve">Version 2.1</w:t>
      </w:r>
    </w:hyperlink>
    <w:r w:rsidDel="00000000" w:rsidR="00000000" w:rsidRPr="00000000">
      <w:rPr>
        <w:rFonts w:ascii="Arial" w:cs="Arial" w:eastAsia="Arial" w:hAnsi="Arial"/>
        <w:color w:val="000000"/>
        <w:sz w:val="13"/>
        <w:szCs w:val="13"/>
        <w:rtl w:val="0"/>
      </w:rPr>
      <w:t xml:space="preserve">) free to use under </w:t>
    </w:r>
    <w:hyperlink r:id="rId2">
      <w:r w:rsidDel="00000000" w:rsidR="00000000" w:rsidRPr="00000000">
        <w:rPr>
          <w:rFonts w:ascii="Arial" w:cs="Arial" w:eastAsia="Arial" w:hAnsi="Arial"/>
          <w:color w:val="000000"/>
          <w:sz w:val="13"/>
          <w:szCs w:val="13"/>
          <w:u w:val="single"/>
          <w:rtl w:val="0"/>
        </w:rPr>
        <w:t xml:space="preserve">CC BY 4.0</w:t>
      </w:r>
    </w:hyperlink>
    <w:r w:rsidDel="00000000" w:rsidR="00000000" w:rsidRPr="00000000">
      <w:rPr>
        <w:rFonts w:ascii="Arial" w:cs="Arial" w:eastAsia="Arial" w:hAnsi="Arial"/>
        <w:color w:val="000000"/>
        <w:sz w:val="13"/>
        <w:szCs w:val="13"/>
        <w:rtl w:val="0"/>
      </w:rPr>
      <w:t xml:space="preserve">.</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3">
    <w:pPr>
      <w:tabs>
        <w:tab w:val="right" w:leader="none" w:pos="10080"/>
      </w:tabs>
      <w:ind w:firstLine="86"/>
      <w:rPr>
        <w:rFonts w:ascii="Arial" w:cs="Arial" w:eastAsia="Arial" w:hAnsi="Arial"/>
        <w:color w:val="636465"/>
        <w:sz w:val="13"/>
        <w:szCs w:val="13"/>
      </w:rPr>
    </w:pPr>
    <w:r w:rsidDel="00000000" w:rsidR="00000000" w:rsidRPr="00000000">
      <w:rPr>
        <w:rFonts w:ascii="Arial" w:cs="Arial" w:eastAsia="Arial" w:hAnsi="Arial"/>
        <w:color w:val="636465"/>
        <w:sz w:val="13"/>
        <w:szCs w:val="13"/>
        <w:rtl w:val="0"/>
      </w:rPr>
      <w:t xml:space="preserve">Common Paper Cloud Service Agreement (draft v0.6)</w:t>
      <w:tab/>
      <w:t xml:space="preserve">Page </w:t>
    </w:r>
    <w:r w:rsidDel="00000000" w:rsidR="00000000" w:rsidRPr="00000000">
      <w:rPr>
        <w:rFonts w:ascii="Arial" w:cs="Arial" w:eastAsia="Arial" w:hAnsi="Arial"/>
        <w:color w:val="636465"/>
        <w:sz w:val="13"/>
        <w:szCs w:val="13"/>
      </w:rPr>
      <w:fldChar w:fldCharType="begin"/>
      <w:instrText xml:space="preserve">PAGE</w:instrText>
      <w:fldChar w:fldCharType="separate"/>
      <w:fldChar w:fldCharType="end"/>
    </w:r>
    <w:r w:rsidDel="00000000" w:rsidR="00000000" w:rsidRPr="00000000">
      <w:rPr>
        <w:rFonts w:ascii="Arial" w:cs="Arial" w:eastAsia="Arial" w:hAnsi="Arial"/>
        <w:color w:val="636465"/>
        <w:sz w:val="13"/>
        <w:szCs w:val="13"/>
        <w:rtl w:val="0"/>
      </w:rPr>
      <w:t xml:space="preserve"> of 5</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4">
    <w:pPr>
      <w:tabs>
        <w:tab w:val="right" w:leader="none" w:pos="10080"/>
      </w:tabs>
      <w:ind w:firstLine="86"/>
      <w:rPr>
        <w:rFonts w:ascii="Arial" w:cs="Arial" w:eastAsia="Arial" w:hAnsi="Arial"/>
        <w:color w:val="636465"/>
        <w:sz w:val="13"/>
        <w:szCs w:val="13"/>
      </w:rPr>
    </w:pPr>
    <w:r w:rsidDel="00000000" w:rsidR="00000000" w:rsidRPr="00000000">
      <w:rPr>
        <w:rFonts w:ascii="Arial" w:cs="Arial" w:eastAsia="Arial" w:hAnsi="Arial"/>
        <w:color w:val="636465"/>
        <w:sz w:val="13"/>
        <w:szCs w:val="13"/>
        <w:rtl w:val="0"/>
      </w:rPr>
      <w:t xml:space="preserve">Common Paper Cloud Service Agreement (draft v0.6)</w:t>
      <w:tab/>
      <w:t xml:space="preserve">Page </w:t>
    </w:r>
    <w:r w:rsidDel="00000000" w:rsidR="00000000" w:rsidRPr="00000000">
      <w:rPr>
        <w:rFonts w:ascii="Arial" w:cs="Arial" w:eastAsia="Arial" w:hAnsi="Arial"/>
        <w:color w:val="636465"/>
        <w:sz w:val="13"/>
        <w:szCs w:val="13"/>
      </w:rPr>
      <w:fldChar w:fldCharType="begin"/>
      <w:instrText xml:space="preserve">PAGE</w:instrText>
      <w:fldChar w:fldCharType="separate"/>
      <w:fldChar w:fldCharType="end"/>
    </w:r>
    <w:r w:rsidDel="00000000" w:rsidR="00000000" w:rsidRPr="00000000">
      <w:rPr>
        <w:rFonts w:ascii="Arial" w:cs="Arial" w:eastAsia="Arial" w:hAnsi="Arial"/>
        <w:color w:val="636465"/>
        <w:sz w:val="13"/>
        <w:szCs w:val="13"/>
        <w:rtl w:val="0"/>
      </w:rPr>
      <w:t xml:space="preserve"> of 5</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center" w:leader="none" w:pos="4680"/>
        <w:tab w:val="right" w:leader="none" w:pos="10080"/>
      </w:tabs>
      <w:rPr>
        <w:rFonts w:ascii="Arial" w:cs="Arial" w:eastAsia="Arial" w:hAnsi="Arial"/>
        <w:color w:val="000000"/>
        <w:sz w:val="13"/>
        <w:szCs w:val="13"/>
      </w:rPr>
    </w:pPr>
    <w:r w:rsidDel="00000000" w:rsidR="00000000" w:rsidRPr="00000000">
      <w:rPr>
        <w:rFonts w:ascii="Arial" w:cs="Arial" w:eastAsia="Arial" w:hAnsi="Arial"/>
        <w:color w:val="000000"/>
        <w:sz w:val="13"/>
        <w:szCs w:val="13"/>
        <w:rtl w:val="0"/>
      </w:rPr>
      <w:t xml:space="preserve">Common Paper AI Addendum (</w:t>
    </w:r>
    <w:hyperlink r:id="rId1">
      <w:r w:rsidDel="00000000" w:rsidR="00000000" w:rsidRPr="00000000">
        <w:rPr>
          <w:rFonts w:ascii="Arial" w:cs="Arial" w:eastAsia="Arial" w:hAnsi="Arial"/>
          <w:color w:val="000000"/>
          <w:sz w:val="13"/>
          <w:szCs w:val="13"/>
          <w:u w:val="single"/>
          <w:rtl w:val="0"/>
        </w:rPr>
        <w:t xml:space="preserve">Version 1.0</w:t>
      </w:r>
    </w:hyperlink>
    <w:r w:rsidDel="00000000" w:rsidR="00000000" w:rsidRPr="00000000">
      <w:rPr>
        <w:rFonts w:ascii="Arial" w:cs="Arial" w:eastAsia="Arial" w:hAnsi="Arial"/>
        <w:color w:val="000000"/>
        <w:sz w:val="13"/>
        <w:szCs w:val="13"/>
        <w:rtl w:val="0"/>
      </w:rPr>
      <w:t xml:space="preserve">) free to use under </w:t>
    </w:r>
    <w:hyperlink r:id="rId2">
      <w:r w:rsidDel="00000000" w:rsidR="00000000" w:rsidRPr="00000000">
        <w:rPr>
          <w:rFonts w:ascii="Arial" w:cs="Arial" w:eastAsia="Arial" w:hAnsi="Arial"/>
          <w:color w:val="000000"/>
          <w:sz w:val="13"/>
          <w:szCs w:val="13"/>
          <w:u w:val="single"/>
          <w:rtl w:val="0"/>
        </w:rPr>
        <w:t xml:space="preserve">CC BY 4.0</w:t>
      </w:r>
    </w:hyperlink>
    <w:r w:rsidDel="00000000" w:rsidR="00000000" w:rsidRPr="00000000">
      <w:rPr>
        <w:rFonts w:ascii="Arial" w:cs="Arial" w:eastAsia="Arial" w:hAnsi="Arial"/>
        <w:color w:val="000000"/>
        <w:sz w:val="13"/>
        <w:szCs w:val="13"/>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b w:val="1"/>
        <w:color w:val="107087"/>
        <w:sz w:val="18"/>
        <w:szCs w:val="18"/>
      </w:rPr>
    </w:pPr>
    <w:r w:rsidDel="00000000" w:rsidR="00000000" w:rsidRPr="00000000">
      <w:rPr>
        <w:rFonts w:ascii="Arial" w:cs="Arial" w:eastAsia="Arial" w:hAnsi="Arial"/>
        <w:b w:val="1"/>
        <w:color w:val="107087"/>
        <w:sz w:val="18"/>
        <w:szCs w:val="18"/>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900416" cy="137160"/>
          <wp:effectExtent b="0" l="0" r="0" t="0"/>
          <wp:wrapSquare wrapText="bothSides" distB="0" distT="0" distL="0" distR="0"/>
          <wp:docPr id="45"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00416" cy="137160"/>
                  </a:xfrm>
                  <a:prstGeom prst="rect"/>
                  <a:ln/>
                </pic:spPr>
              </pic:pic>
            </a:graphicData>
          </a:graphic>
        </wp:anchor>
      </w:drawing>
    </w:r>
    <w:r w:rsidDel="00000000" w:rsidR="00000000" w:rsidRPr="00000000">
      <w:rPr>
        <w:rFonts w:ascii="Arial" w:cs="Arial" w:eastAsia="Arial" w:hAnsi="Arial"/>
        <w:b w:val="1"/>
        <w:color w:val="107087"/>
        <w:sz w:val="18"/>
        <w:szCs w:val="18"/>
        <w:rtl w:val="0"/>
      </w:rPr>
      <w:t xml:space="preserve">ORDER FORM</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E">
    <w:pPr>
      <w:widowControl w:val="0"/>
      <w:spacing w:after="12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Cloud Service Standard Terms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F">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b w:val="1"/>
        <w:color w:val="107087"/>
        <w:sz w:val="18"/>
        <w:szCs w:val="18"/>
      </w:rPr>
    </w:pPr>
    <w:r w:rsidDel="00000000" w:rsidR="00000000" w:rsidRPr="00000000">
      <w:rPr>
        <w:rFonts w:ascii="Arial" w:cs="Arial" w:eastAsia="Arial" w:hAnsi="Arial"/>
        <w:b w:val="1"/>
        <w:color w:val="107087"/>
        <w:sz w:val="18"/>
        <w:szCs w:val="18"/>
      </w:rPr>
      <w:drawing>
        <wp:anchor allowOverlap="1" behindDoc="0" distB="0" distT="0" distL="0" distR="0" hidden="0" layoutInCell="1" locked="0" relativeHeight="0" simplePos="0">
          <wp:simplePos x="0" y="0"/>
          <wp:positionH relativeFrom="page">
            <wp:posOffset>0</wp:posOffset>
          </wp:positionH>
          <wp:positionV relativeFrom="page">
            <wp:posOffset>0</wp:posOffset>
          </wp:positionV>
          <wp:extent cx="7900416" cy="137160"/>
          <wp:effectExtent b="0" l="0" r="0" t="0"/>
          <wp:wrapSquare wrapText="bothSides" distB="0" distT="0" distL="0" distR="0"/>
          <wp:docPr id="46"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00416" cy="137160"/>
                  </a:xfrm>
                  <a:prstGeom prst="rect"/>
                  <a:ln/>
                </pic:spPr>
              </pic:pic>
            </a:graphicData>
          </a:graphic>
        </wp:anchor>
      </w:drawing>
    </w:r>
    <w:r w:rsidDel="00000000" w:rsidR="00000000" w:rsidRPr="00000000">
      <w:rPr>
        <w:rFonts w:ascii="Arial" w:cs="Arial" w:eastAsia="Arial" w:hAnsi="Arial"/>
        <w:b w:val="1"/>
        <w:color w:val="107087"/>
        <w:sz w:val="18"/>
        <w:szCs w:val="18"/>
        <w:rtl w:val="0"/>
      </w:rPr>
      <w:t xml:space="preserve">KEY TERMS</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0">
    <w:pPr>
      <w:widowControl w:val="0"/>
      <w:spacing w:after="120" w:lineRule="auto"/>
      <w:rPr>
        <w:rFonts w:ascii="Georgia" w:cs="Georgia" w:eastAsia="Georgia" w:hAnsi="Georgia"/>
        <w:sz w:val="28"/>
        <w:szCs w:val="28"/>
      </w:rPr>
    </w:pPr>
    <w:r w:rsidDel="00000000" w:rsidR="00000000" w:rsidRPr="00000000">
      <w:rPr>
        <w:rFonts w:ascii="Georgia" w:cs="Georgia" w:eastAsia="Georgia" w:hAnsi="Georgia"/>
        <w:sz w:val="28"/>
        <w:szCs w:val="28"/>
        <w:rtl w:val="0"/>
      </w:rPr>
      <w:t xml:space="preserve">Cloud Service Standard Terms</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1">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b w:val="1"/>
        <w:color w:val="107087"/>
        <w:sz w:val="18"/>
        <w:szCs w:val="18"/>
      </w:rPr>
    </w:pPr>
    <w:r w:rsidDel="00000000" w:rsidR="00000000" w:rsidRPr="00000000">
      <w:rPr>
        <w:rFonts w:ascii="Arial" w:cs="Arial" w:eastAsia="Arial" w:hAnsi="Arial"/>
        <w:b w:val="1"/>
        <w:color w:val="107087"/>
        <w:sz w:val="18"/>
        <w:szCs w:val="18"/>
      </w:rPr>
      <w:drawing>
        <wp:anchor allowOverlap="1" behindDoc="0" distB="0" distT="0" distL="0" distR="0" hidden="0" layoutInCell="1" locked="0" relativeHeight="0" simplePos="0">
          <wp:simplePos x="0" y="0"/>
          <wp:positionH relativeFrom="page">
            <wp:align>left</wp:align>
          </wp:positionH>
          <wp:positionV relativeFrom="page">
            <wp:align>top</wp:align>
          </wp:positionV>
          <wp:extent cx="7927848" cy="137160"/>
          <wp:effectExtent b="0" l="0" r="0" t="0"/>
          <wp:wrapSquare wrapText="bothSides" distB="0" distT="0" distL="0" distR="0"/>
          <wp:docPr id="47" name="image1.png"/>
          <a:graphic>
            <a:graphicData uri="http://schemas.openxmlformats.org/drawingml/2006/picture">
              <pic:pic>
                <pic:nvPicPr>
                  <pic:cNvPr id="0" name="image1.png"/>
                  <pic:cNvPicPr preferRelativeResize="0"/>
                </pic:nvPicPr>
                <pic:blipFill>
                  <a:blip r:embed="rId1"/>
                  <a:srcRect b="46571" l="0" r="0" t="0"/>
                  <a:stretch>
                    <a:fillRect/>
                  </a:stretch>
                </pic:blipFill>
                <pic:spPr>
                  <a:xfrm>
                    <a:off x="0" y="0"/>
                    <a:ext cx="7927848" cy="137160"/>
                  </a:xfrm>
                  <a:prstGeom prst="rect"/>
                  <a:ln/>
                </pic:spPr>
              </pic:pic>
            </a:graphicData>
          </a:graphic>
        </wp:anchor>
      </w:drawing>
    </w:r>
    <w:r w:rsidDel="00000000" w:rsidR="00000000" w:rsidRPr="00000000">
      <w:rPr>
        <w:rFonts w:ascii="Arial" w:cs="Arial" w:eastAsia="Arial" w:hAnsi="Arial"/>
        <w:b w:val="1"/>
        <w:color w:val="107087"/>
        <w:sz w:val="18"/>
        <w:szCs w:val="18"/>
        <w:rtl w:val="0"/>
      </w:rPr>
      <w:t xml:space="preserve">STANDARD TERMS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1440"/>
      </w:pPr>
      <w:rPr>
        <w:rFonts w:ascii="Arial" w:cs="Arial" w:eastAsia="Arial" w:hAnsi="Arial"/>
        <w:b w:val="1"/>
        <w:i w:val="0"/>
        <w:color w:val="000000"/>
        <w:sz w:val="16"/>
        <w:szCs w:val="16"/>
        <w:u w:val="none"/>
      </w:rPr>
    </w:lvl>
    <w:lvl w:ilvl="1">
      <w:start w:val="1"/>
      <w:numFmt w:val="decimal"/>
      <w:lvlText w:val="%1.%2"/>
      <w:lvlJc w:val="left"/>
      <w:pPr>
        <w:ind w:left="0" w:firstLine="2160"/>
      </w:pPr>
      <w:rPr>
        <w:rFonts w:ascii="Arial" w:cs="Arial" w:eastAsia="Arial" w:hAnsi="Arial"/>
        <w:b w:val="0"/>
        <w:i w:val="0"/>
        <w:color w:val="000000"/>
        <w:sz w:val="16"/>
        <w:szCs w:val="16"/>
        <w:u w:val="none"/>
      </w:rPr>
    </w:lvl>
    <w:lvl w:ilvl="2">
      <w:start w:val="1"/>
      <w:numFmt w:val="lowerLetter"/>
      <w:lvlText w:val="(%3)"/>
      <w:lvlJc w:val="left"/>
      <w:pPr>
        <w:ind w:left="0" w:firstLine="2880"/>
      </w:pPr>
      <w:rPr>
        <w:rFonts w:ascii="Arial" w:cs="Arial" w:eastAsia="Arial" w:hAnsi="Arial"/>
        <w:b w:val="0"/>
        <w:i w:val="0"/>
        <w:color w:val="000000"/>
        <w:sz w:val="16"/>
        <w:szCs w:val="16"/>
        <w:u w:val="none"/>
      </w:rPr>
    </w:lvl>
    <w:lvl w:ilvl="3">
      <w:start w:val="1"/>
      <w:numFmt w:val="lowerRoman"/>
      <w:lvlText w:val="(%4)"/>
      <w:lvlJc w:val="right"/>
      <w:pPr>
        <w:ind w:left="0" w:firstLine="3600"/>
      </w:pPr>
      <w:rPr>
        <w:rFonts w:ascii="Times New Roman" w:cs="Times New Roman" w:eastAsia="Times New Roman" w:hAnsi="Times New Roman"/>
        <w:b w:val="0"/>
        <w:i w:val="0"/>
        <w:color w:val="000000"/>
        <w:sz w:val="24"/>
        <w:szCs w:val="24"/>
        <w:u w:val="none"/>
      </w:rPr>
    </w:lvl>
    <w:lvl w:ilvl="4">
      <w:start w:val="1"/>
      <w:numFmt w:val="upperLetter"/>
      <w:lvlText w:val="%5."/>
      <w:lvlJc w:val="left"/>
      <w:pPr>
        <w:ind w:left="0" w:firstLine="4320"/>
      </w:pPr>
      <w:rPr>
        <w:rFonts w:ascii="Times New Roman" w:cs="Times New Roman" w:eastAsia="Times New Roman" w:hAnsi="Times New Roman"/>
        <w:b w:val="0"/>
        <w:i w:val="0"/>
        <w:color w:val="000000"/>
        <w:sz w:val="24"/>
        <w:szCs w:val="24"/>
        <w:u w:val="none"/>
      </w:rPr>
    </w:lvl>
    <w:lvl w:ilvl="5">
      <w:start w:val="1"/>
      <w:numFmt w:val="decimal"/>
      <w:lvlText w:val="(%6)"/>
      <w:lvlJc w:val="left"/>
      <w:pPr>
        <w:ind w:left="0" w:firstLine="5040"/>
      </w:pPr>
      <w:rPr>
        <w:rFonts w:ascii="Times New Roman" w:cs="Times New Roman" w:eastAsia="Times New Roman" w:hAnsi="Times New Roman"/>
        <w:b w:val="0"/>
        <w:i w:val="0"/>
        <w:color w:val="000000"/>
        <w:sz w:val="24"/>
        <w:szCs w:val="24"/>
        <w:u w:val="none"/>
      </w:rPr>
    </w:lvl>
    <w:lvl w:ilvl="6">
      <w:start w:val="1"/>
      <w:numFmt w:val="lowerRoman"/>
      <w:lvlText w:val="(%7)"/>
      <w:lvlJc w:val="right"/>
      <w:pPr>
        <w:ind w:left="0" w:firstLine="5760"/>
      </w:pPr>
      <w:rPr>
        <w:rFonts w:ascii="Times New Roman" w:cs="Times New Roman" w:eastAsia="Times New Roman" w:hAnsi="Times New Roman"/>
        <w:b w:val="0"/>
        <w:i w:val="0"/>
        <w:color w:val="000000"/>
        <w:sz w:val="24"/>
        <w:szCs w:val="24"/>
        <w:u w:val="none"/>
      </w:rPr>
    </w:lvl>
    <w:lvl w:ilvl="7">
      <w:start w:val="1"/>
      <w:numFmt w:val="lowerLetter"/>
      <w:lvlText w:val="(%8)"/>
      <w:lvlJc w:val="left"/>
      <w:pPr>
        <w:ind w:left="0" w:firstLine="6480"/>
      </w:pPr>
      <w:rPr>
        <w:rFonts w:ascii="Times New Roman" w:cs="Times New Roman" w:eastAsia="Times New Roman" w:hAnsi="Times New Roman"/>
        <w:b w:val="0"/>
        <w:i w:val="0"/>
        <w:color w:val="000000"/>
        <w:sz w:val="24"/>
        <w:szCs w:val="24"/>
        <w:u w:val="none"/>
      </w:rPr>
    </w:lvl>
    <w:lvl w:ilvl="8">
      <w:start w:val="1"/>
      <w:numFmt w:val="lowerRoman"/>
      <w:lvlText w:val="(%9)"/>
      <w:lvlJc w:val="right"/>
      <w:pPr>
        <w:ind w:left="0" w:firstLine="7200"/>
      </w:pPr>
      <w:rPr>
        <w:rFonts w:ascii="Times New Roman" w:cs="Times New Roman" w:eastAsia="Times New Roman" w:hAnsi="Times New Roman"/>
        <w:b w:val="0"/>
        <w:i w:val="0"/>
        <w:color w:val="000000"/>
        <w:sz w:val="24"/>
        <w:szCs w:val="24"/>
        <w:u w:val="none"/>
      </w:rPr>
    </w:lvl>
  </w:abstractNum>
  <w:abstractNum w:abstractNumId="2">
    <w:lvl w:ilvl="0">
      <w:start w:val="1"/>
      <w:numFmt w:val="decimal"/>
      <w:lvlText w:val="%1."/>
      <w:lvlJc w:val="left"/>
      <w:pPr>
        <w:ind w:left="0" w:firstLine="1440"/>
      </w:pPr>
      <w:rPr>
        <w:rFonts w:ascii="Arial" w:cs="Arial" w:eastAsia="Arial" w:hAnsi="Arial"/>
        <w:b w:val="1"/>
        <w:i w:val="0"/>
        <w:color w:val="000000"/>
        <w:sz w:val="16"/>
        <w:szCs w:val="16"/>
        <w:u w:val="none"/>
      </w:rPr>
    </w:lvl>
    <w:lvl w:ilvl="1">
      <w:start w:val="1"/>
      <w:numFmt w:val="decimal"/>
      <w:lvlText w:val="%1.%2"/>
      <w:lvlJc w:val="left"/>
      <w:pPr>
        <w:ind w:left="0" w:firstLine="2160"/>
      </w:pPr>
      <w:rPr>
        <w:rFonts w:ascii="Arial" w:cs="Arial" w:eastAsia="Arial" w:hAnsi="Arial"/>
        <w:b w:val="0"/>
        <w:i w:val="0"/>
        <w:color w:val="000000"/>
        <w:sz w:val="16"/>
        <w:szCs w:val="16"/>
        <w:u w:val="none"/>
      </w:rPr>
    </w:lvl>
    <w:lvl w:ilvl="2">
      <w:start w:val="1"/>
      <w:numFmt w:val="lowerLetter"/>
      <w:lvlText w:val="(%3)"/>
      <w:lvlJc w:val="left"/>
      <w:pPr>
        <w:ind w:left="0" w:firstLine="2880"/>
      </w:pPr>
      <w:rPr>
        <w:rFonts w:ascii="Arial" w:cs="Arial" w:eastAsia="Arial" w:hAnsi="Arial"/>
        <w:b w:val="0"/>
        <w:i w:val="0"/>
        <w:color w:val="000000"/>
        <w:sz w:val="16"/>
        <w:szCs w:val="16"/>
        <w:u w:val="none"/>
      </w:rPr>
    </w:lvl>
    <w:lvl w:ilvl="3">
      <w:start w:val="1"/>
      <w:numFmt w:val="lowerRoman"/>
      <w:lvlText w:val="(%4)"/>
      <w:lvlJc w:val="right"/>
      <w:pPr>
        <w:ind w:left="0" w:firstLine="3600"/>
      </w:pPr>
      <w:rPr>
        <w:rFonts w:ascii="Times New Roman" w:cs="Times New Roman" w:eastAsia="Times New Roman" w:hAnsi="Times New Roman"/>
        <w:b w:val="0"/>
        <w:i w:val="0"/>
        <w:color w:val="000000"/>
        <w:sz w:val="24"/>
        <w:szCs w:val="24"/>
        <w:u w:val="none"/>
      </w:rPr>
    </w:lvl>
    <w:lvl w:ilvl="4">
      <w:start w:val="1"/>
      <w:numFmt w:val="upperLetter"/>
      <w:lvlText w:val="%5."/>
      <w:lvlJc w:val="left"/>
      <w:pPr>
        <w:ind w:left="0" w:firstLine="4320"/>
      </w:pPr>
      <w:rPr>
        <w:rFonts w:ascii="Times New Roman" w:cs="Times New Roman" w:eastAsia="Times New Roman" w:hAnsi="Times New Roman"/>
        <w:b w:val="0"/>
        <w:i w:val="0"/>
        <w:color w:val="000000"/>
        <w:sz w:val="24"/>
        <w:szCs w:val="24"/>
        <w:u w:val="none"/>
      </w:rPr>
    </w:lvl>
    <w:lvl w:ilvl="5">
      <w:start w:val="1"/>
      <w:numFmt w:val="decimal"/>
      <w:lvlText w:val="(%6)"/>
      <w:lvlJc w:val="left"/>
      <w:pPr>
        <w:ind w:left="0" w:firstLine="5040"/>
      </w:pPr>
      <w:rPr>
        <w:rFonts w:ascii="Times New Roman" w:cs="Times New Roman" w:eastAsia="Times New Roman" w:hAnsi="Times New Roman"/>
        <w:b w:val="0"/>
        <w:i w:val="0"/>
        <w:color w:val="000000"/>
        <w:sz w:val="24"/>
        <w:szCs w:val="24"/>
        <w:u w:val="none"/>
      </w:rPr>
    </w:lvl>
    <w:lvl w:ilvl="6">
      <w:start w:val="1"/>
      <w:numFmt w:val="lowerRoman"/>
      <w:lvlText w:val="(%7)"/>
      <w:lvlJc w:val="right"/>
      <w:pPr>
        <w:ind w:left="0" w:firstLine="5760"/>
      </w:pPr>
      <w:rPr>
        <w:rFonts w:ascii="Times New Roman" w:cs="Times New Roman" w:eastAsia="Times New Roman" w:hAnsi="Times New Roman"/>
        <w:b w:val="0"/>
        <w:i w:val="0"/>
        <w:color w:val="000000"/>
        <w:sz w:val="24"/>
        <w:szCs w:val="24"/>
        <w:u w:val="none"/>
      </w:rPr>
    </w:lvl>
    <w:lvl w:ilvl="7">
      <w:start w:val="1"/>
      <w:numFmt w:val="lowerLetter"/>
      <w:lvlText w:val="(%8)"/>
      <w:lvlJc w:val="left"/>
      <w:pPr>
        <w:ind w:left="0" w:firstLine="6480"/>
      </w:pPr>
      <w:rPr>
        <w:rFonts w:ascii="Times New Roman" w:cs="Times New Roman" w:eastAsia="Times New Roman" w:hAnsi="Times New Roman"/>
        <w:b w:val="0"/>
        <w:i w:val="0"/>
        <w:color w:val="000000"/>
        <w:sz w:val="24"/>
        <w:szCs w:val="24"/>
        <w:u w:val="none"/>
      </w:rPr>
    </w:lvl>
    <w:lvl w:ilvl="8">
      <w:start w:val="1"/>
      <w:numFmt w:val="lowerRoman"/>
      <w:lvlText w:val="(%9)"/>
      <w:lvlJc w:val="right"/>
      <w:pPr>
        <w:ind w:left="0" w:firstLine="7200"/>
      </w:pPr>
      <w:rPr>
        <w:rFonts w:ascii="Times New Roman" w:cs="Times New Roman" w:eastAsia="Times New Roman" w:hAnsi="Times New Roman"/>
        <w:b w:val="0"/>
        <w:i w:val="0"/>
        <w:color w:val="000000"/>
        <w:sz w:val="24"/>
        <w:szCs w:val="24"/>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240" w:lineRule="auto"/>
      <w:ind w:left="0" w:firstLine="1440"/>
      <w:jc w:val="both"/>
    </w:pPr>
    <w:rPr>
      <w:rFonts w:ascii="Times New Roman" w:cs="Times New Roman" w:eastAsia="Times New Roman" w:hAnsi="Times New Roman"/>
      <w:sz w:val="20"/>
      <w:szCs w:val="20"/>
    </w:rPr>
  </w:style>
  <w:style w:type="paragraph" w:styleId="Heading2">
    <w:name w:val="heading 2"/>
    <w:basedOn w:val="Normal"/>
    <w:next w:val="Normal"/>
    <w:pPr>
      <w:spacing w:after="240" w:lineRule="auto"/>
      <w:ind w:left="0" w:firstLine="2160"/>
      <w:jc w:val="both"/>
    </w:pPr>
    <w:rPr>
      <w:rFonts w:ascii="Times New Roman" w:cs="Times New Roman" w:eastAsia="Times New Roman" w:hAnsi="Times New Roman"/>
      <w:sz w:val="20"/>
      <w:szCs w:val="20"/>
    </w:rPr>
  </w:style>
  <w:style w:type="paragraph" w:styleId="Heading3">
    <w:name w:val="heading 3"/>
    <w:basedOn w:val="Normal"/>
    <w:next w:val="Normal"/>
    <w:pPr>
      <w:spacing w:after="240" w:lineRule="auto"/>
      <w:ind w:left="0" w:firstLine="2880"/>
      <w:jc w:val="both"/>
    </w:pPr>
    <w:rPr>
      <w:rFonts w:ascii="Times New Roman" w:cs="Times New Roman" w:eastAsia="Times New Roman" w:hAnsi="Times New Roman"/>
      <w:sz w:val="20"/>
      <w:szCs w:val="20"/>
    </w:rPr>
  </w:style>
  <w:style w:type="paragraph" w:styleId="Heading4">
    <w:name w:val="heading 4"/>
    <w:basedOn w:val="Normal"/>
    <w:next w:val="Normal"/>
    <w:pPr>
      <w:spacing w:after="240" w:lineRule="auto"/>
      <w:ind w:left="0" w:firstLine="3600"/>
      <w:jc w:val="both"/>
    </w:pPr>
    <w:rPr>
      <w:rFonts w:ascii="Times New Roman" w:cs="Times New Roman" w:eastAsia="Times New Roman" w:hAnsi="Times New Roman"/>
      <w:sz w:val="20"/>
      <w:szCs w:val="20"/>
    </w:rPr>
  </w:style>
  <w:style w:type="paragraph" w:styleId="Heading5">
    <w:name w:val="heading 5"/>
    <w:basedOn w:val="Normal"/>
    <w:next w:val="Normal"/>
    <w:pPr>
      <w:spacing w:after="240" w:lineRule="auto"/>
      <w:ind w:left="0" w:firstLine="4320"/>
      <w:jc w:val="both"/>
    </w:pPr>
    <w:rPr>
      <w:rFonts w:ascii="Times New Roman" w:cs="Times New Roman" w:eastAsia="Times New Roman" w:hAnsi="Times New Roman"/>
      <w:sz w:val="20"/>
      <w:szCs w:val="20"/>
    </w:rPr>
  </w:style>
  <w:style w:type="paragraph" w:styleId="Heading6">
    <w:name w:val="heading 6"/>
    <w:basedOn w:val="Normal"/>
    <w:next w:val="Normal"/>
    <w:pPr>
      <w:spacing w:after="240" w:lineRule="auto"/>
      <w:ind w:left="0" w:firstLine="5040"/>
      <w:jc w:val="both"/>
    </w:pPr>
    <w:rPr>
      <w:rFonts w:ascii="Times New Roman" w:cs="Times New Roman" w:eastAsia="Times New Roman" w:hAnsi="Times New Roman"/>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Heading7">
    <w:name w:val="heading 7"/>
    <w:basedOn w:val="Normal"/>
    <w:link w:val="Heading7Char"/>
    <w:qFormat w:val="1"/>
    <w:rsid w:val="006B4D74"/>
    <w:pPr>
      <w:numPr>
        <w:ilvl w:val="6"/>
        <w:numId w:val="1"/>
      </w:numPr>
      <w:spacing w:after="240"/>
      <w:jc w:val="both"/>
      <w:outlineLvl w:val="6"/>
    </w:pPr>
    <w:rPr>
      <w:rFonts w:ascii="Times New Roman" w:cs="Times New Roman" w:eastAsia="Times New Roman" w:hAnsi="Times New Roman"/>
      <w:sz w:val="20"/>
      <w:szCs w:val="20"/>
    </w:rPr>
  </w:style>
  <w:style w:type="paragraph" w:styleId="Heading8">
    <w:name w:val="heading 8"/>
    <w:basedOn w:val="Normal"/>
    <w:link w:val="Heading8Char"/>
    <w:qFormat w:val="1"/>
    <w:rsid w:val="006B4D74"/>
    <w:pPr>
      <w:numPr>
        <w:ilvl w:val="7"/>
        <w:numId w:val="1"/>
      </w:numPr>
      <w:spacing w:after="240"/>
      <w:jc w:val="both"/>
      <w:outlineLvl w:val="7"/>
    </w:pPr>
    <w:rPr>
      <w:rFonts w:ascii="Times New Roman" w:cs="Times New Roman" w:eastAsia="Times New Roman" w:hAnsi="Times New Roman"/>
      <w:sz w:val="20"/>
      <w:szCs w:val="20"/>
    </w:rPr>
  </w:style>
  <w:style w:type="paragraph" w:styleId="Heading9">
    <w:name w:val="heading 9"/>
    <w:basedOn w:val="Normal"/>
    <w:link w:val="Heading9Char"/>
    <w:qFormat w:val="1"/>
    <w:rsid w:val="006B4D74"/>
    <w:pPr>
      <w:numPr>
        <w:ilvl w:val="8"/>
        <w:numId w:val="1"/>
      </w:numPr>
      <w:spacing w:after="240"/>
      <w:jc w:val="both"/>
      <w:outlineLvl w:val="8"/>
    </w:pPr>
    <w:rPr>
      <w:rFonts w:ascii="Times New Roman" w:cs="Times New Roman" w:eastAsia="Times New Roman" w:hAnsi="Times New Roman"/>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aliases w:val="JAIN HEADING 1 Char"/>
    <w:basedOn w:val="DefaultParagraphFont"/>
    <w:link w:val="Heading1"/>
    <w:rsid w:val="006B4D74"/>
    <w:rPr>
      <w:rFonts w:ascii="Times New Roman" w:cs="Times New Roman" w:eastAsia="Times New Roman" w:hAnsi="Times New Roman"/>
      <w:sz w:val="20"/>
      <w:szCs w:val="20"/>
    </w:rPr>
  </w:style>
  <w:style w:type="character" w:styleId="Heading2Char" w:customStyle="1">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rsid w:val="006B4D74"/>
    <w:rPr>
      <w:rFonts w:ascii="Times New Roman" w:cs="Times New Roman" w:eastAsia="Times New Roman" w:hAnsi="Times New Roman"/>
      <w:sz w:val="20"/>
      <w:szCs w:val="20"/>
    </w:rPr>
  </w:style>
  <w:style w:type="character" w:styleId="Heading3Char" w:customStyle="1">
    <w:name w:val="Heading 3 Char"/>
    <w:aliases w:val="h3 Char"/>
    <w:basedOn w:val="DefaultParagraphFont"/>
    <w:link w:val="Heading3"/>
    <w:rsid w:val="006B4D74"/>
    <w:rPr>
      <w:rFonts w:ascii="Times New Roman" w:cs="Times New Roman" w:eastAsia="Times New Roman" w:hAnsi="Times New Roman"/>
      <w:sz w:val="20"/>
      <w:szCs w:val="20"/>
    </w:rPr>
  </w:style>
  <w:style w:type="character" w:styleId="Heading4Char" w:customStyle="1">
    <w:name w:val="Heading 4 Char"/>
    <w:aliases w:val="h4 Char"/>
    <w:basedOn w:val="DefaultParagraphFont"/>
    <w:link w:val="Heading4"/>
    <w:rsid w:val="006B4D74"/>
    <w:rPr>
      <w:rFonts w:ascii="Times New Roman" w:cs="Times New Roman" w:eastAsia="Times New Roman" w:hAnsi="Times New Roman"/>
      <w:sz w:val="20"/>
      <w:szCs w:val="20"/>
    </w:rPr>
  </w:style>
  <w:style w:type="character" w:styleId="Heading5Char" w:customStyle="1">
    <w:name w:val="Heading 5 Char"/>
    <w:basedOn w:val="DefaultParagraphFont"/>
    <w:link w:val="Heading5"/>
    <w:rsid w:val="006B4D74"/>
    <w:rPr>
      <w:rFonts w:ascii="Times New Roman" w:cs="Times New Roman" w:eastAsia="Times New Roman" w:hAnsi="Times New Roman"/>
      <w:sz w:val="20"/>
      <w:szCs w:val="20"/>
    </w:rPr>
  </w:style>
  <w:style w:type="character" w:styleId="Heading6Char" w:customStyle="1">
    <w:name w:val="Heading 6 Char"/>
    <w:basedOn w:val="DefaultParagraphFont"/>
    <w:link w:val="Heading6"/>
    <w:rsid w:val="006B4D74"/>
    <w:rPr>
      <w:rFonts w:ascii="Times New Roman" w:cs="Times New Roman" w:eastAsia="Times New Roman" w:hAnsi="Times New Roman"/>
      <w:sz w:val="20"/>
      <w:szCs w:val="20"/>
    </w:rPr>
  </w:style>
  <w:style w:type="character" w:styleId="Heading7Char" w:customStyle="1">
    <w:name w:val="Heading 7 Char"/>
    <w:basedOn w:val="DefaultParagraphFont"/>
    <w:link w:val="Heading7"/>
    <w:rsid w:val="006B4D74"/>
    <w:rPr>
      <w:rFonts w:ascii="Times New Roman" w:cs="Times New Roman" w:eastAsia="Times New Roman" w:hAnsi="Times New Roman"/>
      <w:sz w:val="20"/>
      <w:szCs w:val="20"/>
    </w:rPr>
  </w:style>
  <w:style w:type="character" w:styleId="Heading8Char" w:customStyle="1">
    <w:name w:val="Heading 8 Char"/>
    <w:basedOn w:val="DefaultParagraphFont"/>
    <w:link w:val="Heading8"/>
    <w:rsid w:val="006B4D74"/>
    <w:rPr>
      <w:rFonts w:ascii="Times New Roman" w:cs="Times New Roman" w:eastAsia="Times New Roman" w:hAnsi="Times New Roman"/>
      <w:sz w:val="20"/>
      <w:szCs w:val="20"/>
    </w:rPr>
  </w:style>
  <w:style w:type="character" w:styleId="Heading9Char" w:customStyle="1">
    <w:name w:val="Heading 9 Char"/>
    <w:basedOn w:val="DefaultParagraphFont"/>
    <w:link w:val="Heading9"/>
    <w:rsid w:val="006B4D74"/>
    <w:rPr>
      <w:rFonts w:ascii="Times New Roman" w:cs="Times New Roman" w:eastAsia="Times New Roman" w:hAnsi="Times New Roman"/>
      <w:sz w:val="20"/>
      <w:szCs w:val="20"/>
    </w:rPr>
  </w:style>
  <w:style w:type="character" w:styleId="CommentReference">
    <w:name w:val="annotation reference"/>
    <w:basedOn w:val="DefaultParagraphFont"/>
    <w:uiPriority w:val="99"/>
    <w:semiHidden w:val="1"/>
    <w:unhideWhenUsed w:val="1"/>
    <w:rsid w:val="00660E47"/>
    <w:rPr>
      <w:sz w:val="16"/>
      <w:szCs w:val="16"/>
    </w:rPr>
  </w:style>
  <w:style w:type="paragraph" w:styleId="CommentText">
    <w:name w:val="annotation text"/>
    <w:basedOn w:val="Normal"/>
    <w:link w:val="CommentTextChar"/>
    <w:uiPriority w:val="99"/>
    <w:semiHidden w:val="1"/>
    <w:unhideWhenUsed w:val="1"/>
    <w:rsid w:val="00660E47"/>
    <w:rPr>
      <w:sz w:val="20"/>
      <w:szCs w:val="20"/>
    </w:rPr>
  </w:style>
  <w:style w:type="character" w:styleId="CommentTextChar" w:customStyle="1">
    <w:name w:val="Comment Text Char"/>
    <w:basedOn w:val="DefaultParagraphFont"/>
    <w:link w:val="CommentText"/>
    <w:uiPriority w:val="99"/>
    <w:semiHidden w:val="1"/>
    <w:rsid w:val="00660E47"/>
    <w:rPr>
      <w:sz w:val="20"/>
      <w:szCs w:val="20"/>
    </w:rPr>
  </w:style>
  <w:style w:type="paragraph" w:styleId="CommentSubject">
    <w:name w:val="annotation subject"/>
    <w:basedOn w:val="CommentText"/>
    <w:next w:val="CommentText"/>
    <w:link w:val="CommentSubjectChar"/>
    <w:uiPriority w:val="99"/>
    <w:semiHidden w:val="1"/>
    <w:unhideWhenUsed w:val="1"/>
    <w:rsid w:val="00660E47"/>
    <w:rPr>
      <w:b w:val="1"/>
      <w:bCs w:val="1"/>
    </w:rPr>
  </w:style>
  <w:style w:type="character" w:styleId="CommentSubjectChar" w:customStyle="1">
    <w:name w:val="Comment Subject Char"/>
    <w:basedOn w:val="CommentTextChar"/>
    <w:link w:val="CommentSubject"/>
    <w:uiPriority w:val="99"/>
    <w:semiHidden w:val="1"/>
    <w:rsid w:val="00660E47"/>
    <w:rPr>
      <w:b w:val="1"/>
      <w:bCs w:val="1"/>
      <w:sz w:val="20"/>
      <w:szCs w:val="20"/>
    </w:rPr>
  </w:style>
  <w:style w:type="paragraph" w:styleId="Header">
    <w:name w:val="header"/>
    <w:basedOn w:val="Normal"/>
    <w:link w:val="HeaderChar"/>
    <w:uiPriority w:val="99"/>
    <w:unhideWhenUsed w:val="1"/>
    <w:rsid w:val="00C604E4"/>
    <w:pPr>
      <w:tabs>
        <w:tab w:val="center" w:pos="4680"/>
        <w:tab w:val="right" w:pos="9360"/>
      </w:tabs>
    </w:pPr>
  </w:style>
  <w:style w:type="character" w:styleId="HeaderChar" w:customStyle="1">
    <w:name w:val="Header Char"/>
    <w:basedOn w:val="DefaultParagraphFont"/>
    <w:link w:val="Header"/>
    <w:uiPriority w:val="99"/>
    <w:rsid w:val="00C604E4"/>
  </w:style>
  <w:style w:type="paragraph" w:styleId="Footer">
    <w:name w:val="footer"/>
    <w:basedOn w:val="Normal"/>
    <w:link w:val="FooterChar"/>
    <w:uiPriority w:val="99"/>
    <w:unhideWhenUsed w:val="1"/>
    <w:rsid w:val="00C604E4"/>
    <w:pPr>
      <w:tabs>
        <w:tab w:val="center" w:pos="4680"/>
        <w:tab w:val="right" w:pos="9360"/>
      </w:tabs>
    </w:pPr>
  </w:style>
  <w:style w:type="character" w:styleId="FooterChar" w:customStyle="1">
    <w:name w:val="Footer Char"/>
    <w:basedOn w:val="DefaultParagraphFont"/>
    <w:link w:val="Footer"/>
    <w:uiPriority w:val="99"/>
    <w:rsid w:val="00C604E4"/>
  </w:style>
  <w:style w:type="character" w:styleId="coverpagelink" w:customStyle="1">
    <w:name w:val="coverpage_link"/>
    <w:basedOn w:val="DefaultParagraphFont"/>
    <w:rsid w:val="00B45B99"/>
  </w:style>
  <w:style w:type="table" w:styleId="1" w:customStyle="1">
    <w:name w:val="1"/>
    <w:basedOn w:val="TableNormal"/>
    <w:tblPr>
      <w:tblStyleRowBandSize w:val="1"/>
      <w:tblStyleColBandSize w:val="1"/>
      <w:tblCellMar>
        <w:left w:w="115.0" w:type="dxa"/>
        <w:right w:w="115.0" w:type="dxa"/>
      </w:tblCellMar>
    </w:tblPr>
  </w:style>
  <w:style w:type="paragraph" w:styleId="Revision">
    <w:name w:val="Revision"/>
    <w:hidden w:val="1"/>
    <w:uiPriority w:val="99"/>
    <w:semiHidden w:val="1"/>
    <w:rsid w:val="00F0789C"/>
  </w:style>
  <w:style w:type="character" w:styleId="Hyperlink">
    <w:name w:val="Hyperlink"/>
    <w:basedOn w:val="DefaultParagraphFont"/>
    <w:uiPriority w:val="99"/>
    <w:unhideWhenUsed w:val="1"/>
    <w:rsid w:val="000A21CD"/>
    <w:rPr>
      <w:color w:val="0563c1" w:themeColor="hyperlink"/>
      <w:u w:val="single"/>
    </w:rPr>
  </w:style>
  <w:style w:type="table" w:styleId="4" w:customStyle="1">
    <w:name w:val="4"/>
    <w:basedOn w:val="TableNormal"/>
    <w:rsid w:val="00804747"/>
    <w:tblPr>
      <w:tblStyleRowBandSize w:val="1"/>
      <w:tblStyleColBandSize w:val="1"/>
    </w:tblPr>
  </w:style>
  <w:style w:type="table" w:styleId="3" w:customStyle="1">
    <w:name w:val="3"/>
    <w:basedOn w:val="TableNormal"/>
    <w:rsid w:val="00804747"/>
    <w:tblPr>
      <w:tblStyleRowBandSize w:val="1"/>
      <w:tblStyleColBandSize w:val="1"/>
    </w:tblPr>
  </w:style>
  <w:style w:type="character" w:styleId="UnresolvedMention">
    <w:name w:val="Unresolved Mention"/>
    <w:basedOn w:val="DefaultParagraphFont"/>
    <w:uiPriority w:val="99"/>
    <w:semiHidden w:val="1"/>
    <w:unhideWhenUsed w:val="1"/>
    <w:rsid w:val="00360F38"/>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ommonpaper.com/standards/cloud-service-agreement/2.1" TargetMode="External"/><Relationship Id="rId10" Type="http://schemas.openxmlformats.org/officeDocument/2006/relationships/footer" Target="footer2.xml"/><Relationship Id="rId13" Type="http://schemas.openxmlformats.org/officeDocument/2006/relationships/header" Target="header3.xml"/><Relationship Id="rId12" Type="http://schemas.openxmlformats.org/officeDocument/2006/relationships/hyperlink" Target="https://commonpaper.com/standards/ai-addendum/1.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3.xml"/><Relationship Id="rId14" Type="http://schemas.openxmlformats.org/officeDocument/2006/relationships/header" Target="header4.xml"/><Relationship Id="rId17" Type="http://schemas.openxmlformats.org/officeDocument/2006/relationships/header" Target="header5.xml"/><Relationship Id="rId16" Type="http://schemas.openxmlformats.org/officeDocument/2006/relationships/hyperlink" Target="https://commonpaper.com/standards/cloud-service-agreement/2.1/" TargetMode="External"/><Relationship Id="rId5" Type="http://schemas.openxmlformats.org/officeDocument/2006/relationships/styles" Target="styles.xml"/><Relationship Id="rId19" Type="http://schemas.openxmlformats.org/officeDocument/2006/relationships/footer" Target="footer4.xml"/><Relationship Id="rId6" Type="http://schemas.openxmlformats.org/officeDocument/2006/relationships/customXml" Target="../customXML/item1.xml"/><Relationship Id="rId18" Type="http://schemas.openxmlformats.org/officeDocument/2006/relationships/hyperlink" Target="https://commonpaper.com/standards/ai-addendum/1.0/" TargetMode="Externa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commonpaper.com/standards/cloud-service-agreement/2.1" TargetMode="External"/><Relationship Id="rId2"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commonpaper.com/standards/ai-addendum/1.0" TargetMode="External"/><Relationship Id="rId2"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J0oe41My2KGJWGjwiC8ezTYT6A==">CgMxLjAyCGguZ2pkZ3hzOAByITFxR184OVBmSUdma2lTZFhuV3Jsa2JIRUVxbE9Fa0NPQQ==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2025-07-25T20:37:00Z</dcterms:created>
  <dc:creator>Tiffany Bui LeTourneau</dc:creator>
</cp:coreProperties>
</file>